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8.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157.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39.xml" ContentType="application/vnd.openxmlformats-officedocument.customXmlProperties+xml"/>
  <Override PartName="/customXml/itemProps134.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42.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43.xml" ContentType="application/vnd.openxmlformats-officedocument.customXmlProperties+xml"/>
  <Override PartName="/customXml/itemProps146.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44.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5.xml" ContentType="application/vnd.openxmlformats-officedocument.customXmlProperties+xml"/>
  <Override PartName="/customXml/itemProps48.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1.xml" ContentType="application/vnd.openxmlformats-officedocument.customXmlProperties+xml"/>
  <Override PartName="/customXml/itemProps36.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7.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9.xml" ContentType="application/vnd.openxmlformats-officedocument.customXmlProperties+xml"/>
  <Override PartName="/customXml/itemProps58.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3.xml" ContentType="application/vnd.openxmlformats-officedocument.customXmlProperties+xml"/>
  <Override PartName="/customXml/itemProps62.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2.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53.xml" ContentType="application/vnd.openxmlformats-officedocument.customXmlProperties+xml"/>
  <Override PartName="/customXml/itemProps55.xml" ContentType="application/vnd.openxmlformats-officedocument.customXmlProperties+xml"/>
  <Override PartName="/customXml/itemProps54.xml" ContentType="application/vnd.openxmlformats-officedocument.customXmlProperties+xml"/>
  <Override PartName="/customXml/itemProps33.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8.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9.xml" ContentType="application/vnd.openxmlformats-officedocument.customXmlProperties+xml"/>
  <Override PartName="/customXml/itemProps32.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4.xml" ContentType="application/vnd.openxmlformats-officedocument.customXmlProperties+xml"/>
  <Override PartName="/customXml/itemProps2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4.xml" ContentType="application/vnd.openxmlformats-officedocument.customXmlProperties+xml"/>
  <Override PartName="/customXml/itemProps107.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3.xml" ContentType="application/vnd.openxmlformats-officedocument.customXmlProperties+xml"/>
  <Override PartName="/customXml/itemProps98.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9.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Override PartName="/customXml/itemProps121.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15.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95.xml" ContentType="application/vnd.openxmlformats-officedocument.customXmlProperties+xml"/>
  <Override PartName="/customXml/itemProps75.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6.xml" ContentType="application/vnd.openxmlformats-officedocument.customXmlProperties+xml"/>
  <Override PartName="/customXml/itemProps79.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2.xml" ContentType="application/vnd.openxmlformats-officedocument.customXmlProperties+xml"/>
  <Override PartName="/customXml/itemProps67.xml" ContentType="application/vnd.openxmlformats-officedocument.customXmlProperties+xml"/>
  <Override PartName="/customXml/itemProps66.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80.xml" ContentType="application/vnd.openxmlformats-officedocument.customXmlProperties+xml"/>
  <Override PartName="/customXml/itemProps90.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1.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word/commentsIds.xml" ContentType="application/vnd.openxmlformats-officedocument.wordprocessingml.commentsId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CB258" w14:textId="77777777" w:rsidR="001E6797" w:rsidRPr="0094600D" w:rsidRDefault="001E6797" w:rsidP="0020583A">
      <w:pPr>
        <w:suppressAutoHyphens/>
        <w:jc w:val="center"/>
        <w:rPr>
          <w:rFonts w:eastAsia="Arial Unicode MS" w:cs="Arial"/>
          <w:b/>
          <w:color w:val="000000"/>
          <w:kern w:val="1"/>
          <w:sz w:val="24"/>
          <w:szCs w:val="24"/>
          <w:lang w:val="sr-Cyrl-RS" w:eastAsia="ar-SA"/>
        </w:rPr>
      </w:pPr>
    </w:p>
    <w:p w14:paraId="2982977D" w14:textId="77777777" w:rsidR="00113B84" w:rsidRPr="0094600D" w:rsidRDefault="00113B84" w:rsidP="0020583A">
      <w:pPr>
        <w:suppressAutoHyphens/>
        <w:jc w:val="center"/>
        <w:rPr>
          <w:rFonts w:eastAsia="Arial Unicode MS" w:cs="Arial"/>
          <w:b/>
          <w:color w:val="000000"/>
          <w:kern w:val="1"/>
          <w:sz w:val="24"/>
          <w:szCs w:val="24"/>
          <w:lang w:eastAsia="ar-SA"/>
        </w:rPr>
      </w:pPr>
      <w:r w:rsidRPr="0094600D">
        <w:rPr>
          <w:rFonts w:eastAsia="Arial Unicode MS" w:cs="Arial"/>
          <w:b/>
          <w:color w:val="000000"/>
          <w:kern w:val="1"/>
          <w:sz w:val="24"/>
          <w:szCs w:val="24"/>
          <w:lang w:eastAsia="ar-SA"/>
        </w:rPr>
        <w:t>ЈАВНО ПРЕДУЗЕЋЕ «ЕЛЕКТРОПРИВРЕДА СРБИЈЕ» БЕОГРАД</w:t>
      </w:r>
    </w:p>
    <w:p w14:paraId="11FA4EC2" w14:textId="77777777" w:rsidR="00210557" w:rsidRPr="0094600D" w:rsidRDefault="00210557" w:rsidP="0020583A">
      <w:pPr>
        <w:jc w:val="center"/>
        <w:rPr>
          <w:rFonts w:cs="Arial"/>
          <w:sz w:val="24"/>
          <w:szCs w:val="24"/>
          <w:lang w:val="sr-Latn-CS"/>
        </w:rPr>
      </w:pPr>
    </w:p>
    <w:p w14:paraId="4AAC32BB" w14:textId="77777777" w:rsidR="0020583A" w:rsidRPr="0094600D" w:rsidRDefault="0020583A" w:rsidP="0020583A">
      <w:pPr>
        <w:jc w:val="center"/>
        <w:rPr>
          <w:rFonts w:cs="Arial"/>
          <w:sz w:val="24"/>
          <w:szCs w:val="24"/>
          <w:lang w:val="sr-Latn-CS"/>
        </w:rPr>
      </w:pPr>
    </w:p>
    <w:p w14:paraId="4B2309FF" w14:textId="77777777" w:rsidR="00210557" w:rsidRPr="0094600D" w:rsidRDefault="00210557" w:rsidP="0020583A">
      <w:pPr>
        <w:jc w:val="center"/>
        <w:rPr>
          <w:rFonts w:cs="Arial"/>
          <w:sz w:val="24"/>
          <w:szCs w:val="24"/>
        </w:rPr>
      </w:pPr>
    </w:p>
    <w:p w14:paraId="1A436237" w14:textId="77777777" w:rsidR="00210557" w:rsidRPr="0094600D" w:rsidRDefault="00B67C02" w:rsidP="0020583A">
      <w:pPr>
        <w:jc w:val="center"/>
        <w:rPr>
          <w:rFonts w:cs="Arial"/>
          <w:sz w:val="24"/>
          <w:szCs w:val="24"/>
          <w:lang w:val="sr-Latn-CS"/>
        </w:rPr>
      </w:pPr>
      <w:r w:rsidRPr="0094600D">
        <w:rPr>
          <w:rFonts w:cs="Arial"/>
          <w:noProof/>
          <w:sz w:val="24"/>
          <w:szCs w:val="24"/>
          <w:lang w:val="sr-Latn-RS" w:eastAsia="sr-Latn-RS"/>
        </w:rPr>
        <w:drawing>
          <wp:inline distT="0" distB="0" distL="0" distR="0" wp14:anchorId="484AD75E" wp14:editId="7A351CF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261BA502" w14:textId="77777777" w:rsidR="00210557" w:rsidRPr="0094600D" w:rsidRDefault="00210557" w:rsidP="0020583A">
      <w:pPr>
        <w:jc w:val="center"/>
        <w:rPr>
          <w:rFonts w:cs="Arial"/>
          <w:sz w:val="24"/>
          <w:szCs w:val="24"/>
          <w:lang w:val="sr-Latn-CS"/>
        </w:rPr>
      </w:pPr>
    </w:p>
    <w:p w14:paraId="0D960D14" w14:textId="77777777" w:rsidR="00210557" w:rsidRPr="0094600D" w:rsidRDefault="00210557" w:rsidP="0020583A">
      <w:pPr>
        <w:jc w:val="center"/>
        <w:rPr>
          <w:rFonts w:cs="Arial"/>
          <w:b/>
          <w:sz w:val="24"/>
          <w:szCs w:val="24"/>
          <w:lang w:val="sr-Latn-CS"/>
        </w:rPr>
      </w:pPr>
    </w:p>
    <w:p w14:paraId="50807974" w14:textId="77777777" w:rsidR="00210557" w:rsidRPr="005410AF" w:rsidRDefault="00210557" w:rsidP="0020583A">
      <w:pPr>
        <w:jc w:val="center"/>
        <w:rPr>
          <w:rFonts w:cs="Arial"/>
          <w:b/>
          <w:sz w:val="24"/>
          <w:szCs w:val="24"/>
          <w:lang w:val="sr-Latn-CS"/>
        </w:rPr>
      </w:pPr>
      <w:bookmarkStart w:id="0" w:name="_Toc441215596"/>
      <w:bookmarkStart w:id="1" w:name="_Toc441651535"/>
      <w:bookmarkStart w:id="2" w:name="_Toc442559872"/>
      <w:r w:rsidRPr="005410AF">
        <w:rPr>
          <w:rFonts w:cs="Arial"/>
          <w:b/>
          <w:sz w:val="24"/>
          <w:szCs w:val="24"/>
          <w:lang w:val="sr-Latn-CS"/>
        </w:rPr>
        <w:t>КОНКУРСНА ДОКУМЕНТАЦИЈА</w:t>
      </w:r>
      <w:bookmarkEnd w:id="0"/>
      <w:bookmarkEnd w:id="1"/>
      <w:bookmarkEnd w:id="2"/>
    </w:p>
    <w:p w14:paraId="6BC03207" w14:textId="77777777" w:rsidR="00210557" w:rsidRPr="00A71DC0" w:rsidRDefault="00D516F7" w:rsidP="0020583A">
      <w:pPr>
        <w:jc w:val="center"/>
        <w:rPr>
          <w:rFonts w:cs="Arial"/>
          <w:sz w:val="24"/>
          <w:szCs w:val="24"/>
          <w:lang w:val="sr-Latn-CS"/>
        </w:rPr>
      </w:pPr>
      <w:r w:rsidRPr="00A71DC0">
        <w:rPr>
          <w:rFonts w:cs="Arial"/>
          <w:sz w:val="24"/>
          <w:szCs w:val="24"/>
          <w:lang w:val="sr-Cyrl-CS"/>
        </w:rPr>
        <w:t xml:space="preserve">за подношење понуда </w:t>
      </w:r>
      <w:r w:rsidR="00210557" w:rsidRPr="00A71DC0">
        <w:rPr>
          <w:rFonts w:cs="Arial"/>
          <w:sz w:val="24"/>
          <w:szCs w:val="24"/>
          <w:lang w:val="sr-Latn-CS"/>
        </w:rPr>
        <w:t xml:space="preserve">у </w:t>
      </w:r>
      <w:r w:rsidR="00D34466" w:rsidRPr="00A71DC0">
        <w:rPr>
          <w:rFonts w:cs="Arial"/>
          <w:sz w:val="24"/>
          <w:szCs w:val="24"/>
        </w:rPr>
        <w:t>o</w:t>
      </w:r>
      <w:r w:rsidR="00D34466" w:rsidRPr="00A71DC0">
        <w:rPr>
          <w:rFonts w:cs="Arial"/>
          <w:sz w:val="24"/>
          <w:szCs w:val="24"/>
          <w:lang w:val="sr-Latn-CS"/>
        </w:rPr>
        <w:t xml:space="preserve">твореном </w:t>
      </w:r>
      <w:r w:rsidR="00210557" w:rsidRPr="00A71DC0">
        <w:rPr>
          <w:rFonts w:cs="Arial"/>
          <w:sz w:val="24"/>
          <w:szCs w:val="24"/>
          <w:lang w:val="sr-Latn-CS"/>
        </w:rPr>
        <w:t xml:space="preserve">поступку </w:t>
      </w:r>
    </w:p>
    <w:p w14:paraId="474C1D0B" w14:textId="71F34C32" w:rsidR="00210557" w:rsidRPr="00A71DC0" w:rsidRDefault="00210557" w:rsidP="0020583A">
      <w:pPr>
        <w:jc w:val="center"/>
        <w:rPr>
          <w:rFonts w:cs="Arial"/>
          <w:sz w:val="24"/>
          <w:szCs w:val="24"/>
          <w:lang w:val="sr-Cyrl-RS"/>
        </w:rPr>
      </w:pPr>
      <w:bookmarkStart w:id="3" w:name="_Toc441215597"/>
      <w:bookmarkStart w:id="4" w:name="_Toc441651536"/>
      <w:bookmarkStart w:id="5" w:name="_Toc442559873"/>
      <w:r w:rsidRPr="00A71DC0">
        <w:rPr>
          <w:rFonts w:cs="Arial"/>
          <w:sz w:val="24"/>
          <w:szCs w:val="24"/>
          <w:lang w:val="sr-Latn-CS"/>
        </w:rPr>
        <w:t xml:space="preserve">за јавну набавку </w:t>
      </w:r>
      <w:r w:rsidR="00392481" w:rsidRPr="00A71DC0">
        <w:rPr>
          <w:rFonts w:cs="Arial"/>
          <w:sz w:val="24"/>
          <w:szCs w:val="24"/>
          <w:lang w:val="sr-Latn-CS"/>
        </w:rPr>
        <w:t>услуга</w:t>
      </w:r>
      <w:r w:rsidRPr="00A71DC0">
        <w:rPr>
          <w:rFonts w:cs="Arial"/>
          <w:sz w:val="24"/>
          <w:szCs w:val="24"/>
          <w:lang w:val="sr-Latn-CS"/>
        </w:rPr>
        <w:t xml:space="preserve"> бр</w:t>
      </w:r>
      <w:bookmarkEnd w:id="3"/>
      <w:bookmarkEnd w:id="4"/>
      <w:bookmarkEnd w:id="5"/>
      <w:r w:rsidR="00113B84" w:rsidRPr="00A71DC0">
        <w:rPr>
          <w:rFonts w:cs="Arial"/>
          <w:sz w:val="24"/>
          <w:szCs w:val="24"/>
          <w:lang w:val="sr-Latn-CS"/>
        </w:rPr>
        <w:t>.</w:t>
      </w:r>
      <w:r w:rsidR="00182D90" w:rsidRPr="00A71DC0">
        <w:rPr>
          <w:rFonts w:eastAsia="Arial" w:cs="Arial"/>
          <w:color w:val="000000"/>
          <w:sz w:val="24"/>
          <w:szCs w:val="24"/>
          <w:lang w:val="sr-Cyrl-RS"/>
        </w:rPr>
        <w:t xml:space="preserve"> </w:t>
      </w:r>
      <w:r w:rsidR="00224AB4">
        <w:rPr>
          <w:rFonts w:eastAsia="Arial" w:cs="Arial"/>
          <w:color w:val="000000"/>
        </w:rPr>
        <w:t>JН/1000/0324/2020 (1608</w:t>
      </w:r>
      <w:r w:rsidR="00014E4F">
        <w:rPr>
          <w:rFonts w:eastAsia="Arial" w:cs="Arial"/>
          <w:color w:val="000000"/>
        </w:rPr>
        <w:t>/2020)</w:t>
      </w:r>
    </w:p>
    <w:p w14:paraId="0617F502" w14:textId="77777777" w:rsidR="00983648" w:rsidRPr="00017C08" w:rsidRDefault="00983648" w:rsidP="00983648">
      <w:pPr>
        <w:ind w:right="-19"/>
        <w:jc w:val="center"/>
        <w:outlineLvl w:val="0"/>
        <w:rPr>
          <w:b/>
          <w:sz w:val="24"/>
          <w:szCs w:val="24"/>
          <w:lang w:val="sr-Latn-RS"/>
        </w:rPr>
      </w:pPr>
      <w:r>
        <w:rPr>
          <w:b/>
          <w:sz w:val="24"/>
          <w:szCs w:val="24"/>
          <w:lang w:val="sr-Cyrl-RS"/>
        </w:rPr>
        <w:t xml:space="preserve">ОДРЖАВАЊЕ И УНАПРЕЂЕЊЕ СИСТЕМА КОНТРОЛЕ, ДЕТЕКЦИЈЕ И АНАЛИЗЕ </w:t>
      </w:r>
      <w:r>
        <w:rPr>
          <w:b/>
          <w:sz w:val="24"/>
          <w:szCs w:val="24"/>
          <w:lang w:val="sr-Latn-RS"/>
        </w:rPr>
        <w:t xml:space="preserve">SECURITY </w:t>
      </w:r>
      <w:r>
        <w:rPr>
          <w:b/>
          <w:sz w:val="24"/>
          <w:szCs w:val="24"/>
          <w:lang w:val="sr-Cyrl-RS"/>
        </w:rPr>
        <w:t>ЛОГОВА</w:t>
      </w:r>
    </w:p>
    <w:p w14:paraId="1C94EB74" w14:textId="77777777" w:rsidR="00944FCF" w:rsidRPr="00944FCF" w:rsidRDefault="00944FCF" w:rsidP="00944FCF">
      <w:pPr>
        <w:pStyle w:val="Subtitle"/>
      </w:pPr>
    </w:p>
    <w:p w14:paraId="181975E5" w14:textId="77777777" w:rsidR="009642F1" w:rsidRDefault="009642F1" w:rsidP="0020583A">
      <w:pPr>
        <w:rPr>
          <w:rFonts w:eastAsia="Arial Unicode MS" w:cs="Arial"/>
          <w:b/>
          <w:kern w:val="2"/>
          <w:sz w:val="24"/>
          <w:szCs w:val="24"/>
          <w:lang w:val="sr-Latn-RS"/>
        </w:rPr>
      </w:pPr>
      <w:r w:rsidRPr="0094600D">
        <w:rPr>
          <w:rFonts w:eastAsia="Arial Unicode MS" w:cs="Arial"/>
          <w:b/>
          <w:kern w:val="2"/>
          <w:sz w:val="24"/>
          <w:szCs w:val="24"/>
          <w:lang w:val="ru-RU"/>
        </w:rPr>
        <w:t xml:space="preserve">                                                                                    К О М И С И Ј А</w:t>
      </w:r>
    </w:p>
    <w:p w14:paraId="23CC80E0" w14:textId="0449ED86" w:rsidR="00A317B6" w:rsidRPr="00CD1ACC" w:rsidRDefault="00A317B6" w:rsidP="00A317B6">
      <w:pPr>
        <w:spacing w:before="0"/>
        <w:jc w:val="center"/>
        <w:rPr>
          <w:rFonts w:eastAsia="Arial Unicode MS" w:cs="Arial"/>
          <w:kern w:val="2"/>
          <w:lang w:val="ru-RU"/>
        </w:rPr>
      </w:pPr>
      <w:r>
        <w:rPr>
          <w:rFonts w:eastAsia="Arial Unicode MS" w:cs="Arial"/>
          <w:kern w:val="2"/>
          <w:lang w:val="sr-Latn-RS"/>
        </w:rPr>
        <w:t xml:space="preserve">                   </w:t>
      </w:r>
      <w:r w:rsidR="00506A8A">
        <w:rPr>
          <w:rFonts w:eastAsia="Arial Unicode MS" w:cs="Arial"/>
          <w:kern w:val="2"/>
          <w:lang w:val="sr-Cyrl-RS"/>
        </w:rPr>
        <w:t xml:space="preserve">            </w:t>
      </w:r>
      <w:r>
        <w:rPr>
          <w:rFonts w:eastAsia="Arial Unicode MS" w:cs="Arial"/>
          <w:kern w:val="2"/>
          <w:lang w:val="sr-Latn-RS"/>
        </w:rPr>
        <w:t xml:space="preserve">               </w:t>
      </w:r>
      <w:r w:rsidRPr="00CD1ACC">
        <w:rPr>
          <w:rFonts w:eastAsia="Arial Unicode MS" w:cs="Arial"/>
          <w:kern w:val="2"/>
          <w:lang w:val="ru-RU"/>
        </w:rPr>
        <w:t xml:space="preserve">за спровођење ЈН бр. </w:t>
      </w:r>
      <w:r w:rsidR="00C04E4E">
        <w:rPr>
          <w:rFonts w:eastAsia="Arial" w:cs="Arial"/>
          <w:color w:val="000000"/>
        </w:rPr>
        <w:t>JН/1000/0324/2020 (1608</w:t>
      </w:r>
      <w:r w:rsidR="00014E4F">
        <w:rPr>
          <w:rFonts w:eastAsia="Arial" w:cs="Arial"/>
          <w:color w:val="000000"/>
        </w:rPr>
        <w:t>/2020)</w:t>
      </w:r>
    </w:p>
    <w:p w14:paraId="21D5283B" w14:textId="77777777" w:rsidR="00F00047" w:rsidRDefault="009642F1" w:rsidP="00F00047">
      <w:pPr>
        <w:ind w:left="2160" w:firstLine="720"/>
        <w:jc w:val="center"/>
        <w:rPr>
          <w:rFonts w:eastAsia="Arial Unicode MS" w:cs="Arial"/>
          <w:kern w:val="2"/>
          <w:lang w:val="ru-RU"/>
        </w:rPr>
      </w:pPr>
      <w:r w:rsidRPr="00753953">
        <w:rPr>
          <w:rFonts w:eastAsia="Arial Unicode MS" w:cs="Arial"/>
          <w:kern w:val="2"/>
          <w:lang w:val="ru-RU"/>
        </w:rPr>
        <w:t>формирана Решењем</w:t>
      </w:r>
      <w:r w:rsidR="00506A8A">
        <w:rPr>
          <w:rFonts w:eastAsia="Arial Unicode MS" w:cs="Arial"/>
          <w:kern w:val="2"/>
          <w:lang w:val="ru-RU"/>
        </w:rPr>
        <w:t xml:space="preserve"> о образовању комисије</w:t>
      </w:r>
      <w:r w:rsidRPr="00753953">
        <w:rPr>
          <w:rFonts w:eastAsia="Arial Unicode MS" w:cs="Arial"/>
          <w:kern w:val="2"/>
          <w:lang w:val="ru-RU"/>
        </w:rPr>
        <w:t xml:space="preserve"> </w:t>
      </w:r>
    </w:p>
    <w:p w14:paraId="7778CB11" w14:textId="2058DC08" w:rsidR="009642F1" w:rsidRPr="00014E4F" w:rsidRDefault="009642F1" w:rsidP="00F00047">
      <w:pPr>
        <w:ind w:left="2160" w:firstLine="720"/>
        <w:jc w:val="center"/>
        <w:rPr>
          <w:rFonts w:eastAsia="Arial Unicode MS" w:cs="Arial"/>
          <w:kern w:val="2"/>
          <w:lang w:val="sr-Cyrl-RS"/>
        </w:rPr>
      </w:pPr>
      <w:r w:rsidRPr="00753953">
        <w:rPr>
          <w:rFonts w:eastAsia="Arial Unicode MS" w:cs="Arial"/>
          <w:kern w:val="2"/>
          <w:lang w:val="ru-RU"/>
        </w:rPr>
        <w:t>бр.</w:t>
      </w:r>
      <w:r w:rsidR="000415AC" w:rsidRPr="005E0141">
        <w:rPr>
          <w:rFonts w:eastAsia="Arial Unicode MS" w:cs="Arial"/>
          <w:kern w:val="2"/>
          <w:lang w:val="sr-Cyrl-RS"/>
        </w:rPr>
        <w:t>12.01.</w:t>
      </w:r>
      <w:r w:rsidR="00017024" w:rsidRPr="005E0141">
        <w:rPr>
          <w:rFonts w:eastAsia="Arial Unicode MS" w:cs="Arial"/>
          <w:kern w:val="2"/>
          <w:lang w:val="sr-Cyrl-RS"/>
        </w:rPr>
        <w:t>-</w:t>
      </w:r>
      <w:r w:rsidR="00C22BE8" w:rsidRPr="00C22BE8">
        <w:rPr>
          <w:rFonts w:eastAsia="Arial Unicode MS" w:cs="Arial"/>
          <w:kern w:val="2"/>
          <w:lang w:val="sr-Latn-RS"/>
        </w:rPr>
        <w:t xml:space="preserve"> </w:t>
      </w:r>
      <w:r w:rsidR="00C04E4E">
        <w:rPr>
          <w:rFonts w:eastAsia="Arial Unicode MS" w:cs="Arial"/>
          <w:kern w:val="2"/>
          <w:lang w:val="sr-Cyrl-RS"/>
        </w:rPr>
        <w:t>30316</w:t>
      </w:r>
      <w:r w:rsidR="008A1E0C">
        <w:rPr>
          <w:rFonts w:eastAsia="Arial Unicode MS" w:cs="Arial"/>
          <w:kern w:val="2"/>
          <w:lang w:val="sr-Cyrl-RS"/>
        </w:rPr>
        <w:t>0</w:t>
      </w:r>
      <w:r w:rsidR="00C22BE8">
        <w:rPr>
          <w:rFonts w:eastAsia="Arial Unicode MS" w:cs="Arial"/>
          <w:kern w:val="2"/>
          <w:lang w:val="sr-Latn-RS"/>
        </w:rPr>
        <w:t>/2</w:t>
      </w:r>
      <w:r w:rsidR="00014E4F">
        <w:rPr>
          <w:rFonts w:eastAsia="Arial Unicode MS" w:cs="Arial"/>
          <w:kern w:val="2"/>
          <w:lang w:val="sr-Cyrl-RS"/>
        </w:rPr>
        <w:t>-20</w:t>
      </w:r>
      <w:r w:rsidR="00C22BE8" w:rsidRPr="005E0141">
        <w:rPr>
          <w:rFonts w:eastAsia="Arial Unicode MS" w:cs="Arial"/>
          <w:kern w:val="2"/>
          <w:lang w:val="sr-Cyrl-RS"/>
        </w:rPr>
        <w:t xml:space="preserve"> од </w:t>
      </w:r>
      <w:r w:rsidR="008A1E0C">
        <w:rPr>
          <w:rFonts w:eastAsia="Arial Unicode MS" w:cs="Arial"/>
          <w:kern w:val="2"/>
          <w:lang w:val="sr-Cyrl-RS"/>
        </w:rPr>
        <w:t>30</w:t>
      </w:r>
      <w:r w:rsidR="00014E4F">
        <w:rPr>
          <w:rFonts w:eastAsia="Arial Unicode MS" w:cs="Arial"/>
          <w:kern w:val="2"/>
          <w:lang w:val="sr-Cyrl-RS"/>
        </w:rPr>
        <w:t>.06.2020</w:t>
      </w:r>
      <w:r w:rsidR="005F4F84">
        <w:rPr>
          <w:rFonts w:eastAsia="Arial Unicode MS" w:cs="Arial"/>
          <w:kern w:val="2"/>
          <w:lang w:val="sr-Cyrl-RS"/>
        </w:rPr>
        <w:t>.</w:t>
      </w:r>
    </w:p>
    <w:p w14:paraId="70134621" w14:textId="77777777" w:rsidR="002F2F3B" w:rsidRPr="005410AF" w:rsidRDefault="000415AC" w:rsidP="000415AC">
      <w:pPr>
        <w:spacing w:before="240"/>
        <w:ind w:left="3600" w:firstLine="720"/>
        <w:rPr>
          <w:rFonts w:eastAsia="Arial Unicode MS" w:cs="Arial"/>
          <w:kern w:val="2"/>
          <w:sz w:val="24"/>
          <w:szCs w:val="24"/>
          <w:lang w:val="sr-Cyrl-RS"/>
        </w:rPr>
      </w:pPr>
      <w:r w:rsidRPr="0094600D">
        <w:rPr>
          <w:rFonts w:eastAsia="Arial Unicode MS" w:cs="Arial"/>
          <w:kern w:val="2"/>
          <w:sz w:val="24"/>
          <w:szCs w:val="24"/>
          <w:lang w:val="sr-Cyrl-RS"/>
        </w:rPr>
        <w:t xml:space="preserve">     </w:t>
      </w:r>
      <w:r w:rsidR="002F2F3B" w:rsidRPr="005410AF">
        <w:rPr>
          <w:rFonts w:eastAsia="Arial Unicode MS" w:cs="Arial"/>
          <w:kern w:val="2"/>
          <w:sz w:val="24"/>
          <w:szCs w:val="24"/>
          <w:lang w:val="sr-Cyrl-RS"/>
        </w:rPr>
        <w:t>______________________________</w:t>
      </w:r>
    </w:p>
    <w:p w14:paraId="2E76630A" w14:textId="77777777" w:rsidR="009642F1" w:rsidRPr="0094600D" w:rsidRDefault="009642F1" w:rsidP="0020583A">
      <w:pPr>
        <w:pStyle w:val="Title"/>
        <w:spacing w:before="0"/>
        <w:rPr>
          <w:rFonts w:cs="Arial"/>
          <w:b w:val="0"/>
          <w:color w:val="FF0000"/>
          <w:szCs w:val="24"/>
        </w:rPr>
      </w:pPr>
    </w:p>
    <w:p w14:paraId="0EC244A3" w14:textId="77777777" w:rsidR="009642F1" w:rsidRPr="0094600D" w:rsidRDefault="009642F1" w:rsidP="0020583A">
      <w:pPr>
        <w:pStyle w:val="Title"/>
        <w:tabs>
          <w:tab w:val="left" w:pos="7035"/>
        </w:tabs>
        <w:spacing w:before="0"/>
        <w:jc w:val="left"/>
        <w:rPr>
          <w:rFonts w:cs="Arial"/>
          <w:b w:val="0"/>
          <w:szCs w:val="24"/>
        </w:rPr>
      </w:pPr>
    </w:p>
    <w:p w14:paraId="4DCFD810" w14:textId="77777777" w:rsidR="00210557" w:rsidRPr="0094600D" w:rsidRDefault="00210557" w:rsidP="0020583A">
      <w:pPr>
        <w:pStyle w:val="Title"/>
        <w:spacing w:before="0"/>
        <w:rPr>
          <w:rFonts w:cs="Arial"/>
          <w:b w:val="0"/>
          <w:color w:val="FF0000"/>
          <w:szCs w:val="24"/>
        </w:rPr>
      </w:pPr>
    </w:p>
    <w:p w14:paraId="39A0B627" w14:textId="77777777" w:rsidR="00150FCE" w:rsidRPr="0094600D" w:rsidRDefault="00150FCE" w:rsidP="0020583A">
      <w:pPr>
        <w:pStyle w:val="BodyText"/>
        <w:spacing w:before="0"/>
        <w:rPr>
          <w:rFonts w:cs="Arial"/>
          <w:szCs w:val="24"/>
        </w:rPr>
      </w:pPr>
    </w:p>
    <w:p w14:paraId="6578D5ED" w14:textId="77777777" w:rsidR="00150FCE" w:rsidRPr="0094600D" w:rsidRDefault="00150FCE" w:rsidP="0020583A">
      <w:pPr>
        <w:pStyle w:val="BodyText"/>
        <w:spacing w:before="0"/>
        <w:jc w:val="center"/>
        <w:rPr>
          <w:rFonts w:cs="Arial"/>
          <w:szCs w:val="24"/>
          <w:lang w:val="ru-RU"/>
        </w:rPr>
      </w:pPr>
    </w:p>
    <w:p w14:paraId="67B3C42E" w14:textId="1C7F2627" w:rsidR="00EB2C6E" w:rsidRPr="006205FC" w:rsidRDefault="00EB2C6E" w:rsidP="00FA7A9D">
      <w:pPr>
        <w:spacing w:before="0"/>
        <w:jc w:val="center"/>
        <w:rPr>
          <w:rFonts w:eastAsia="Arial Unicode MS" w:cs="Arial"/>
          <w:kern w:val="2"/>
          <w:lang w:val="ru-RU"/>
        </w:rPr>
      </w:pPr>
      <w:r w:rsidRPr="00163435">
        <w:rPr>
          <w:rFonts w:eastAsia="Arial Unicode MS" w:cs="Arial"/>
          <w:kern w:val="2"/>
          <w:lang w:val="ru-RU"/>
        </w:rPr>
        <w:t>(заведено у ЈП ЕПС</w:t>
      </w:r>
      <w:r w:rsidR="00BC3087" w:rsidRPr="00163435">
        <w:rPr>
          <w:rFonts w:eastAsia="Arial Unicode MS" w:cs="Arial"/>
          <w:kern w:val="2"/>
          <w:lang w:val="sr-Latn-RS"/>
        </w:rPr>
        <w:t xml:space="preserve"> </w:t>
      </w:r>
      <w:r w:rsidRPr="00163435">
        <w:rPr>
          <w:rFonts w:eastAsia="Arial Unicode MS" w:cs="Arial"/>
          <w:kern w:val="2"/>
          <w:lang w:val="ru-RU"/>
        </w:rPr>
        <w:t xml:space="preserve">број </w:t>
      </w:r>
      <w:r w:rsidR="00FA7A9D">
        <w:rPr>
          <w:rFonts w:eastAsia="Arial Unicode MS" w:cs="Arial"/>
          <w:kern w:val="2"/>
          <w:lang w:val="sr-Cyrl-RS"/>
        </w:rPr>
        <w:t xml:space="preserve">2.5.13.2.-E.07.01.- </w:t>
      </w:r>
      <w:r w:rsidR="00C04E4E" w:rsidRPr="00BE5B92">
        <w:rPr>
          <w:rFonts w:eastAsia="Arial Unicode MS" w:cs="Arial"/>
          <w:kern w:val="2"/>
          <w:lang w:val="sr-Cyrl-RS"/>
        </w:rPr>
        <w:t>30316</w:t>
      </w:r>
      <w:r w:rsidR="008A1E0C" w:rsidRPr="00BE5B92">
        <w:rPr>
          <w:rFonts w:eastAsia="Arial Unicode MS" w:cs="Arial"/>
          <w:kern w:val="2"/>
          <w:lang w:val="sr-Cyrl-RS"/>
        </w:rPr>
        <w:t>0</w:t>
      </w:r>
      <w:r w:rsidR="00FA7A9D" w:rsidRPr="00BE5B92">
        <w:rPr>
          <w:rFonts w:eastAsia="Arial Unicode MS" w:cs="Arial"/>
          <w:kern w:val="2"/>
          <w:lang w:val="sr-Cyrl-RS"/>
        </w:rPr>
        <w:t>/</w:t>
      </w:r>
      <w:r w:rsidR="00397288">
        <w:rPr>
          <w:rFonts w:eastAsia="Arial Unicode MS" w:cs="Arial"/>
          <w:kern w:val="2"/>
          <w:lang w:val="sr-Cyrl-RS"/>
        </w:rPr>
        <w:t xml:space="preserve"> 8</w:t>
      </w:r>
      <w:bookmarkStart w:id="6" w:name="_GoBack"/>
      <w:bookmarkEnd w:id="6"/>
      <w:r w:rsidR="008A1E0C" w:rsidRPr="00BE5B92">
        <w:rPr>
          <w:rFonts w:eastAsia="Arial Unicode MS" w:cs="Arial"/>
          <w:kern w:val="2"/>
          <w:lang w:val="sr-Cyrl-RS"/>
        </w:rPr>
        <w:t xml:space="preserve"> </w:t>
      </w:r>
      <w:r w:rsidR="00FA7A9D" w:rsidRPr="00BE5B92">
        <w:rPr>
          <w:rFonts w:eastAsia="Arial Unicode MS" w:cs="Arial"/>
          <w:kern w:val="2"/>
          <w:lang w:val="sr-Cyrl-RS"/>
        </w:rPr>
        <w:t>-20</w:t>
      </w:r>
      <w:r w:rsidR="00FA7A9D" w:rsidRPr="00BE5B92">
        <w:rPr>
          <w:rFonts w:eastAsia="Arial Unicode MS" w:cs="Arial"/>
          <w:kern w:val="2"/>
          <w:lang w:val="sr-Latn-RS"/>
        </w:rPr>
        <w:t xml:space="preserve"> </w:t>
      </w:r>
      <w:r w:rsidR="00FA7A9D" w:rsidRPr="00BE5B92">
        <w:rPr>
          <w:rFonts w:eastAsia="Arial Unicode MS" w:cs="Arial"/>
          <w:kern w:val="2"/>
          <w:lang w:val="sr-Cyrl-RS"/>
        </w:rPr>
        <w:t xml:space="preserve">од </w:t>
      </w:r>
      <w:r w:rsidR="00BE5B92">
        <w:rPr>
          <w:rFonts w:eastAsia="Arial Unicode MS" w:cs="Arial"/>
          <w:kern w:val="2"/>
          <w:lang w:val="sr-Cyrl-RS"/>
        </w:rPr>
        <w:t>23.10</w:t>
      </w:r>
      <w:r w:rsidR="00FA7A9D" w:rsidRPr="00BE5B92">
        <w:rPr>
          <w:rFonts w:eastAsia="Arial Unicode MS" w:cs="Arial"/>
          <w:kern w:val="2"/>
          <w:lang w:val="sr-Cyrl-RS"/>
        </w:rPr>
        <w:t>.2020</w:t>
      </w:r>
      <w:r w:rsidR="00FA7A9D" w:rsidRPr="00FA7A9D">
        <w:rPr>
          <w:rFonts w:eastAsia="Arial Unicode MS" w:cs="Arial"/>
          <w:kern w:val="2"/>
          <w:lang w:val="sr-Cyrl-RS"/>
        </w:rPr>
        <w:t>. године</w:t>
      </w:r>
      <w:r w:rsidRPr="00163435">
        <w:rPr>
          <w:rFonts w:eastAsia="Arial Unicode MS" w:cs="Arial"/>
          <w:kern w:val="2"/>
          <w:lang w:val="ru-RU"/>
        </w:rPr>
        <w:t>)</w:t>
      </w:r>
    </w:p>
    <w:p w14:paraId="767A05CE" w14:textId="77777777" w:rsidR="000C50A0" w:rsidRPr="006205FC" w:rsidRDefault="000C50A0" w:rsidP="0020583A">
      <w:pPr>
        <w:spacing w:before="0"/>
        <w:jc w:val="center"/>
        <w:rPr>
          <w:rFonts w:eastAsia="Arial Unicode MS" w:cs="Arial"/>
          <w:kern w:val="2"/>
          <w:lang w:val="ru-RU"/>
        </w:rPr>
      </w:pPr>
    </w:p>
    <w:p w14:paraId="423D9BA8" w14:textId="77777777" w:rsidR="00C53AC6" w:rsidRPr="0094600D" w:rsidRDefault="00C53AC6" w:rsidP="0020583A">
      <w:pPr>
        <w:pStyle w:val="BodyText"/>
        <w:spacing w:before="0"/>
        <w:jc w:val="center"/>
        <w:rPr>
          <w:rFonts w:cs="Arial"/>
          <w:szCs w:val="24"/>
        </w:rPr>
      </w:pPr>
    </w:p>
    <w:p w14:paraId="79807829" w14:textId="77777777" w:rsidR="00FB129D" w:rsidRPr="00FB129D" w:rsidRDefault="00FB129D" w:rsidP="0020583A">
      <w:pPr>
        <w:pStyle w:val="BodyText"/>
        <w:spacing w:before="0"/>
        <w:rPr>
          <w:rFonts w:cs="Arial"/>
          <w:szCs w:val="24"/>
          <w:lang w:val="sr-Latn-RS"/>
        </w:rPr>
      </w:pPr>
    </w:p>
    <w:p w14:paraId="41E38456" w14:textId="77777777" w:rsidR="000C50A0" w:rsidRPr="0094600D" w:rsidRDefault="001C4214" w:rsidP="001C4214">
      <w:pPr>
        <w:pStyle w:val="BodyText"/>
        <w:tabs>
          <w:tab w:val="left" w:pos="3907"/>
        </w:tabs>
        <w:spacing w:before="0"/>
        <w:rPr>
          <w:rFonts w:cs="Arial"/>
          <w:szCs w:val="24"/>
          <w:lang w:val="ru-RU"/>
        </w:rPr>
      </w:pPr>
      <w:r>
        <w:rPr>
          <w:rFonts w:cs="Arial"/>
          <w:szCs w:val="24"/>
          <w:lang w:val="ru-RU"/>
        </w:rPr>
        <w:tab/>
      </w:r>
    </w:p>
    <w:p w14:paraId="5058AE88" w14:textId="77777777" w:rsidR="000415AC" w:rsidRPr="0094600D" w:rsidRDefault="000415AC" w:rsidP="0020583A">
      <w:pPr>
        <w:pStyle w:val="BodyText"/>
        <w:spacing w:before="0"/>
        <w:jc w:val="center"/>
        <w:rPr>
          <w:rFonts w:cs="Arial"/>
          <w:szCs w:val="24"/>
          <w:lang w:val="ru-RU"/>
        </w:rPr>
      </w:pPr>
    </w:p>
    <w:p w14:paraId="752C88B2" w14:textId="77777777" w:rsidR="000415AC" w:rsidRPr="0094600D" w:rsidRDefault="000415AC" w:rsidP="0020583A">
      <w:pPr>
        <w:pStyle w:val="BodyText"/>
        <w:spacing w:before="0"/>
        <w:jc w:val="center"/>
        <w:rPr>
          <w:rFonts w:cs="Arial"/>
          <w:szCs w:val="24"/>
          <w:lang w:val="ru-RU"/>
        </w:rPr>
      </w:pPr>
    </w:p>
    <w:p w14:paraId="48850714" w14:textId="77777777" w:rsidR="000415AC" w:rsidRPr="0094600D" w:rsidRDefault="000415AC" w:rsidP="0020583A">
      <w:pPr>
        <w:pStyle w:val="BodyText"/>
        <w:spacing w:before="0"/>
        <w:jc w:val="center"/>
        <w:rPr>
          <w:rFonts w:cs="Arial"/>
          <w:szCs w:val="24"/>
          <w:lang w:val="ru-RU"/>
        </w:rPr>
      </w:pPr>
    </w:p>
    <w:p w14:paraId="326D7231" w14:textId="311B8B91" w:rsidR="000C50A0" w:rsidRPr="006205FC" w:rsidRDefault="003E3F38" w:rsidP="0020583A">
      <w:pPr>
        <w:spacing w:before="0"/>
        <w:jc w:val="center"/>
        <w:rPr>
          <w:rFonts w:cs="Arial"/>
          <w:b/>
          <w:lang w:val="ru-RU"/>
        </w:rPr>
      </w:pPr>
      <w:r>
        <w:rPr>
          <w:rFonts w:cs="Arial"/>
          <w:lang w:val="sr-Cyrl-RS"/>
        </w:rPr>
        <w:t>октобар</w:t>
      </w:r>
      <w:r w:rsidR="00BD525E">
        <w:rPr>
          <w:rFonts w:cs="Arial"/>
          <w:lang w:val="sr-Cyrl-RS"/>
        </w:rPr>
        <w:t xml:space="preserve"> </w:t>
      </w:r>
      <w:r w:rsidR="00442B2B">
        <w:rPr>
          <w:rFonts w:cs="Arial"/>
          <w:lang w:val="sr-Cyrl-RS"/>
        </w:rPr>
        <w:t>2020</w:t>
      </w:r>
      <w:r w:rsidR="001F62BF" w:rsidRPr="006205FC">
        <w:rPr>
          <w:rFonts w:cs="Arial"/>
          <w:lang w:val="ru-RU"/>
        </w:rPr>
        <w:t xml:space="preserve">. </w:t>
      </w:r>
      <w:r w:rsidR="00210557" w:rsidRPr="006205FC">
        <w:rPr>
          <w:rFonts w:cs="Arial"/>
          <w:lang w:val="ru-RU"/>
        </w:rPr>
        <w:t>г</w:t>
      </w:r>
      <w:r w:rsidR="001F62BF" w:rsidRPr="006205FC">
        <w:rPr>
          <w:rFonts w:cs="Arial"/>
          <w:lang w:val="ru-RU"/>
        </w:rPr>
        <w:t>одине</w:t>
      </w:r>
    </w:p>
    <w:p w14:paraId="2BC2992B" w14:textId="28791669" w:rsidR="00261778" w:rsidRPr="00000AF1" w:rsidRDefault="000C50A0" w:rsidP="0020583A">
      <w:pPr>
        <w:spacing w:before="0"/>
        <w:rPr>
          <w:rFonts w:eastAsia="TimesNewRomanPSMT" w:cs="Arial"/>
          <w:color w:val="000000"/>
          <w:kern w:val="2"/>
          <w:lang w:val="ru-RU"/>
        </w:rPr>
      </w:pPr>
      <w:r w:rsidRPr="0094600D">
        <w:rPr>
          <w:rFonts w:eastAsia="TimesNewRomanPSMT" w:cs="Arial"/>
          <w:color w:val="000000"/>
          <w:kern w:val="2"/>
          <w:sz w:val="24"/>
          <w:szCs w:val="24"/>
          <w:lang w:val="ru-RU"/>
        </w:rPr>
        <w:br w:type="page"/>
      </w:r>
      <w:r w:rsidR="00261778" w:rsidRPr="00000AF1">
        <w:rPr>
          <w:rFonts w:eastAsia="TimesNewRomanPSMT" w:cs="Arial"/>
          <w:color w:val="000000"/>
          <w:kern w:val="2"/>
          <w:lang w:val="ru-RU"/>
        </w:rPr>
        <w:lastRenderedPageBreak/>
        <w:t>На основу чл</w:t>
      </w:r>
      <w:r w:rsidR="00472BF8" w:rsidRPr="00000AF1">
        <w:rPr>
          <w:rFonts w:eastAsia="TimesNewRomanPSMT" w:cs="Arial"/>
          <w:color w:val="000000"/>
          <w:kern w:val="2"/>
          <w:lang w:val="ru-RU"/>
        </w:rPr>
        <w:t>ана</w:t>
      </w:r>
      <w:r w:rsidR="00261778" w:rsidRPr="00000AF1">
        <w:rPr>
          <w:rFonts w:eastAsia="TimesNewRomanPSMT" w:cs="Arial"/>
          <w:color w:val="000000"/>
          <w:kern w:val="2"/>
          <w:lang w:val="ru-RU"/>
        </w:rPr>
        <w:t xml:space="preserve"> 3</w:t>
      </w:r>
      <w:r w:rsidR="00D34466" w:rsidRPr="00000AF1">
        <w:rPr>
          <w:rFonts w:eastAsia="TimesNewRomanPSMT" w:cs="Arial"/>
          <w:color w:val="000000"/>
          <w:kern w:val="2"/>
          <w:lang w:val="ru-RU"/>
        </w:rPr>
        <w:t>2</w:t>
      </w:r>
      <w:r w:rsidR="00B73A97">
        <w:rPr>
          <w:rFonts w:eastAsia="TimesNewRomanPSMT" w:cs="Arial"/>
          <w:color w:val="000000"/>
          <w:kern w:val="2"/>
          <w:lang w:val="sr-Latn-RS"/>
        </w:rPr>
        <w:t>.</w:t>
      </w:r>
      <w:r w:rsidR="002D38C5" w:rsidRPr="00000AF1">
        <w:rPr>
          <w:rFonts w:eastAsia="TimesNewRomanPSMT" w:cs="Arial"/>
          <w:color w:val="000000"/>
          <w:kern w:val="2"/>
          <w:lang w:val="ru-RU"/>
        </w:rPr>
        <w:t xml:space="preserve"> </w:t>
      </w:r>
      <w:r w:rsidR="009D3699" w:rsidRPr="00000AF1">
        <w:rPr>
          <w:rFonts w:eastAsia="TimesNewRomanPSMT" w:cs="Arial"/>
          <w:color w:val="000000"/>
          <w:kern w:val="2"/>
          <w:lang w:val="ru-RU"/>
        </w:rPr>
        <w:t xml:space="preserve">и </w:t>
      </w:r>
      <w:r w:rsidR="00D34466" w:rsidRPr="00000AF1">
        <w:rPr>
          <w:rFonts w:eastAsia="TimesNewRomanPSMT" w:cs="Arial"/>
          <w:color w:val="000000"/>
          <w:kern w:val="2"/>
          <w:lang w:val="ru-RU"/>
        </w:rPr>
        <w:t>61</w:t>
      </w:r>
      <w:r w:rsidR="00BC2DB3">
        <w:rPr>
          <w:rFonts w:eastAsia="TimesNewRomanPSMT" w:cs="Arial"/>
          <w:color w:val="000000"/>
          <w:kern w:val="2"/>
          <w:lang w:val="ru-RU"/>
        </w:rPr>
        <w:t>.</w:t>
      </w:r>
      <w:r w:rsidR="00261778" w:rsidRPr="00000AF1">
        <w:rPr>
          <w:rFonts w:eastAsia="TimesNewRomanPSMT" w:cs="Arial"/>
          <w:color w:val="000000"/>
          <w:kern w:val="2"/>
          <w:lang w:val="ru-RU"/>
        </w:rPr>
        <w:t xml:space="preserve"> Закона о јавним набавкама („Сл. гласник РС” бр. </w:t>
      </w:r>
      <w:r w:rsidR="00750519" w:rsidRPr="00000AF1">
        <w:rPr>
          <w:rFonts w:eastAsia="TimesNewRomanPSMT" w:cs="Arial"/>
          <w:color w:val="000000"/>
          <w:kern w:val="2"/>
          <w:lang w:val="ru-RU"/>
        </w:rPr>
        <w:t>124/</w:t>
      </w:r>
      <w:r w:rsidR="009060E7" w:rsidRPr="00000AF1">
        <w:rPr>
          <w:rFonts w:eastAsia="TimesNewRomanPSMT" w:cs="Arial"/>
          <w:color w:val="000000"/>
          <w:kern w:val="2"/>
          <w:lang w:val="ru-RU"/>
        </w:rPr>
        <w:t>12, 14/15 и 68/15</w:t>
      </w:r>
      <w:r w:rsidR="000F57ED" w:rsidRPr="00000AF1">
        <w:rPr>
          <w:rFonts w:eastAsia="TimesNewRomanPSMT" w:cs="Arial"/>
          <w:color w:val="000000"/>
          <w:kern w:val="2"/>
          <w:lang w:val="ru-RU"/>
        </w:rPr>
        <w:t>, у даљем тексту</w:t>
      </w:r>
      <w:r w:rsidR="002D38C5" w:rsidRPr="00000AF1">
        <w:rPr>
          <w:rFonts w:eastAsia="TimesNewRomanPSMT" w:cs="Arial"/>
          <w:color w:val="000000"/>
          <w:kern w:val="2"/>
          <w:lang w:val="ru-RU"/>
        </w:rPr>
        <w:t xml:space="preserve"> </w:t>
      </w:r>
      <w:r w:rsidR="00E93CC5">
        <w:rPr>
          <w:rFonts w:eastAsia="Calibri" w:cs="Arial"/>
          <w:bCs/>
          <w:lang w:val="sr-Cyrl-RS"/>
        </w:rPr>
        <w:t>ЗЈН</w:t>
      </w:r>
      <w:r w:rsidR="00261778" w:rsidRPr="00000AF1">
        <w:rPr>
          <w:rFonts w:eastAsia="TimesNewRomanPSMT" w:cs="Arial"/>
          <w:color w:val="000000"/>
          <w:kern w:val="2"/>
          <w:lang w:val="ru-RU"/>
        </w:rPr>
        <w:t>),</w:t>
      </w:r>
      <w:r w:rsidR="00681853" w:rsidRPr="00000AF1">
        <w:rPr>
          <w:rFonts w:eastAsia="TimesNewRomanPSMT" w:cs="Arial"/>
          <w:color w:val="000000"/>
          <w:kern w:val="2"/>
          <w:lang w:val="ru-RU"/>
        </w:rPr>
        <w:t xml:space="preserve"> </w:t>
      </w:r>
      <w:r w:rsidR="00261778" w:rsidRPr="00000AF1">
        <w:rPr>
          <w:rFonts w:eastAsia="TimesNewRomanPSMT" w:cs="Arial"/>
          <w:color w:val="000000"/>
          <w:kern w:val="2"/>
          <w:lang w:val="ru-RU"/>
        </w:rPr>
        <w:t>чл</w:t>
      </w:r>
      <w:r w:rsidR="00472BF8" w:rsidRPr="00000AF1">
        <w:rPr>
          <w:rFonts w:eastAsia="TimesNewRomanPSMT" w:cs="Arial"/>
          <w:color w:val="000000"/>
          <w:kern w:val="2"/>
          <w:lang w:val="ru-RU"/>
        </w:rPr>
        <w:t>ана</w:t>
      </w:r>
      <w:r w:rsidR="00BC2DB3">
        <w:rPr>
          <w:rFonts w:eastAsia="TimesNewRomanPSMT" w:cs="Arial"/>
          <w:color w:val="000000"/>
          <w:kern w:val="2"/>
          <w:lang w:val="ru-RU"/>
        </w:rPr>
        <w:t xml:space="preserve"> </w:t>
      </w:r>
      <w:r w:rsidR="00D34466" w:rsidRPr="00000AF1">
        <w:rPr>
          <w:rFonts w:eastAsia="TimesNewRomanPSMT" w:cs="Arial"/>
          <w:color w:val="000000"/>
          <w:kern w:val="2"/>
          <w:lang w:val="ru-RU"/>
        </w:rPr>
        <w:t>2</w:t>
      </w:r>
      <w:r w:rsidR="00261778" w:rsidRPr="00000AF1">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000AF1">
        <w:rPr>
          <w:rFonts w:eastAsia="TimesNewRomanPSMT" w:cs="Arial"/>
          <w:color w:val="000000"/>
          <w:kern w:val="2"/>
          <w:lang w:val="ru-RU"/>
        </w:rPr>
        <w:t xml:space="preserve">лова („Сл. гласник РС” бр. </w:t>
      </w:r>
      <w:r w:rsidR="00DB369C" w:rsidRPr="00893266">
        <w:rPr>
          <w:rFonts w:eastAsia="TimesNewRomanPSMT" w:cs="Arial"/>
          <w:color w:val="000000"/>
          <w:kern w:val="2"/>
          <w:lang w:val="ru-RU"/>
        </w:rPr>
        <w:t>86/15</w:t>
      </w:r>
      <w:r w:rsidR="00374FAD">
        <w:rPr>
          <w:rFonts w:eastAsia="TimesNewRomanPSMT" w:cs="Arial"/>
          <w:color w:val="000000"/>
          <w:kern w:val="2"/>
          <w:lang w:val="sr-Latn-RS"/>
        </w:rPr>
        <w:t xml:space="preserve"> </w:t>
      </w:r>
      <w:r w:rsidR="00374FAD">
        <w:rPr>
          <w:rFonts w:eastAsia="TimesNewRomanPSMT" w:cs="Arial"/>
          <w:color w:val="000000"/>
          <w:kern w:val="2"/>
          <w:lang w:val="sr-Cyrl-RS"/>
        </w:rPr>
        <w:t>и 41/2019</w:t>
      </w:r>
      <w:r w:rsidR="00261778" w:rsidRPr="00000AF1">
        <w:rPr>
          <w:rFonts w:eastAsia="TimesNewRomanPSMT" w:cs="Arial"/>
          <w:color w:val="000000"/>
          <w:kern w:val="2"/>
          <w:lang w:val="ru-RU"/>
        </w:rPr>
        <w:t xml:space="preserve">), </w:t>
      </w:r>
      <w:r w:rsidR="00261778" w:rsidRPr="00000AF1">
        <w:rPr>
          <w:rFonts w:eastAsia="Arial Unicode MS" w:cs="Arial"/>
          <w:color w:val="000000"/>
          <w:kern w:val="2"/>
          <w:lang w:val="ru-RU"/>
        </w:rPr>
        <w:t xml:space="preserve">Одлуке о покретању поступка јавне набавке број </w:t>
      </w:r>
      <w:r w:rsidR="005E0141">
        <w:rPr>
          <w:rFonts w:eastAsia="Arial Unicode MS" w:cs="Arial"/>
          <w:kern w:val="2"/>
          <w:lang w:val="sr-Cyrl-RS"/>
        </w:rPr>
        <w:t>12.01</w:t>
      </w:r>
      <w:r w:rsidR="002D38C5" w:rsidRPr="00000AF1">
        <w:rPr>
          <w:rFonts w:eastAsia="Arial Unicode MS" w:cs="Arial"/>
          <w:kern w:val="2"/>
          <w:lang w:val="sr-Cyrl-RS"/>
        </w:rPr>
        <w:t>.-</w:t>
      </w:r>
      <w:r w:rsidR="00212FDC" w:rsidRPr="00212FDC">
        <w:rPr>
          <w:rFonts w:eastAsia="Arial" w:cs="Arial"/>
          <w:color w:val="000000"/>
          <w:lang w:val="sr-Cyrl-RS"/>
        </w:rPr>
        <w:t xml:space="preserve"> </w:t>
      </w:r>
      <w:r w:rsidR="00017C08">
        <w:rPr>
          <w:rFonts w:eastAsia="Arial Unicode MS" w:cs="Arial"/>
          <w:kern w:val="2"/>
          <w:lang w:val="sr-Cyrl-RS"/>
        </w:rPr>
        <w:t>303120</w:t>
      </w:r>
      <w:r w:rsidR="00C22BE8">
        <w:rPr>
          <w:rFonts w:eastAsia="Arial Unicode MS" w:cs="Arial"/>
          <w:kern w:val="2"/>
          <w:lang w:val="sr-Latn-RS"/>
        </w:rPr>
        <w:t>/1</w:t>
      </w:r>
      <w:r w:rsidR="00014E4F">
        <w:rPr>
          <w:rFonts w:eastAsia="Arial Unicode MS" w:cs="Arial"/>
          <w:kern w:val="2"/>
          <w:lang w:val="sr-Cyrl-RS"/>
        </w:rPr>
        <w:t>-20</w:t>
      </w:r>
      <w:r w:rsidR="00241748" w:rsidRPr="005E0141">
        <w:rPr>
          <w:rFonts w:eastAsia="Arial Unicode MS" w:cs="Arial"/>
          <w:kern w:val="2"/>
          <w:lang w:val="sr-Cyrl-RS"/>
        </w:rPr>
        <w:t xml:space="preserve"> од </w:t>
      </w:r>
      <w:r w:rsidR="00017C08">
        <w:rPr>
          <w:rFonts w:eastAsia="Arial Unicode MS" w:cs="Arial"/>
          <w:kern w:val="2"/>
          <w:lang w:val="sr-Cyrl-RS"/>
        </w:rPr>
        <w:t>30</w:t>
      </w:r>
      <w:r w:rsidR="00014E4F">
        <w:rPr>
          <w:rFonts w:eastAsia="Arial Unicode MS" w:cs="Arial"/>
          <w:kern w:val="2"/>
          <w:lang w:val="sr-Cyrl-RS"/>
        </w:rPr>
        <w:t>.06.2020</w:t>
      </w:r>
      <w:r w:rsidR="00241748">
        <w:rPr>
          <w:rFonts w:eastAsia="Arial Unicode MS" w:cs="Arial"/>
          <w:kern w:val="2"/>
          <w:lang w:val="sr-Latn-RS"/>
        </w:rPr>
        <w:t>.</w:t>
      </w:r>
      <w:r w:rsidR="005E0141">
        <w:rPr>
          <w:rFonts w:eastAsia="Arial Unicode MS" w:cs="Arial"/>
          <w:kern w:val="2"/>
          <w:lang w:val="sr-Cyrl-RS"/>
        </w:rPr>
        <w:t xml:space="preserve"> године </w:t>
      </w:r>
      <w:r w:rsidR="00F00047">
        <w:rPr>
          <w:rFonts w:eastAsia="Arial Unicode MS" w:cs="Arial"/>
          <w:color w:val="000000"/>
          <w:kern w:val="2"/>
          <w:lang w:val="sr-Cyrl-RS"/>
        </w:rPr>
        <w:t xml:space="preserve">и </w:t>
      </w:r>
      <w:r w:rsidR="00261778" w:rsidRPr="0001766E">
        <w:rPr>
          <w:rFonts w:eastAsia="Arial Unicode MS" w:cs="Arial"/>
          <w:color w:val="000000"/>
          <w:kern w:val="2"/>
          <w:lang w:val="ru-RU"/>
        </w:rPr>
        <w:t xml:space="preserve">Решења о образовању комисије за јавну набавку број </w:t>
      </w:r>
      <w:r w:rsidR="00017C08">
        <w:rPr>
          <w:rFonts w:eastAsia="Arial Unicode MS" w:cs="Arial"/>
          <w:kern w:val="2"/>
          <w:lang w:val="sr-Cyrl-RS"/>
        </w:rPr>
        <w:t>303120</w:t>
      </w:r>
      <w:r w:rsidR="00C22BE8">
        <w:rPr>
          <w:rFonts w:eastAsia="Arial Unicode MS" w:cs="Arial"/>
          <w:kern w:val="2"/>
          <w:lang w:val="sr-Latn-RS"/>
        </w:rPr>
        <w:t>/2</w:t>
      </w:r>
      <w:r w:rsidR="00014E4F">
        <w:rPr>
          <w:rFonts w:eastAsia="Arial Unicode MS" w:cs="Arial"/>
          <w:kern w:val="2"/>
          <w:lang w:val="sr-Cyrl-RS"/>
        </w:rPr>
        <w:t>-20</w:t>
      </w:r>
      <w:r w:rsidR="00C22BE8" w:rsidRPr="005E0141">
        <w:rPr>
          <w:rFonts w:eastAsia="Arial Unicode MS" w:cs="Arial"/>
          <w:kern w:val="2"/>
          <w:lang w:val="sr-Cyrl-RS"/>
        </w:rPr>
        <w:t xml:space="preserve"> од </w:t>
      </w:r>
      <w:r w:rsidR="00017C08">
        <w:rPr>
          <w:rFonts w:eastAsia="Arial Unicode MS" w:cs="Arial"/>
          <w:kern w:val="2"/>
          <w:lang w:val="sr-Cyrl-RS"/>
        </w:rPr>
        <w:t>30</w:t>
      </w:r>
      <w:r w:rsidR="00014E4F">
        <w:rPr>
          <w:rFonts w:eastAsia="Arial Unicode MS" w:cs="Arial"/>
          <w:kern w:val="2"/>
          <w:lang w:val="sr-Cyrl-RS"/>
        </w:rPr>
        <w:t>.06.2020</w:t>
      </w:r>
      <w:r w:rsidR="00C22BE8">
        <w:rPr>
          <w:rFonts w:eastAsia="Arial Unicode MS" w:cs="Arial"/>
          <w:kern w:val="2"/>
          <w:lang w:val="sr-Latn-RS"/>
        </w:rPr>
        <w:t xml:space="preserve">. </w:t>
      </w:r>
      <w:r w:rsidR="00BC2DB3">
        <w:rPr>
          <w:rFonts w:eastAsia="Arial Unicode MS" w:cs="Arial"/>
          <w:color w:val="000000"/>
          <w:kern w:val="2"/>
          <w:lang w:val="ru-RU"/>
        </w:rPr>
        <w:t>године,</w:t>
      </w:r>
      <w:r w:rsidR="00261778" w:rsidRPr="00000AF1">
        <w:rPr>
          <w:rFonts w:eastAsia="Arial Unicode MS" w:cs="Arial"/>
          <w:color w:val="000000"/>
          <w:kern w:val="2"/>
          <w:lang w:val="ru-RU"/>
        </w:rPr>
        <w:t xml:space="preserve"> припремљена је:</w:t>
      </w:r>
    </w:p>
    <w:p w14:paraId="637AD884" w14:textId="77777777" w:rsidR="00261778" w:rsidRPr="00000AF1" w:rsidRDefault="0081221C" w:rsidP="0020583A">
      <w:pPr>
        <w:pStyle w:val="BodyText"/>
        <w:tabs>
          <w:tab w:val="left" w:pos="8289"/>
        </w:tabs>
        <w:spacing w:before="0"/>
        <w:rPr>
          <w:rFonts w:cs="Arial"/>
          <w:b/>
          <w:spacing w:val="80"/>
          <w:sz w:val="22"/>
          <w:szCs w:val="22"/>
          <w:lang w:val="ru-RU"/>
        </w:rPr>
      </w:pPr>
      <w:r w:rsidRPr="00000AF1">
        <w:rPr>
          <w:rFonts w:cs="Arial"/>
          <w:b/>
          <w:spacing w:val="80"/>
          <w:sz w:val="22"/>
          <w:szCs w:val="22"/>
          <w:lang w:val="ru-RU"/>
        </w:rPr>
        <w:tab/>
      </w:r>
    </w:p>
    <w:p w14:paraId="7AD12E3F" w14:textId="77777777" w:rsidR="000C50A0" w:rsidRPr="00000AF1" w:rsidRDefault="000C50A0" w:rsidP="0020583A">
      <w:pPr>
        <w:pStyle w:val="BodyText"/>
        <w:spacing w:before="0"/>
        <w:rPr>
          <w:rFonts w:cs="Arial"/>
          <w:b/>
          <w:spacing w:val="80"/>
          <w:sz w:val="22"/>
          <w:szCs w:val="22"/>
          <w:lang w:val="ru-RU"/>
        </w:rPr>
      </w:pPr>
    </w:p>
    <w:p w14:paraId="45E80F1D" w14:textId="77777777" w:rsidR="00210557" w:rsidRPr="00893266" w:rsidRDefault="00210557" w:rsidP="0020583A">
      <w:pPr>
        <w:jc w:val="center"/>
        <w:rPr>
          <w:rFonts w:cs="Arial"/>
          <w:b/>
          <w:lang w:val="sr-Cyrl-RS"/>
        </w:rPr>
      </w:pPr>
      <w:bookmarkStart w:id="7" w:name="_Toc441215598"/>
      <w:bookmarkStart w:id="8" w:name="_Toc441651537"/>
      <w:bookmarkStart w:id="9" w:name="_Toc442559874"/>
      <w:r w:rsidRPr="00893266">
        <w:rPr>
          <w:rFonts w:cs="Arial"/>
          <w:b/>
          <w:lang w:val="sr-Cyrl-RS"/>
        </w:rPr>
        <w:t>КОНКУРСНА ДОКУМЕНТАЦИЈА</w:t>
      </w:r>
      <w:bookmarkEnd w:id="7"/>
      <w:bookmarkEnd w:id="8"/>
      <w:bookmarkEnd w:id="9"/>
    </w:p>
    <w:p w14:paraId="7298987C" w14:textId="77777777" w:rsidR="00210557" w:rsidRPr="00893266" w:rsidRDefault="00D516F7" w:rsidP="0020583A">
      <w:pPr>
        <w:jc w:val="center"/>
        <w:rPr>
          <w:rFonts w:cs="Arial"/>
          <w:lang w:val="sr-Cyrl-RS"/>
        </w:rPr>
      </w:pPr>
      <w:r w:rsidRPr="00000AF1">
        <w:rPr>
          <w:rFonts w:cs="Arial"/>
          <w:lang w:val="sr-Cyrl-CS"/>
        </w:rPr>
        <w:t xml:space="preserve">за подношење понуда </w:t>
      </w:r>
      <w:r w:rsidR="00210557" w:rsidRPr="00893266">
        <w:rPr>
          <w:rFonts w:cs="Arial"/>
          <w:lang w:val="sr-Cyrl-RS"/>
        </w:rPr>
        <w:t xml:space="preserve">у </w:t>
      </w:r>
      <w:r w:rsidR="00D34466" w:rsidRPr="00893266">
        <w:rPr>
          <w:rFonts w:cs="Arial"/>
          <w:lang w:val="sr-Cyrl-RS"/>
        </w:rPr>
        <w:t xml:space="preserve">отвореном </w:t>
      </w:r>
      <w:r w:rsidR="00210557" w:rsidRPr="00893266">
        <w:rPr>
          <w:rFonts w:cs="Arial"/>
          <w:lang w:val="sr-Cyrl-RS"/>
        </w:rPr>
        <w:t>посту</w:t>
      </w:r>
      <w:r w:rsidR="00D34466" w:rsidRPr="00893266">
        <w:rPr>
          <w:rFonts w:cs="Arial"/>
          <w:lang w:val="sr-Cyrl-RS"/>
        </w:rPr>
        <w:t xml:space="preserve">пку </w:t>
      </w:r>
    </w:p>
    <w:p w14:paraId="631EBBCA" w14:textId="4FC1E28B" w:rsidR="00210557" w:rsidRPr="00893266" w:rsidRDefault="00210557" w:rsidP="0020583A">
      <w:pPr>
        <w:jc w:val="center"/>
        <w:rPr>
          <w:rFonts w:cs="Arial"/>
          <w:b/>
          <w:lang w:val="sr-Cyrl-RS"/>
        </w:rPr>
      </w:pPr>
      <w:bookmarkStart w:id="10" w:name="_Toc441215599"/>
      <w:bookmarkStart w:id="11" w:name="_Toc441651538"/>
      <w:bookmarkStart w:id="12" w:name="_Toc442559875"/>
      <w:r w:rsidRPr="00893266">
        <w:rPr>
          <w:rFonts w:cs="Arial"/>
          <w:b/>
          <w:lang w:val="sr-Cyrl-RS"/>
        </w:rPr>
        <w:t xml:space="preserve">за јавну набавку </w:t>
      </w:r>
      <w:r w:rsidR="00392481">
        <w:rPr>
          <w:rFonts w:cs="Arial"/>
          <w:b/>
          <w:lang w:val="sr-Cyrl-RS"/>
        </w:rPr>
        <w:t>услуга</w:t>
      </w:r>
      <w:r w:rsidRPr="00893266">
        <w:rPr>
          <w:rFonts w:cs="Arial"/>
          <w:b/>
          <w:lang w:val="sr-Cyrl-RS"/>
        </w:rPr>
        <w:t xml:space="preserve"> бр</w:t>
      </w:r>
      <w:bookmarkEnd w:id="10"/>
      <w:bookmarkEnd w:id="11"/>
      <w:bookmarkEnd w:id="12"/>
      <w:r w:rsidR="003F5919" w:rsidRPr="00893266">
        <w:rPr>
          <w:rFonts w:cs="Arial"/>
          <w:b/>
          <w:lang w:val="sr-Cyrl-RS"/>
        </w:rPr>
        <w:t xml:space="preserve">. </w:t>
      </w:r>
      <w:r w:rsidR="00C04E4E">
        <w:rPr>
          <w:rFonts w:cs="Arial"/>
          <w:b/>
        </w:rPr>
        <w:t>JН/1000/0324/2020 (1608</w:t>
      </w:r>
      <w:r w:rsidR="00014E4F">
        <w:rPr>
          <w:rFonts w:cs="Arial"/>
          <w:b/>
        </w:rPr>
        <w:t>/2020)</w:t>
      </w:r>
    </w:p>
    <w:p w14:paraId="2D172035" w14:textId="299DB4FC" w:rsidR="00A317B6" w:rsidRPr="00017C08" w:rsidRDefault="00C04E4E" w:rsidP="00A317B6">
      <w:pPr>
        <w:ind w:right="-19"/>
        <w:jc w:val="center"/>
        <w:outlineLvl w:val="0"/>
        <w:rPr>
          <w:b/>
          <w:sz w:val="24"/>
          <w:szCs w:val="24"/>
          <w:lang w:val="sr-Latn-RS"/>
        </w:rPr>
      </w:pPr>
      <w:r>
        <w:rPr>
          <w:b/>
          <w:sz w:val="24"/>
          <w:szCs w:val="24"/>
          <w:lang w:val="sr-Cyrl-RS"/>
        </w:rPr>
        <w:t xml:space="preserve">ОДРЖАВАЊЕ И УНАПРЕЂЕЊЕ СИСТЕМА КОНТРОЛЕ, ДЕТЕКЦИЈЕ И АНАЛИЗЕ </w:t>
      </w:r>
      <w:r>
        <w:rPr>
          <w:b/>
          <w:sz w:val="24"/>
          <w:szCs w:val="24"/>
          <w:lang w:val="sr-Latn-RS"/>
        </w:rPr>
        <w:t xml:space="preserve">SECURITY </w:t>
      </w:r>
      <w:r>
        <w:rPr>
          <w:b/>
          <w:sz w:val="24"/>
          <w:szCs w:val="24"/>
          <w:lang w:val="sr-Cyrl-RS"/>
        </w:rPr>
        <w:t>ЛОГОВА</w:t>
      </w:r>
    </w:p>
    <w:p w14:paraId="6B3B5357" w14:textId="77777777" w:rsidR="00A317B6" w:rsidRPr="00000AF1" w:rsidRDefault="00A317B6" w:rsidP="0020583A">
      <w:pPr>
        <w:jc w:val="center"/>
        <w:rPr>
          <w:rFonts w:cs="Arial"/>
          <w:b/>
          <w:lang w:val="sr-Cyrl-RS"/>
        </w:rPr>
      </w:pPr>
    </w:p>
    <w:p w14:paraId="5DF91263" w14:textId="77777777" w:rsidR="009D3699" w:rsidRPr="0094600D" w:rsidRDefault="009D3699" w:rsidP="0020583A">
      <w:pPr>
        <w:pStyle w:val="BodyText"/>
        <w:spacing w:before="0"/>
        <w:rPr>
          <w:rFonts w:cs="Arial"/>
          <w:i/>
          <w:color w:val="00B0F0"/>
          <w:szCs w:val="24"/>
          <w:lang w:val="sr-Latn-CS"/>
        </w:rPr>
      </w:pPr>
    </w:p>
    <w:p w14:paraId="37433B74" w14:textId="77777777" w:rsidR="009D3699" w:rsidRPr="0094600D" w:rsidRDefault="009D3699" w:rsidP="0020583A">
      <w:pPr>
        <w:pStyle w:val="BodyText"/>
        <w:spacing w:before="0"/>
        <w:rPr>
          <w:rFonts w:cs="Arial"/>
          <w:i/>
          <w:color w:val="00B0F0"/>
          <w:szCs w:val="24"/>
          <w:lang w:val="sr-Latn-CS"/>
        </w:rPr>
      </w:pPr>
    </w:p>
    <w:p w14:paraId="04FF3117" w14:textId="77777777" w:rsidR="00BB6CDA" w:rsidRDefault="00BB6CDA" w:rsidP="0020583A">
      <w:pPr>
        <w:pStyle w:val="BodyText"/>
        <w:spacing w:before="0"/>
        <w:rPr>
          <w:rFonts w:cs="Arial"/>
          <w:i/>
          <w:color w:val="00B0F0"/>
          <w:szCs w:val="24"/>
          <w:lang w:val="sr-Latn-CS"/>
        </w:rPr>
      </w:pPr>
    </w:p>
    <w:p w14:paraId="4D0AE425" w14:textId="77777777" w:rsidR="00BB6CDA" w:rsidRDefault="00BB6CDA" w:rsidP="0020583A">
      <w:pPr>
        <w:pStyle w:val="BodyText"/>
        <w:spacing w:before="0"/>
        <w:rPr>
          <w:rFonts w:cs="Arial"/>
          <w:i/>
          <w:color w:val="00B0F0"/>
          <w:szCs w:val="24"/>
          <w:lang w:val="sr-Latn-CS"/>
        </w:rPr>
      </w:pPr>
    </w:p>
    <w:p w14:paraId="35DF4066" w14:textId="77777777" w:rsidR="00BB6CDA" w:rsidRPr="0094600D" w:rsidRDefault="00BB6CDA" w:rsidP="0020583A">
      <w:pPr>
        <w:pStyle w:val="BodyText"/>
        <w:spacing w:before="0"/>
        <w:rPr>
          <w:rFonts w:cs="Arial"/>
          <w:i/>
          <w:color w:val="00B0F0"/>
          <w:szCs w:val="24"/>
          <w:lang w:val="sr-Latn-CS"/>
        </w:rPr>
      </w:pPr>
    </w:p>
    <w:p w14:paraId="50B6648B" w14:textId="77777777" w:rsidR="00C62AA7" w:rsidRPr="0094600D" w:rsidRDefault="00C62AA7" w:rsidP="0020583A">
      <w:pPr>
        <w:pStyle w:val="Title"/>
        <w:rPr>
          <w:rFonts w:cs="Arial"/>
          <w:szCs w:val="24"/>
          <w:lang w:val="de-DE"/>
        </w:rPr>
      </w:pPr>
      <w:r w:rsidRPr="0094600D">
        <w:rPr>
          <w:rFonts w:cs="Arial"/>
          <w:szCs w:val="24"/>
          <w:lang w:val="de-DE"/>
        </w:rPr>
        <w:t>Садр</w:t>
      </w:r>
      <w:r w:rsidRPr="0094600D">
        <w:rPr>
          <w:rFonts w:cs="Arial"/>
          <w:szCs w:val="24"/>
          <w:lang w:val="ru-RU"/>
        </w:rPr>
        <w:t>ж</w:t>
      </w:r>
      <w:r w:rsidRPr="0094600D">
        <w:rPr>
          <w:rFonts w:cs="Arial"/>
          <w:szCs w:val="24"/>
          <w:lang w:val="de-DE"/>
        </w:rPr>
        <w:t>ај</w:t>
      </w:r>
      <w:r w:rsidRPr="0094600D">
        <w:rPr>
          <w:rFonts w:cs="Arial"/>
          <w:szCs w:val="24"/>
          <w:lang w:val="ru-RU"/>
        </w:rPr>
        <w:t xml:space="preserve"> к</w:t>
      </w:r>
      <w:r w:rsidRPr="0094600D">
        <w:rPr>
          <w:rFonts w:cs="Arial"/>
          <w:szCs w:val="24"/>
          <w:lang w:val="de-DE"/>
        </w:rPr>
        <w:t>онкурсне</w:t>
      </w:r>
      <w:r w:rsidR="00BB6CDA">
        <w:rPr>
          <w:rFonts w:cs="Arial"/>
          <w:szCs w:val="24"/>
          <w:lang w:val="de-DE"/>
        </w:rPr>
        <w:t xml:space="preserve"> </w:t>
      </w:r>
      <w:r w:rsidRPr="0094600D">
        <w:rPr>
          <w:rFonts w:cs="Arial"/>
          <w:szCs w:val="24"/>
          <w:lang w:val="de-DE"/>
        </w:rPr>
        <w:t>документације:</w:t>
      </w:r>
    </w:p>
    <w:p w14:paraId="003BFA06" w14:textId="77777777" w:rsidR="00C62AA7" w:rsidRPr="00000AF1" w:rsidRDefault="008A2968" w:rsidP="008A2968">
      <w:pPr>
        <w:pStyle w:val="Title"/>
        <w:ind w:left="7920"/>
        <w:rPr>
          <w:rFonts w:cs="Arial"/>
          <w:b w:val="0"/>
          <w:sz w:val="22"/>
          <w:szCs w:val="22"/>
          <w:lang w:val="ru-RU"/>
        </w:rPr>
      </w:pPr>
      <w:r>
        <w:rPr>
          <w:rFonts w:cs="Arial"/>
          <w:szCs w:val="24"/>
          <w:lang w:val="ru-RU"/>
        </w:rPr>
        <w:t xml:space="preserve">     </w:t>
      </w:r>
      <w:r w:rsidR="00000AF1">
        <w:rPr>
          <w:rFonts w:cs="Arial"/>
          <w:szCs w:val="24"/>
          <w:lang w:val="ru-RU"/>
        </w:rPr>
        <w:t xml:space="preserve">       </w:t>
      </w:r>
      <w:r w:rsidRPr="00000AF1">
        <w:rPr>
          <w:rFonts w:cs="Arial"/>
          <w:sz w:val="22"/>
          <w:szCs w:val="22"/>
          <w:lang w:val="ru-RU"/>
        </w:rPr>
        <w:t xml:space="preserve"> </w:t>
      </w:r>
      <w:r w:rsidR="00C62AA7" w:rsidRPr="00000AF1">
        <w:rPr>
          <w:rFonts w:cs="Arial"/>
          <w:b w:val="0"/>
          <w:sz w:val="22"/>
          <w:szCs w:val="22"/>
          <w:lang w:val="ru-RU"/>
        </w:rPr>
        <w:t>страна</w:t>
      </w:r>
    </w:p>
    <w:tbl>
      <w:tblPr>
        <w:tblW w:w="9781"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1"/>
        <w:gridCol w:w="8340"/>
        <w:gridCol w:w="820"/>
      </w:tblGrid>
      <w:tr w:rsidR="00014E4F" w:rsidRPr="00383947" w14:paraId="1E6C9E2C" w14:textId="77777777" w:rsidTr="007F7F1D">
        <w:trPr>
          <w:trHeight w:val="400"/>
        </w:trPr>
        <w:tc>
          <w:tcPr>
            <w:tcW w:w="621" w:type="dxa"/>
          </w:tcPr>
          <w:p w14:paraId="17F35D46" w14:textId="77777777" w:rsidR="00C62AA7" w:rsidRPr="00383947" w:rsidRDefault="00C62AA7" w:rsidP="0020583A">
            <w:pPr>
              <w:tabs>
                <w:tab w:val="left" w:pos="360"/>
                <w:tab w:val="left" w:pos="567"/>
                <w:tab w:val="right" w:leader="dot" w:pos="9639"/>
              </w:tabs>
              <w:jc w:val="center"/>
              <w:rPr>
                <w:rFonts w:cs="Arial"/>
              </w:rPr>
            </w:pPr>
            <w:r w:rsidRPr="00383947">
              <w:rPr>
                <w:rFonts w:cs="Arial"/>
              </w:rPr>
              <w:t>1.</w:t>
            </w:r>
          </w:p>
        </w:tc>
        <w:tc>
          <w:tcPr>
            <w:tcW w:w="8340" w:type="dxa"/>
          </w:tcPr>
          <w:p w14:paraId="6E4DF688" w14:textId="77777777" w:rsidR="00C62AA7" w:rsidRPr="00383947" w:rsidRDefault="00C62AA7" w:rsidP="0020583A">
            <w:pPr>
              <w:tabs>
                <w:tab w:val="left" w:pos="360"/>
                <w:tab w:val="left" w:pos="567"/>
                <w:tab w:val="right" w:leader="dot" w:pos="9639"/>
              </w:tabs>
              <w:rPr>
                <w:rFonts w:cs="Arial"/>
              </w:rPr>
            </w:pPr>
            <w:r w:rsidRPr="00383947">
              <w:rPr>
                <w:rFonts w:cs="Arial"/>
              </w:rPr>
              <w:t>Општи подаци о јавној набавци</w:t>
            </w:r>
          </w:p>
        </w:tc>
        <w:tc>
          <w:tcPr>
            <w:tcW w:w="820" w:type="dxa"/>
            <w:vAlign w:val="center"/>
          </w:tcPr>
          <w:p w14:paraId="3FF7BF24" w14:textId="77777777" w:rsidR="00C62AA7" w:rsidRPr="00383947" w:rsidRDefault="00593D7E" w:rsidP="0020583A">
            <w:pPr>
              <w:tabs>
                <w:tab w:val="left" w:pos="360"/>
                <w:tab w:val="left" w:pos="567"/>
                <w:tab w:val="right" w:leader="dot" w:pos="9639"/>
              </w:tabs>
              <w:jc w:val="center"/>
              <w:rPr>
                <w:rFonts w:cs="Arial"/>
                <w:lang w:val="sr-Cyrl-RS"/>
              </w:rPr>
            </w:pPr>
            <w:r w:rsidRPr="00383947">
              <w:rPr>
                <w:rFonts w:cs="Arial"/>
                <w:lang w:val="sr-Cyrl-RS"/>
              </w:rPr>
              <w:t>3</w:t>
            </w:r>
          </w:p>
        </w:tc>
      </w:tr>
      <w:tr w:rsidR="00014E4F" w:rsidRPr="00383947" w14:paraId="1B9FFC1B" w14:textId="77777777" w:rsidTr="007F7F1D">
        <w:trPr>
          <w:trHeight w:val="400"/>
        </w:trPr>
        <w:tc>
          <w:tcPr>
            <w:tcW w:w="621" w:type="dxa"/>
          </w:tcPr>
          <w:p w14:paraId="47FCCC82" w14:textId="77777777" w:rsidR="00C62AA7" w:rsidRPr="00383947" w:rsidRDefault="00C62AA7" w:rsidP="0020583A">
            <w:pPr>
              <w:tabs>
                <w:tab w:val="left" w:pos="360"/>
                <w:tab w:val="left" w:pos="567"/>
                <w:tab w:val="right" w:leader="dot" w:pos="9639"/>
              </w:tabs>
              <w:jc w:val="center"/>
              <w:rPr>
                <w:rFonts w:cs="Arial"/>
              </w:rPr>
            </w:pPr>
            <w:r w:rsidRPr="00383947">
              <w:rPr>
                <w:rFonts w:cs="Arial"/>
              </w:rPr>
              <w:t>2.</w:t>
            </w:r>
          </w:p>
        </w:tc>
        <w:tc>
          <w:tcPr>
            <w:tcW w:w="8340" w:type="dxa"/>
          </w:tcPr>
          <w:p w14:paraId="483E7EDA" w14:textId="77777777" w:rsidR="00C62AA7" w:rsidRPr="00383947" w:rsidRDefault="00C62AA7" w:rsidP="0020583A">
            <w:pPr>
              <w:tabs>
                <w:tab w:val="left" w:pos="317"/>
                <w:tab w:val="left" w:pos="360"/>
                <w:tab w:val="right" w:leader="dot" w:pos="9639"/>
              </w:tabs>
              <w:rPr>
                <w:rFonts w:cs="Arial"/>
              </w:rPr>
            </w:pPr>
            <w:r w:rsidRPr="00383947">
              <w:rPr>
                <w:rFonts w:cs="Arial"/>
              </w:rPr>
              <w:t>Подаци о предмету набавке</w:t>
            </w:r>
          </w:p>
        </w:tc>
        <w:tc>
          <w:tcPr>
            <w:tcW w:w="820" w:type="dxa"/>
            <w:vAlign w:val="center"/>
          </w:tcPr>
          <w:p w14:paraId="2095530E" w14:textId="77777777" w:rsidR="00C62AA7" w:rsidRPr="00383947" w:rsidRDefault="003B032F" w:rsidP="0020583A">
            <w:pPr>
              <w:tabs>
                <w:tab w:val="left" w:pos="360"/>
                <w:tab w:val="left" w:pos="567"/>
                <w:tab w:val="right" w:leader="dot" w:pos="9639"/>
              </w:tabs>
              <w:jc w:val="center"/>
              <w:rPr>
                <w:rFonts w:cs="Arial"/>
                <w:lang w:val="sr-Cyrl-RS"/>
              </w:rPr>
            </w:pPr>
            <w:r w:rsidRPr="00383947">
              <w:rPr>
                <w:rFonts w:cs="Arial"/>
                <w:lang w:val="sr-Cyrl-RS"/>
              </w:rPr>
              <w:t>3</w:t>
            </w:r>
          </w:p>
        </w:tc>
      </w:tr>
      <w:tr w:rsidR="00014E4F" w:rsidRPr="00383947" w14:paraId="3688FF54" w14:textId="77777777" w:rsidTr="007F7F1D">
        <w:trPr>
          <w:trHeight w:val="569"/>
        </w:trPr>
        <w:tc>
          <w:tcPr>
            <w:tcW w:w="621" w:type="dxa"/>
          </w:tcPr>
          <w:p w14:paraId="63975E3D" w14:textId="77777777" w:rsidR="00C62AA7" w:rsidRPr="00383947" w:rsidRDefault="00C62AA7" w:rsidP="0020583A">
            <w:pPr>
              <w:tabs>
                <w:tab w:val="left" w:pos="360"/>
                <w:tab w:val="left" w:pos="567"/>
                <w:tab w:val="right" w:leader="dot" w:pos="9639"/>
              </w:tabs>
              <w:jc w:val="center"/>
              <w:rPr>
                <w:rFonts w:cs="Arial"/>
              </w:rPr>
            </w:pPr>
            <w:r w:rsidRPr="00383947">
              <w:rPr>
                <w:rFonts w:cs="Arial"/>
              </w:rPr>
              <w:t>3.</w:t>
            </w:r>
          </w:p>
        </w:tc>
        <w:tc>
          <w:tcPr>
            <w:tcW w:w="8340" w:type="dxa"/>
          </w:tcPr>
          <w:p w14:paraId="41074079" w14:textId="1FBEF8D7" w:rsidR="00C62AA7" w:rsidRPr="00383947" w:rsidRDefault="00C62AA7" w:rsidP="00047A75">
            <w:pPr>
              <w:tabs>
                <w:tab w:val="left" w:pos="317"/>
                <w:tab w:val="left" w:pos="360"/>
                <w:tab w:val="right" w:leader="dot" w:pos="9639"/>
              </w:tabs>
              <w:spacing w:before="0"/>
              <w:jc w:val="left"/>
              <w:rPr>
                <w:rFonts w:cs="Arial"/>
              </w:rPr>
            </w:pPr>
            <w:r w:rsidRPr="00383947">
              <w:rPr>
                <w:rFonts w:cs="Arial"/>
              </w:rPr>
              <w:t xml:space="preserve">Техничка спецификација (врста, техничке карактеристике, квалитет, количина и опис </w:t>
            </w:r>
            <w:r w:rsidR="00392481" w:rsidRPr="00383947">
              <w:rPr>
                <w:rFonts w:cs="Arial"/>
              </w:rPr>
              <w:t>услуга</w:t>
            </w:r>
            <w:r w:rsidRPr="00383947">
              <w:rPr>
                <w:rFonts w:cs="Arial"/>
              </w:rPr>
              <w:t>...)</w:t>
            </w:r>
          </w:p>
        </w:tc>
        <w:tc>
          <w:tcPr>
            <w:tcW w:w="820" w:type="dxa"/>
            <w:vAlign w:val="center"/>
          </w:tcPr>
          <w:p w14:paraId="4E413487" w14:textId="77777777" w:rsidR="00C62AA7" w:rsidRPr="00383947" w:rsidRDefault="00593D7E" w:rsidP="0020583A">
            <w:pPr>
              <w:tabs>
                <w:tab w:val="left" w:pos="360"/>
                <w:tab w:val="left" w:pos="567"/>
                <w:tab w:val="right" w:leader="dot" w:pos="9639"/>
              </w:tabs>
              <w:jc w:val="center"/>
              <w:rPr>
                <w:rFonts w:cs="Arial"/>
                <w:lang w:val="sr-Cyrl-RS"/>
              </w:rPr>
            </w:pPr>
            <w:r w:rsidRPr="00383947">
              <w:rPr>
                <w:rFonts w:cs="Arial"/>
                <w:lang w:val="sr-Cyrl-RS"/>
              </w:rPr>
              <w:t>4</w:t>
            </w:r>
          </w:p>
        </w:tc>
      </w:tr>
      <w:tr w:rsidR="00014E4F" w:rsidRPr="00383947" w14:paraId="3992C717" w14:textId="77777777" w:rsidTr="007F7F1D">
        <w:trPr>
          <w:trHeight w:val="444"/>
        </w:trPr>
        <w:tc>
          <w:tcPr>
            <w:tcW w:w="621" w:type="dxa"/>
          </w:tcPr>
          <w:p w14:paraId="40B7FCA7" w14:textId="77777777" w:rsidR="00C62AA7" w:rsidRPr="00383947" w:rsidRDefault="00C62AA7" w:rsidP="0020583A">
            <w:pPr>
              <w:tabs>
                <w:tab w:val="left" w:pos="360"/>
                <w:tab w:val="left" w:pos="567"/>
                <w:tab w:val="right" w:leader="dot" w:pos="9639"/>
              </w:tabs>
              <w:jc w:val="center"/>
              <w:rPr>
                <w:rFonts w:cs="Arial"/>
              </w:rPr>
            </w:pPr>
            <w:r w:rsidRPr="00383947">
              <w:rPr>
                <w:rFonts w:cs="Arial"/>
              </w:rPr>
              <w:t>4.</w:t>
            </w:r>
          </w:p>
        </w:tc>
        <w:tc>
          <w:tcPr>
            <w:tcW w:w="8340" w:type="dxa"/>
          </w:tcPr>
          <w:p w14:paraId="6D6462EA" w14:textId="77777777" w:rsidR="00C62AA7" w:rsidRPr="00383947" w:rsidRDefault="005A0711" w:rsidP="00047A75">
            <w:pPr>
              <w:tabs>
                <w:tab w:val="left" w:pos="317"/>
                <w:tab w:val="left" w:pos="360"/>
                <w:tab w:val="right" w:leader="dot" w:pos="9639"/>
              </w:tabs>
              <w:spacing w:before="0"/>
              <w:jc w:val="left"/>
              <w:rPr>
                <w:rFonts w:cs="Arial"/>
              </w:rPr>
            </w:pPr>
            <w:r w:rsidRPr="00383947">
              <w:rPr>
                <w:rFonts w:cs="Arial"/>
              </w:rPr>
              <w:t xml:space="preserve">Услови за учешће из члана 75. и 76. </w:t>
            </w:r>
            <w:r w:rsidR="00E93CC5" w:rsidRPr="00383947">
              <w:rPr>
                <w:rFonts w:cs="Arial"/>
              </w:rPr>
              <w:t>ЗЈН</w:t>
            </w:r>
            <w:r w:rsidRPr="00383947">
              <w:rPr>
                <w:rFonts w:cs="Arial"/>
              </w:rPr>
              <w:t xml:space="preserve"> и Упутство како се доказује испуњеност тих услова</w:t>
            </w:r>
          </w:p>
        </w:tc>
        <w:tc>
          <w:tcPr>
            <w:tcW w:w="820" w:type="dxa"/>
            <w:vAlign w:val="center"/>
          </w:tcPr>
          <w:p w14:paraId="3F339974" w14:textId="262079DC" w:rsidR="00C62AA7" w:rsidRPr="00383947" w:rsidRDefault="00D074F9" w:rsidP="0020583A">
            <w:pPr>
              <w:tabs>
                <w:tab w:val="left" w:pos="360"/>
                <w:tab w:val="left" w:pos="567"/>
                <w:tab w:val="right" w:leader="dot" w:pos="9639"/>
              </w:tabs>
              <w:jc w:val="center"/>
              <w:rPr>
                <w:rFonts w:cs="Arial"/>
                <w:lang w:val="sr-Cyrl-RS"/>
              </w:rPr>
            </w:pPr>
            <w:r>
              <w:rPr>
                <w:rFonts w:cs="Arial"/>
                <w:lang w:val="sr-Cyrl-RS"/>
              </w:rPr>
              <w:t>7</w:t>
            </w:r>
          </w:p>
        </w:tc>
      </w:tr>
      <w:tr w:rsidR="00014E4F" w:rsidRPr="00383947" w14:paraId="6D36DBE8" w14:textId="77777777" w:rsidTr="007F7F1D">
        <w:trPr>
          <w:trHeight w:val="400"/>
        </w:trPr>
        <w:tc>
          <w:tcPr>
            <w:tcW w:w="621" w:type="dxa"/>
          </w:tcPr>
          <w:p w14:paraId="4EEC8FED" w14:textId="77777777" w:rsidR="00C62AA7" w:rsidRPr="00383947" w:rsidRDefault="00C62AA7" w:rsidP="0020583A">
            <w:pPr>
              <w:tabs>
                <w:tab w:val="left" w:pos="360"/>
                <w:tab w:val="left" w:pos="567"/>
                <w:tab w:val="right" w:leader="dot" w:pos="9639"/>
              </w:tabs>
              <w:jc w:val="center"/>
              <w:rPr>
                <w:rFonts w:cs="Arial"/>
              </w:rPr>
            </w:pPr>
            <w:r w:rsidRPr="00383947">
              <w:rPr>
                <w:rFonts w:cs="Arial"/>
              </w:rPr>
              <w:t>5.</w:t>
            </w:r>
          </w:p>
        </w:tc>
        <w:tc>
          <w:tcPr>
            <w:tcW w:w="8340" w:type="dxa"/>
          </w:tcPr>
          <w:p w14:paraId="645A5761" w14:textId="77777777" w:rsidR="00C62AA7" w:rsidRPr="00383947" w:rsidRDefault="00C62AA7" w:rsidP="0020583A">
            <w:pPr>
              <w:tabs>
                <w:tab w:val="left" w:pos="317"/>
                <w:tab w:val="left" w:pos="360"/>
                <w:tab w:val="right" w:leader="dot" w:pos="9639"/>
              </w:tabs>
              <w:rPr>
                <w:rFonts w:cs="Arial"/>
              </w:rPr>
            </w:pPr>
            <w:r w:rsidRPr="00383947">
              <w:rPr>
                <w:rFonts w:cs="Arial"/>
              </w:rPr>
              <w:t>Критеријум за доделу уговора</w:t>
            </w:r>
          </w:p>
        </w:tc>
        <w:tc>
          <w:tcPr>
            <w:tcW w:w="820" w:type="dxa"/>
            <w:vAlign w:val="center"/>
          </w:tcPr>
          <w:p w14:paraId="78D70DBC" w14:textId="33CC37F4" w:rsidR="00C62AA7" w:rsidRPr="00383947" w:rsidRDefault="00D71A72" w:rsidP="0020583A">
            <w:pPr>
              <w:tabs>
                <w:tab w:val="left" w:pos="360"/>
                <w:tab w:val="left" w:pos="567"/>
                <w:tab w:val="right" w:leader="dot" w:pos="9639"/>
              </w:tabs>
              <w:jc w:val="center"/>
              <w:rPr>
                <w:rFonts w:cs="Arial"/>
                <w:lang w:val="sr-Cyrl-RS"/>
              </w:rPr>
            </w:pPr>
            <w:r>
              <w:rPr>
                <w:rFonts w:cs="Arial"/>
                <w:lang w:val="sr-Cyrl-RS"/>
              </w:rPr>
              <w:t>1</w:t>
            </w:r>
            <w:r w:rsidR="00D074F9">
              <w:rPr>
                <w:rFonts w:cs="Arial"/>
                <w:lang w:val="sr-Cyrl-RS"/>
              </w:rPr>
              <w:t>3</w:t>
            </w:r>
          </w:p>
        </w:tc>
      </w:tr>
      <w:tr w:rsidR="00014E4F" w:rsidRPr="00383947" w14:paraId="71A616EE" w14:textId="77777777" w:rsidTr="007F7F1D">
        <w:trPr>
          <w:trHeight w:val="400"/>
        </w:trPr>
        <w:tc>
          <w:tcPr>
            <w:tcW w:w="621" w:type="dxa"/>
          </w:tcPr>
          <w:p w14:paraId="6C9F41CC" w14:textId="77777777" w:rsidR="00C62AA7" w:rsidRPr="00383947" w:rsidRDefault="00C62AA7" w:rsidP="0020583A">
            <w:pPr>
              <w:tabs>
                <w:tab w:val="left" w:pos="360"/>
                <w:tab w:val="left" w:pos="567"/>
                <w:tab w:val="right" w:leader="dot" w:pos="9639"/>
              </w:tabs>
              <w:jc w:val="center"/>
              <w:rPr>
                <w:rFonts w:cs="Arial"/>
              </w:rPr>
            </w:pPr>
            <w:r w:rsidRPr="00383947">
              <w:rPr>
                <w:rFonts w:cs="Arial"/>
              </w:rPr>
              <w:t>6.</w:t>
            </w:r>
          </w:p>
        </w:tc>
        <w:tc>
          <w:tcPr>
            <w:tcW w:w="8340" w:type="dxa"/>
          </w:tcPr>
          <w:p w14:paraId="34AC2C51" w14:textId="77777777" w:rsidR="00C62AA7" w:rsidRPr="00383947" w:rsidRDefault="00C62AA7" w:rsidP="0020583A">
            <w:pPr>
              <w:tabs>
                <w:tab w:val="left" w:pos="360"/>
                <w:tab w:val="left" w:pos="567"/>
                <w:tab w:val="right" w:leader="dot" w:pos="9639"/>
              </w:tabs>
              <w:rPr>
                <w:rFonts w:cs="Arial"/>
              </w:rPr>
            </w:pPr>
            <w:r w:rsidRPr="00383947">
              <w:rPr>
                <w:rFonts w:cs="Arial"/>
              </w:rPr>
              <w:t>Упутство понуђачима како да сачине понуду</w:t>
            </w:r>
          </w:p>
        </w:tc>
        <w:tc>
          <w:tcPr>
            <w:tcW w:w="820" w:type="dxa"/>
            <w:vAlign w:val="center"/>
          </w:tcPr>
          <w:p w14:paraId="4C2CE6FB" w14:textId="06DC0B78" w:rsidR="00C62AA7" w:rsidRPr="00383947" w:rsidRDefault="00D71A72" w:rsidP="00047A75">
            <w:pPr>
              <w:tabs>
                <w:tab w:val="left" w:pos="360"/>
                <w:tab w:val="left" w:pos="567"/>
                <w:tab w:val="right" w:leader="dot" w:pos="9639"/>
              </w:tabs>
              <w:jc w:val="center"/>
              <w:rPr>
                <w:rFonts w:cs="Arial"/>
                <w:lang w:val="sr-Cyrl-RS"/>
              </w:rPr>
            </w:pPr>
            <w:r>
              <w:rPr>
                <w:rFonts w:cs="Arial"/>
                <w:lang w:val="sr-Cyrl-RS"/>
              </w:rPr>
              <w:t>1</w:t>
            </w:r>
            <w:r w:rsidR="00D074F9">
              <w:rPr>
                <w:rFonts w:cs="Arial"/>
                <w:lang w:val="sr-Cyrl-RS"/>
              </w:rPr>
              <w:t>4</w:t>
            </w:r>
          </w:p>
        </w:tc>
      </w:tr>
      <w:tr w:rsidR="00014E4F" w:rsidRPr="00383947" w14:paraId="07134DAE" w14:textId="77777777" w:rsidTr="007F7F1D">
        <w:trPr>
          <w:trHeight w:val="400"/>
        </w:trPr>
        <w:tc>
          <w:tcPr>
            <w:tcW w:w="621" w:type="dxa"/>
          </w:tcPr>
          <w:p w14:paraId="0BCA89F2" w14:textId="77777777" w:rsidR="00C62AA7" w:rsidRPr="00383947" w:rsidRDefault="00C62AA7" w:rsidP="0020583A">
            <w:pPr>
              <w:tabs>
                <w:tab w:val="left" w:pos="360"/>
                <w:tab w:val="left" w:pos="567"/>
                <w:tab w:val="right" w:leader="dot" w:pos="9639"/>
              </w:tabs>
              <w:jc w:val="center"/>
              <w:rPr>
                <w:rFonts w:cs="Arial"/>
              </w:rPr>
            </w:pPr>
            <w:r w:rsidRPr="00383947">
              <w:rPr>
                <w:rFonts w:cs="Arial"/>
              </w:rPr>
              <w:t>7.</w:t>
            </w:r>
          </w:p>
        </w:tc>
        <w:tc>
          <w:tcPr>
            <w:tcW w:w="8340" w:type="dxa"/>
          </w:tcPr>
          <w:p w14:paraId="741AC886" w14:textId="77777777" w:rsidR="00C62AA7" w:rsidRPr="00383947" w:rsidRDefault="008A2968" w:rsidP="0020583A">
            <w:pPr>
              <w:tabs>
                <w:tab w:val="left" w:pos="360"/>
                <w:tab w:val="left" w:pos="567"/>
                <w:tab w:val="right" w:leader="dot" w:pos="9639"/>
              </w:tabs>
              <w:rPr>
                <w:rFonts w:cs="Arial"/>
              </w:rPr>
            </w:pPr>
            <w:r w:rsidRPr="00383947">
              <w:rPr>
                <w:rFonts w:cs="Arial"/>
              </w:rPr>
              <w:t xml:space="preserve">Обрасци </w:t>
            </w:r>
          </w:p>
        </w:tc>
        <w:tc>
          <w:tcPr>
            <w:tcW w:w="820" w:type="dxa"/>
            <w:vAlign w:val="center"/>
          </w:tcPr>
          <w:p w14:paraId="428BC50D" w14:textId="352AA8E8" w:rsidR="00C62AA7" w:rsidRPr="00383947" w:rsidRDefault="00383947" w:rsidP="00C2389E">
            <w:pPr>
              <w:tabs>
                <w:tab w:val="left" w:pos="360"/>
                <w:tab w:val="left" w:pos="567"/>
                <w:tab w:val="right" w:leader="dot" w:pos="9639"/>
              </w:tabs>
              <w:jc w:val="center"/>
              <w:rPr>
                <w:rFonts w:cs="Arial"/>
                <w:lang w:val="sr-Cyrl-RS"/>
              </w:rPr>
            </w:pPr>
            <w:r w:rsidRPr="00383947">
              <w:rPr>
                <w:rFonts w:cs="Arial"/>
                <w:lang w:val="sr-Cyrl-RS"/>
              </w:rPr>
              <w:t>3</w:t>
            </w:r>
            <w:r w:rsidR="00E41322">
              <w:rPr>
                <w:rFonts w:cs="Arial"/>
                <w:lang w:val="sr-Cyrl-RS"/>
              </w:rPr>
              <w:t>1</w:t>
            </w:r>
          </w:p>
        </w:tc>
      </w:tr>
      <w:tr w:rsidR="00014E4F" w:rsidRPr="00383947" w14:paraId="2E964709" w14:textId="77777777" w:rsidTr="007F7F1D">
        <w:trPr>
          <w:trHeight w:val="415"/>
        </w:trPr>
        <w:tc>
          <w:tcPr>
            <w:tcW w:w="621" w:type="dxa"/>
          </w:tcPr>
          <w:p w14:paraId="0A97CA68" w14:textId="77777777" w:rsidR="00C62AA7" w:rsidRPr="00383947" w:rsidRDefault="00C62AA7" w:rsidP="0020583A">
            <w:pPr>
              <w:tabs>
                <w:tab w:val="left" w:pos="360"/>
                <w:tab w:val="left" w:pos="567"/>
                <w:tab w:val="right" w:leader="dot" w:pos="9639"/>
              </w:tabs>
              <w:jc w:val="center"/>
              <w:rPr>
                <w:rFonts w:cs="Arial"/>
              </w:rPr>
            </w:pPr>
            <w:r w:rsidRPr="00383947">
              <w:rPr>
                <w:rFonts w:cs="Arial"/>
              </w:rPr>
              <w:t>8.</w:t>
            </w:r>
          </w:p>
        </w:tc>
        <w:tc>
          <w:tcPr>
            <w:tcW w:w="8340" w:type="dxa"/>
          </w:tcPr>
          <w:p w14:paraId="7C3CA21D" w14:textId="77777777" w:rsidR="00C62AA7" w:rsidRPr="00383947" w:rsidRDefault="008A2968" w:rsidP="008A2968">
            <w:pPr>
              <w:tabs>
                <w:tab w:val="left" w:pos="360"/>
                <w:tab w:val="left" w:pos="567"/>
                <w:tab w:val="right" w:leader="dot" w:pos="9639"/>
              </w:tabs>
              <w:rPr>
                <w:rFonts w:cs="Arial"/>
              </w:rPr>
            </w:pPr>
            <w:r w:rsidRPr="00383947">
              <w:rPr>
                <w:rFonts w:cs="Arial"/>
              </w:rPr>
              <w:t>Прилози</w:t>
            </w:r>
          </w:p>
        </w:tc>
        <w:tc>
          <w:tcPr>
            <w:tcW w:w="820" w:type="dxa"/>
            <w:vAlign w:val="center"/>
          </w:tcPr>
          <w:p w14:paraId="3D24246D" w14:textId="30E3F572" w:rsidR="00C62AA7" w:rsidRPr="00383947" w:rsidRDefault="00D71A72" w:rsidP="00705A82">
            <w:pPr>
              <w:tabs>
                <w:tab w:val="left" w:pos="360"/>
                <w:tab w:val="left" w:pos="567"/>
                <w:tab w:val="right" w:leader="dot" w:pos="9639"/>
              </w:tabs>
              <w:jc w:val="center"/>
              <w:rPr>
                <w:rFonts w:cs="Arial"/>
                <w:highlight w:val="yellow"/>
                <w:lang w:val="sr-Cyrl-RS"/>
              </w:rPr>
            </w:pPr>
            <w:r>
              <w:rPr>
                <w:rFonts w:cs="Arial"/>
                <w:lang w:val="sr-Cyrl-RS"/>
              </w:rPr>
              <w:t>6</w:t>
            </w:r>
            <w:r w:rsidR="00E41322">
              <w:rPr>
                <w:rFonts w:cs="Arial"/>
                <w:lang w:val="sr-Cyrl-RS"/>
              </w:rPr>
              <w:t>7</w:t>
            </w:r>
          </w:p>
        </w:tc>
      </w:tr>
    </w:tbl>
    <w:p w14:paraId="562FEB27" w14:textId="77777777" w:rsidR="009D3699" w:rsidRPr="0094600D" w:rsidRDefault="009D3699" w:rsidP="0020583A">
      <w:pPr>
        <w:pStyle w:val="BodyText"/>
        <w:spacing w:before="0"/>
        <w:rPr>
          <w:rFonts w:cs="Arial"/>
          <w:b/>
          <w:spacing w:val="80"/>
          <w:szCs w:val="24"/>
        </w:rPr>
      </w:pPr>
    </w:p>
    <w:p w14:paraId="075D0A91" w14:textId="77777777" w:rsidR="002D38C5" w:rsidRPr="0094600D" w:rsidRDefault="002D38C5" w:rsidP="0020583A">
      <w:pPr>
        <w:pStyle w:val="BodyText"/>
        <w:spacing w:before="0"/>
        <w:rPr>
          <w:rFonts w:cs="Arial"/>
          <w:b/>
          <w:spacing w:val="80"/>
          <w:szCs w:val="24"/>
        </w:rPr>
      </w:pPr>
    </w:p>
    <w:p w14:paraId="176B1686" w14:textId="77777777" w:rsidR="002D38C5" w:rsidRPr="0094600D" w:rsidRDefault="002D38C5" w:rsidP="0020583A">
      <w:pPr>
        <w:pStyle w:val="BodyText"/>
        <w:spacing w:before="0"/>
        <w:rPr>
          <w:rFonts w:cs="Arial"/>
          <w:b/>
          <w:spacing w:val="80"/>
          <w:szCs w:val="24"/>
        </w:rPr>
      </w:pPr>
    </w:p>
    <w:p w14:paraId="024BCEDA" w14:textId="77777777" w:rsidR="002D38C5" w:rsidRPr="0094600D" w:rsidRDefault="002D38C5" w:rsidP="0020583A">
      <w:pPr>
        <w:pStyle w:val="BodyText"/>
        <w:spacing w:before="0"/>
        <w:rPr>
          <w:rFonts w:cs="Arial"/>
          <w:b/>
          <w:spacing w:val="80"/>
          <w:szCs w:val="24"/>
        </w:rPr>
      </w:pPr>
    </w:p>
    <w:p w14:paraId="314B2F34" w14:textId="419DA2DB" w:rsidR="00F5264D" w:rsidRPr="00A95E25" w:rsidRDefault="00C53AC6" w:rsidP="0020583A">
      <w:pPr>
        <w:jc w:val="right"/>
        <w:rPr>
          <w:rFonts w:cs="Arial"/>
          <w:color w:val="FF0000"/>
          <w:lang w:val="sr-Cyrl-RS"/>
        </w:rPr>
      </w:pPr>
      <w:r w:rsidRPr="00000AF1">
        <w:rPr>
          <w:rFonts w:cs="Arial"/>
          <w:bCs/>
          <w:noProof/>
          <w:lang w:val="sr-Cyrl-CS"/>
        </w:rPr>
        <w:t xml:space="preserve">Укупан број </w:t>
      </w:r>
      <w:r w:rsidRPr="00A16644">
        <w:rPr>
          <w:rFonts w:cs="Arial"/>
          <w:bCs/>
          <w:noProof/>
          <w:lang w:val="sr-Cyrl-CS"/>
        </w:rPr>
        <w:t xml:space="preserve">страна документације: </w:t>
      </w:r>
      <w:r w:rsidR="00E41322">
        <w:rPr>
          <w:rFonts w:cs="Arial"/>
          <w:bCs/>
          <w:noProof/>
          <w:lang w:val="sr-Cyrl-RS"/>
        </w:rPr>
        <w:t>72</w:t>
      </w:r>
    </w:p>
    <w:p w14:paraId="2C5EA59A" w14:textId="77777777" w:rsidR="001853E1" w:rsidRPr="00D71A72" w:rsidRDefault="001853E1" w:rsidP="0020583A">
      <w:pPr>
        <w:pStyle w:val="BodyText"/>
        <w:spacing w:before="0"/>
        <w:rPr>
          <w:rFonts w:cs="Arial"/>
          <w:szCs w:val="24"/>
        </w:rPr>
      </w:pPr>
    </w:p>
    <w:p w14:paraId="4603C8E8" w14:textId="77777777" w:rsidR="00FA0E61" w:rsidRPr="00000AF1" w:rsidRDefault="00473AD5" w:rsidP="002E6E10">
      <w:pPr>
        <w:pStyle w:val="Heading10"/>
        <w:numPr>
          <w:ilvl w:val="0"/>
          <w:numId w:val="11"/>
        </w:numPr>
        <w:ind w:left="0" w:firstLine="0"/>
        <w:rPr>
          <w:rFonts w:cs="Arial"/>
        </w:rPr>
      </w:pPr>
      <w:r w:rsidRPr="0094600D">
        <w:rPr>
          <w:rFonts w:cs="Arial"/>
          <w:sz w:val="24"/>
          <w:szCs w:val="24"/>
          <w:lang w:val="ru-RU"/>
        </w:rPr>
        <w:br w:type="page"/>
      </w:r>
      <w:bookmarkStart w:id="13" w:name="_Toc430335136"/>
      <w:bookmarkStart w:id="14" w:name="_Toc442559876"/>
      <w:bookmarkStart w:id="15" w:name="_Toc427817447"/>
      <w:r w:rsidR="00FA0E61" w:rsidRPr="00000AF1">
        <w:rPr>
          <w:rFonts w:cs="Arial"/>
        </w:rPr>
        <w:lastRenderedPageBreak/>
        <w:t>ОПШТИ ПОДАЦИ О ЈАВНОЈ НАБАВЦИ</w:t>
      </w:r>
      <w:bookmarkEnd w:id="13"/>
      <w:bookmarkEnd w:id="14"/>
    </w:p>
    <w:p w14:paraId="1A3F3C75" w14:textId="77777777" w:rsidR="00D13ED0" w:rsidRPr="00000AF1" w:rsidRDefault="00D13ED0" w:rsidP="0020583A">
      <w:pPr>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6698"/>
      </w:tblGrid>
      <w:tr w:rsidR="004276AD" w:rsidRPr="00000AF1" w14:paraId="67868068" w14:textId="77777777" w:rsidTr="00000AF1">
        <w:trPr>
          <w:trHeight w:val="979"/>
        </w:trPr>
        <w:tc>
          <w:tcPr>
            <w:tcW w:w="3397" w:type="dxa"/>
            <w:shd w:val="clear" w:color="auto" w:fill="auto"/>
            <w:vAlign w:val="center"/>
          </w:tcPr>
          <w:p w14:paraId="0E3FD325" w14:textId="77777777" w:rsidR="004276AD" w:rsidRDefault="004276AD" w:rsidP="0020583A">
            <w:pPr>
              <w:autoSpaceDE w:val="0"/>
              <w:autoSpaceDN w:val="0"/>
              <w:adjustRightInd w:val="0"/>
              <w:jc w:val="center"/>
              <w:rPr>
                <w:rFonts w:eastAsia="TimesNewRomanPSMT" w:cs="Arial"/>
                <w:bCs/>
              </w:rPr>
            </w:pPr>
            <w:r w:rsidRPr="00000AF1">
              <w:rPr>
                <w:rFonts w:eastAsia="TimesNewRomanPSMT" w:cs="Arial"/>
                <w:bCs/>
              </w:rPr>
              <w:t>Назив и адреса Наручиоца</w:t>
            </w:r>
          </w:p>
          <w:p w14:paraId="06FF159F" w14:textId="12D6042F" w:rsidR="00152041" w:rsidRPr="00152041" w:rsidRDefault="00152041" w:rsidP="0020583A">
            <w:pPr>
              <w:autoSpaceDE w:val="0"/>
              <w:autoSpaceDN w:val="0"/>
              <w:adjustRightInd w:val="0"/>
              <w:jc w:val="center"/>
              <w:rPr>
                <w:rFonts w:eastAsia="TimesNewRomanPSMT" w:cs="Arial"/>
                <w:bCs/>
                <w:lang w:val="sr-Cyrl-RS"/>
              </w:rPr>
            </w:pPr>
            <w:r>
              <w:rPr>
                <w:rFonts w:eastAsia="TimesNewRomanPSMT" w:cs="Arial"/>
                <w:bCs/>
                <w:lang w:val="sr-Cyrl-RS"/>
              </w:rPr>
              <w:t>Скраћени назив</w:t>
            </w:r>
          </w:p>
        </w:tc>
        <w:tc>
          <w:tcPr>
            <w:tcW w:w="6917" w:type="dxa"/>
            <w:shd w:val="clear" w:color="auto" w:fill="auto"/>
            <w:vAlign w:val="center"/>
          </w:tcPr>
          <w:p w14:paraId="02ED2252" w14:textId="77777777" w:rsidR="004276AD" w:rsidRPr="00000AF1" w:rsidRDefault="004276AD" w:rsidP="0094600D">
            <w:pPr>
              <w:suppressAutoHyphens/>
              <w:spacing w:before="0" w:line="100" w:lineRule="atLeast"/>
              <w:jc w:val="center"/>
              <w:rPr>
                <w:rFonts w:cs="Arial"/>
              </w:rPr>
            </w:pPr>
            <w:r w:rsidRPr="00000AF1">
              <w:rPr>
                <w:rFonts w:cs="Arial"/>
              </w:rPr>
              <w:t>Јавно предузеће „Електропривреда Србије“ Београд</w:t>
            </w:r>
          </w:p>
          <w:p w14:paraId="5D32CC41" w14:textId="77777777" w:rsidR="00DE3AF9" w:rsidRDefault="00212FDC" w:rsidP="00A317B6">
            <w:pPr>
              <w:suppressAutoHyphens/>
              <w:spacing w:before="0" w:line="100" w:lineRule="atLeast"/>
              <w:jc w:val="center"/>
              <w:rPr>
                <w:rFonts w:cs="Arial"/>
                <w:lang w:val="sr-Cyrl-RS"/>
              </w:rPr>
            </w:pPr>
            <w:r>
              <w:rPr>
                <w:rFonts w:cs="Arial"/>
                <w:lang w:val="sr-Cyrl-RS"/>
              </w:rPr>
              <w:t>Балканска 13, 11000 Београд</w:t>
            </w:r>
          </w:p>
          <w:p w14:paraId="5E4A680C" w14:textId="4F6464DB" w:rsidR="00677923" w:rsidRPr="00A317B6" w:rsidRDefault="00677923" w:rsidP="00A317B6">
            <w:pPr>
              <w:suppressAutoHyphens/>
              <w:spacing w:before="0" w:line="100" w:lineRule="atLeast"/>
              <w:jc w:val="center"/>
              <w:rPr>
                <w:rFonts w:cs="Arial"/>
                <w:lang w:val="sr-Cyrl-RS"/>
              </w:rPr>
            </w:pPr>
            <w:r>
              <w:rPr>
                <w:rFonts w:cs="Arial"/>
                <w:lang w:val="sr-Cyrl-RS"/>
              </w:rPr>
              <w:t>ЈП ЕПС</w:t>
            </w:r>
          </w:p>
        </w:tc>
      </w:tr>
      <w:tr w:rsidR="004276AD" w:rsidRPr="00000AF1" w14:paraId="79CF584D" w14:textId="77777777" w:rsidTr="00000AF1">
        <w:trPr>
          <w:trHeight w:val="761"/>
        </w:trPr>
        <w:tc>
          <w:tcPr>
            <w:tcW w:w="3397" w:type="dxa"/>
            <w:shd w:val="clear" w:color="auto" w:fill="auto"/>
            <w:vAlign w:val="center"/>
          </w:tcPr>
          <w:p w14:paraId="2DF903C7" w14:textId="77777777" w:rsidR="004276AD" w:rsidRPr="00000AF1" w:rsidRDefault="004276AD" w:rsidP="0020583A">
            <w:pPr>
              <w:autoSpaceDE w:val="0"/>
              <w:autoSpaceDN w:val="0"/>
              <w:adjustRightInd w:val="0"/>
              <w:jc w:val="center"/>
              <w:rPr>
                <w:rFonts w:eastAsia="TimesNewRomanPSMT" w:cs="Arial"/>
                <w:bCs/>
              </w:rPr>
            </w:pPr>
            <w:r w:rsidRPr="00000AF1">
              <w:rPr>
                <w:rFonts w:eastAsia="TimesNewRomanPSMT" w:cs="Arial"/>
                <w:bCs/>
              </w:rPr>
              <w:t>Интернет страница Наручиоца</w:t>
            </w:r>
          </w:p>
        </w:tc>
        <w:tc>
          <w:tcPr>
            <w:tcW w:w="6917" w:type="dxa"/>
            <w:shd w:val="clear" w:color="auto" w:fill="auto"/>
            <w:vAlign w:val="center"/>
          </w:tcPr>
          <w:p w14:paraId="4512B5A5" w14:textId="77777777" w:rsidR="002E12CC" w:rsidRPr="00000AF1" w:rsidRDefault="0021285A" w:rsidP="0094600D">
            <w:pPr>
              <w:autoSpaceDE w:val="0"/>
              <w:autoSpaceDN w:val="0"/>
              <w:adjustRightInd w:val="0"/>
              <w:spacing w:before="0"/>
              <w:jc w:val="center"/>
              <w:rPr>
                <w:rFonts w:eastAsia="Arial Unicode MS" w:cs="Arial"/>
                <w:kern w:val="1"/>
                <w:u w:val="single"/>
                <w:lang w:eastAsia="ar-SA"/>
              </w:rPr>
            </w:pPr>
            <w:hyperlink r:id="rId165" w:history="1">
              <w:r w:rsidR="0094600D" w:rsidRPr="00000AF1">
                <w:rPr>
                  <w:rStyle w:val="Hyperlink"/>
                  <w:rFonts w:eastAsia="Arial Unicode MS" w:cs="Arial"/>
                  <w:kern w:val="1"/>
                  <w:lang w:val="sr-Latn-RS" w:eastAsia="ar-SA"/>
                </w:rPr>
                <w:t>www.eps.rs</w:t>
              </w:r>
            </w:hyperlink>
            <w:hyperlink r:id="rId166" w:history="1"/>
          </w:p>
        </w:tc>
      </w:tr>
      <w:tr w:rsidR="004276AD" w:rsidRPr="00000AF1" w14:paraId="0D53BCE9" w14:textId="77777777" w:rsidTr="00000AF1">
        <w:trPr>
          <w:trHeight w:val="702"/>
        </w:trPr>
        <w:tc>
          <w:tcPr>
            <w:tcW w:w="3397" w:type="dxa"/>
            <w:shd w:val="clear" w:color="auto" w:fill="auto"/>
            <w:vAlign w:val="center"/>
          </w:tcPr>
          <w:p w14:paraId="227B6840" w14:textId="77777777" w:rsidR="004276AD" w:rsidRPr="00000AF1" w:rsidRDefault="004276AD" w:rsidP="0020583A">
            <w:pPr>
              <w:autoSpaceDE w:val="0"/>
              <w:autoSpaceDN w:val="0"/>
              <w:adjustRightInd w:val="0"/>
              <w:jc w:val="center"/>
              <w:rPr>
                <w:rFonts w:eastAsia="TimesNewRomanPSMT" w:cs="Arial"/>
                <w:bCs/>
              </w:rPr>
            </w:pPr>
            <w:r w:rsidRPr="00000AF1">
              <w:rPr>
                <w:rFonts w:eastAsia="TimesNewRomanPSMT" w:cs="Arial"/>
                <w:bCs/>
              </w:rPr>
              <w:t>Врста поступка</w:t>
            </w:r>
          </w:p>
        </w:tc>
        <w:tc>
          <w:tcPr>
            <w:tcW w:w="6917" w:type="dxa"/>
            <w:shd w:val="clear" w:color="auto" w:fill="auto"/>
            <w:vAlign w:val="center"/>
          </w:tcPr>
          <w:p w14:paraId="735B36D7" w14:textId="77777777" w:rsidR="004276AD" w:rsidRPr="00000AF1" w:rsidRDefault="00D34466" w:rsidP="0094600D">
            <w:pPr>
              <w:autoSpaceDE w:val="0"/>
              <w:autoSpaceDN w:val="0"/>
              <w:adjustRightInd w:val="0"/>
              <w:spacing w:before="0"/>
              <w:jc w:val="center"/>
              <w:rPr>
                <w:rFonts w:eastAsia="TimesNewRomanPSMT" w:cs="Arial"/>
                <w:bCs/>
              </w:rPr>
            </w:pPr>
            <w:r w:rsidRPr="00000AF1">
              <w:rPr>
                <w:rFonts w:eastAsia="TimesNewRomanPSMT" w:cs="Arial"/>
                <w:bCs/>
              </w:rPr>
              <w:t>Отворени поступак</w:t>
            </w:r>
          </w:p>
        </w:tc>
      </w:tr>
      <w:tr w:rsidR="004276AD" w:rsidRPr="00000AF1" w14:paraId="114CEE69" w14:textId="77777777" w:rsidTr="00152041">
        <w:trPr>
          <w:trHeight w:val="874"/>
        </w:trPr>
        <w:tc>
          <w:tcPr>
            <w:tcW w:w="3397" w:type="dxa"/>
            <w:shd w:val="clear" w:color="auto" w:fill="auto"/>
            <w:vAlign w:val="center"/>
          </w:tcPr>
          <w:p w14:paraId="6082F236" w14:textId="77777777" w:rsidR="004276AD" w:rsidRPr="00000AF1" w:rsidRDefault="004276AD" w:rsidP="0020583A">
            <w:pPr>
              <w:autoSpaceDE w:val="0"/>
              <w:autoSpaceDN w:val="0"/>
              <w:adjustRightInd w:val="0"/>
              <w:jc w:val="center"/>
              <w:rPr>
                <w:rFonts w:eastAsia="TimesNewRomanPSMT" w:cs="Arial"/>
                <w:bCs/>
              </w:rPr>
            </w:pPr>
            <w:r w:rsidRPr="00000AF1">
              <w:rPr>
                <w:rFonts w:eastAsia="TimesNewRomanPSMT" w:cs="Arial"/>
                <w:bCs/>
              </w:rPr>
              <w:t>Предмет јавне набавке</w:t>
            </w:r>
          </w:p>
        </w:tc>
        <w:tc>
          <w:tcPr>
            <w:tcW w:w="6917" w:type="dxa"/>
            <w:shd w:val="clear" w:color="auto" w:fill="auto"/>
            <w:vAlign w:val="center"/>
          </w:tcPr>
          <w:p w14:paraId="20F723B0" w14:textId="77777777" w:rsidR="00CB0BB5" w:rsidRPr="00A41D31" w:rsidRDefault="004276AD" w:rsidP="00CB0BB5">
            <w:pPr>
              <w:pStyle w:val="Title"/>
              <w:spacing w:before="0"/>
              <w:rPr>
                <w:rFonts w:cs="Arial"/>
                <w:b w:val="0"/>
                <w:color w:val="FF0000"/>
                <w:sz w:val="22"/>
                <w:szCs w:val="22"/>
                <w:lang w:val="sr-Cyrl-RS"/>
              </w:rPr>
            </w:pPr>
            <w:bookmarkStart w:id="16" w:name="_Toc442559877"/>
            <w:r w:rsidRPr="00A41D31">
              <w:rPr>
                <w:rFonts w:cs="Arial"/>
                <w:b w:val="0"/>
                <w:sz w:val="22"/>
                <w:szCs w:val="22"/>
              </w:rPr>
              <w:t xml:space="preserve">Набавка </w:t>
            </w:r>
            <w:r w:rsidR="00392481" w:rsidRPr="00A41D31">
              <w:rPr>
                <w:rFonts w:cs="Arial"/>
                <w:b w:val="0"/>
                <w:sz w:val="22"/>
                <w:szCs w:val="22"/>
              </w:rPr>
              <w:t>услуга</w:t>
            </w:r>
            <w:r w:rsidRPr="00A41D31">
              <w:rPr>
                <w:rFonts w:cs="Arial"/>
                <w:b w:val="0"/>
                <w:sz w:val="22"/>
                <w:szCs w:val="22"/>
              </w:rPr>
              <w:t xml:space="preserve">: </w:t>
            </w:r>
            <w:bookmarkEnd w:id="16"/>
            <w:r w:rsidR="00CB0BB5" w:rsidRPr="00A41D31">
              <w:rPr>
                <w:rFonts w:eastAsia="Arial" w:cs="Arial"/>
                <w:b w:val="0"/>
                <w:color w:val="000000"/>
                <w:sz w:val="22"/>
                <w:szCs w:val="22"/>
                <w:lang w:val="sr-Cyrl-RS"/>
              </w:rPr>
              <w:t xml:space="preserve">Одржавање и унапређење система контроле, детекције и анализе </w:t>
            </w:r>
            <w:r w:rsidR="00CB0BB5" w:rsidRPr="00A41D31">
              <w:rPr>
                <w:rFonts w:eastAsia="Arial" w:cs="Arial"/>
                <w:b w:val="0"/>
                <w:color w:val="000000"/>
                <w:sz w:val="22"/>
                <w:szCs w:val="22"/>
                <w:lang w:val="sr-Latn-RS"/>
              </w:rPr>
              <w:t xml:space="preserve">security </w:t>
            </w:r>
            <w:r w:rsidR="00CB0BB5" w:rsidRPr="00A41D31">
              <w:rPr>
                <w:rFonts w:eastAsia="Arial" w:cs="Arial"/>
                <w:b w:val="0"/>
                <w:color w:val="000000"/>
                <w:sz w:val="22"/>
                <w:szCs w:val="22"/>
                <w:lang w:val="sr-Cyrl-RS"/>
              </w:rPr>
              <w:t>логова</w:t>
            </w:r>
          </w:p>
          <w:p w14:paraId="1A92EAF8" w14:textId="4B87F724" w:rsidR="004276AD" w:rsidRPr="00152041" w:rsidRDefault="004276AD" w:rsidP="00152041">
            <w:pPr>
              <w:pStyle w:val="Title"/>
              <w:spacing w:before="0"/>
              <w:rPr>
                <w:rFonts w:cs="Arial"/>
                <w:b w:val="0"/>
                <w:color w:val="FF0000"/>
                <w:szCs w:val="24"/>
                <w:lang w:val="sr-Cyrl-RS"/>
              </w:rPr>
            </w:pPr>
          </w:p>
        </w:tc>
      </w:tr>
      <w:tr w:rsidR="00241748" w:rsidRPr="00000AF1" w14:paraId="77D414EB" w14:textId="77777777" w:rsidTr="00000AF1">
        <w:trPr>
          <w:trHeight w:val="694"/>
        </w:trPr>
        <w:tc>
          <w:tcPr>
            <w:tcW w:w="3397" w:type="dxa"/>
            <w:shd w:val="clear" w:color="auto" w:fill="auto"/>
            <w:vAlign w:val="center"/>
          </w:tcPr>
          <w:p w14:paraId="0ADC5E93" w14:textId="1E336A44" w:rsidR="00241748" w:rsidRPr="00241748" w:rsidRDefault="00241748" w:rsidP="0020583A">
            <w:pPr>
              <w:autoSpaceDE w:val="0"/>
              <w:autoSpaceDN w:val="0"/>
              <w:adjustRightInd w:val="0"/>
              <w:jc w:val="center"/>
              <w:rPr>
                <w:rFonts w:eastAsia="TimesNewRomanPSMT" w:cs="Arial"/>
                <w:bCs/>
                <w:lang w:val="sr-Cyrl-RS"/>
              </w:rPr>
            </w:pPr>
            <w:r>
              <w:rPr>
                <w:rFonts w:eastAsia="TimesNewRomanPSMT" w:cs="Arial"/>
                <w:bCs/>
                <w:lang w:val="sr-Cyrl-RS"/>
              </w:rPr>
              <w:t>Опис партија</w:t>
            </w:r>
          </w:p>
        </w:tc>
        <w:tc>
          <w:tcPr>
            <w:tcW w:w="6917" w:type="dxa"/>
            <w:shd w:val="clear" w:color="auto" w:fill="auto"/>
            <w:vAlign w:val="center"/>
          </w:tcPr>
          <w:p w14:paraId="4324DA36" w14:textId="6A061EA1" w:rsidR="00241748" w:rsidRPr="00241748" w:rsidRDefault="00241748" w:rsidP="0094600D">
            <w:pPr>
              <w:autoSpaceDE w:val="0"/>
              <w:autoSpaceDN w:val="0"/>
              <w:adjustRightInd w:val="0"/>
              <w:spacing w:before="0"/>
              <w:jc w:val="center"/>
              <w:rPr>
                <w:rFonts w:eastAsia="TimesNewRomanPSMT" w:cs="Arial"/>
                <w:bCs/>
              </w:rPr>
            </w:pPr>
            <w:r w:rsidRPr="00241748">
              <w:rPr>
                <w:rFonts w:cs="Arial"/>
              </w:rPr>
              <w:t>Jавна набавка није обликована по партијама</w:t>
            </w:r>
          </w:p>
        </w:tc>
      </w:tr>
      <w:tr w:rsidR="004276AD" w:rsidRPr="00000AF1" w14:paraId="65B3B199" w14:textId="77777777" w:rsidTr="00000AF1">
        <w:trPr>
          <w:trHeight w:val="694"/>
        </w:trPr>
        <w:tc>
          <w:tcPr>
            <w:tcW w:w="3397" w:type="dxa"/>
            <w:shd w:val="clear" w:color="auto" w:fill="auto"/>
            <w:vAlign w:val="center"/>
          </w:tcPr>
          <w:p w14:paraId="4F62DC1B" w14:textId="77777777" w:rsidR="004276AD" w:rsidRPr="00000AF1" w:rsidRDefault="004276AD" w:rsidP="0020583A">
            <w:pPr>
              <w:autoSpaceDE w:val="0"/>
              <w:autoSpaceDN w:val="0"/>
              <w:adjustRightInd w:val="0"/>
              <w:jc w:val="center"/>
              <w:rPr>
                <w:rFonts w:eastAsia="TimesNewRomanPSMT" w:cs="Arial"/>
                <w:bCs/>
              </w:rPr>
            </w:pPr>
            <w:r w:rsidRPr="00000AF1">
              <w:rPr>
                <w:rFonts w:eastAsia="TimesNewRomanPSMT" w:cs="Arial"/>
                <w:bCs/>
              </w:rPr>
              <w:t>Циљ поступка</w:t>
            </w:r>
          </w:p>
        </w:tc>
        <w:tc>
          <w:tcPr>
            <w:tcW w:w="6917" w:type="dxa"/>
            <w:shd w:val="clear" w:color="auto" w:fill="auto"/>
            <w:vAlign w:val="center"/>
          </w:tcPr>
          <w:p w14:paraId="1EA2C6DC" w14:textId="77777777" w:rsidR="002E12CC" w:rsidRPr="00000AF1" w:rsidRDefault="003B6FCA" w:rsidP="0094600D">
            <w:pPr>
              <w:autoSpaceDE w:val="0"/>
              <w:autoSpaceDN w:val="0"/>
              <w:adjustRightInd w:val="0"/>
              <w:spacing w:before="0"/>
              <w:jc w:val="center"/>
              <w:rPr>
                <w:rFonts w:eastAsia="TimesNewRomanPSMT" w:cs="Arial"/>
                <w:bCs/>
              </w:rPr>
            </w:pPr>
            <w:r w:rsidRPr="00000AF1">
              <w:rPr>
                <w:rFonts w:eastAsia="TimesNewRomanPSMT" w:cs="Arial"/>
                <w:bCs/>
              </w:rPr>
              <w:t xml:space="preserve">Закључење </w:t>
            </w:r>
            <w:r w:rsidRPr="00000AF1">
              <w:rPr>
                <w:rFonts w:eastAsia="TimesNewRomanPSMT" w:cs="Arial"/>
                <w:bCs/>
                <w:lang w:val="sr-Cyrl-RS"/>
              </w:rPr>
              <w:t>у</w:t>
            </w:r>
            <w:r w:rsidR="004276AD" w:rsidRPr="00000AF1">
              <w:rPr>
                <w:rFonts w:eastAsia="TimesNewRomanPSMT" w:cs="Arial"/>
                <w:bCs/>
              </w:rPr>
              <w:t>говора о јавној набавци</w:t>
            </w:r>
          </w:p>
        </w:tc>
      </w:tr>
      <w:tr w:rsidR="004276AD" w:rsidRPr="006F142D" w14:paraId="375C5128" w14:textId="77777777" w:rsidTr="00152041">
        <w:trPr>
          <w:trHeight w:val="722"/>
        </w:trPr>
        <w:tc>
          <w:tcPr>
            <w:tcW w:w="3397" w:type="dxa"/>
            <w:shd w:val="clear" w:color="auto" w:fill="auto"/>
            <w:vAlign w:val="center"/>
          </w:tcPr>
          <w:p w14:paraId="39B125F4" w14:textId="77777777" w:rsidR="004276AD" w:rsidRPr="00000AF1" w:rsidRDefault="004276AD" w:rsidP="0020583A">
            <w:pPr>
              <w:autoSpaceDE w:val="0"/>
              <w:autoSpaceDN w:val="0"/>
              <w:adjustRightInd w:val="0"/>
              <w:jc w:val="center"/>
              <w:rPr>
                <w:rFonts w:eastAsia="TimesNewRomanPSMT" w:cs="Arial"/>
                <w:bCs/>
                <w:lang w:val="sr-Cyrl-RS"/>
              </w:rPr>
            </w:pPr>
            <w:r w:rsidRPr="00000AF1">
              <w:rPr>
                <w:rFonts w:eastAsia="TimesNewRomanPSMT" w:cs="Arial"/>
                <w:bCs/>
              </w:rPr>
              <w:t>Контакт</w:t>
            </w:r>
            <w:r w:rsidR="00654B41" w:rsidRPr="00000AF1">
              <w:rPr>
                <w:rFonts w:eastAsia="TimesNewRomanPSMT" w:cs="Arial"/>
                <w:bCs/>
                <w:lang w:val="sr-Cyrl-RS"/>
              </w:rPr>
              <w:t xml:space="preserve"> особа</w:t>
            </w:r>
          </w:p>
        </w:tc>
        <w:tc>
          <w:tcPr>
            <w:tcW w:w="6917" w:type="dxa"/>
            <w:shd w:val="clear" w:color="auto" w:fill="auto"/>
            <w:vAlign w:val="center"/>
          </w:tcPr>
          <w:p w14:paraId="18CD721F" w14:textId="61F7062E" w:rsidR="00152041" w:rsidRDefault="00152041" w:rsidP="00F00047">
            <w:pPr>
              <w:spacing w:before="0"/>
              <w:rPr>
                <w:rFonts w:cs="Arial"/>
                <w:lang w:val="sr-Cyrl-RS"/>
              </w:rPr>
            </w:pPr>
          </w:p>
          <w:p w14:paraId="67D6D10D" w14:textId="77777777" w:rsidR="00152041" w:rsidRDefault="00152041" w:rsidP="00F00047">
            <w:pPr>
              <w:spacing w:before="0"/>
              <w:rPr>
                <w:rFonts w:cs="Arial"/>
                <w:lang w:val="sr-Cyrl-RS"/>
              </w:rPr>
            </w:pPr>
          </w:p>
          <w:p w14:paraId="45D3A2E8" w14:textId="5FC2179C" w:rsidR="00F26925" w:rsidRDefault="00152041" w:rsidP="00F00047">
            <w:pPr>
              <w:spacing w:before="0"/>
              <w:rPr>
                <w:rFonts w:cs="Arial"/>
              </w:rPr>
            </w:pPr>
            <w:r>
              <w:rPr>
                <w:rFonts w:cs="Arial"/>
                <w:lang w:val="sr-Cyrl-RS"/>
              </w:rPr>
              <w:t>Миодраг Јовин</w:t>
            </w:r>
            <w:r w:rsidR="00BF2F8C">
              <w:rPr>
                <w:rFonts w:cs="Arial"/>
                <w:lang w:val="sr-Cyrl-RS"/>
              </w:rPr>
              <w:t xml:space="preserve">, </w:t>
            </w:r>
            <w:r w:rsidR="00BF2F8C" w:rsidRPr="00000AF1">
              <w:rPr>
                <w:rFonts w:cs="Arial"/>
              </w:rPr>
              <w:t>e</w:t>
            </w:r>
            <w:r w:rsidR="00BF2F8C" w:rsidRPr="00893266">
              <w:rPr>
                <w:rFonts w:cs="Arial"/>
                <w:lang w:val="sr-Cyrl-RS"/>
              </w:rPr>
              <w:t>-</w:t>
            </w:r>
            <w:r w:rsidR="00BF2F8C" w:rsidRPr="00000AF1">
              <w:rPr>
                <w:rFonts w:cs="Arial"/>
              </w:rPr>
              <w:t>mail</w:t>
            </w:r>
            <w:r w:rsidR="00BF2F8C" w:rsidRPr="00893266">
              <w:rPr>
                <w:rFonts w:cs="Arial"/>
                <w:lang w:val="sr-Cyrl-RS"/>
              </w:rPr>
              <w:t xml:space="preserve">: </w:t>
            </w:r>
            <w:hyperlink r:id="rId167" w:history="1">
              <w:r w:rsidRPr="00EC6E4B">
                <w:rPr>
                  <w:rStyle w:val="Hyperlink"/>
                  <w:rFonts w:cs="Arial"/>
                  <w:lang w:val="sr-Latn-RS"/>
                </w:rPr>
                <w:t>miodrag.jovin</w:t>
              </w:r>
              <w:r w:rsidRPr="00EC6E4B">
                <w:rPr>
                  <w:rStyle w:val="Hyperlink"/>
                  <w:rFonts w:cs="Arial"/>
                  <w:lang w:val="sr-Cyrl-RS"/>
                </w:rPr>
                <w:t>@</w:t>
              </w:r>
              <w:r w:rsidRPr="00EC6E4B">
                <w:rPr>
                  <w:rStyle w:val="Hyperlink"/>
                  <w:rFonts w:cs="Arial"/>
                </w:rPr>
                <w:t>eps.rs</w:t>
              </w:r>
            </w:hyperlink>
          </w:p>
          <w:p w14:paraId="372D6553" w14:textId="77777777" w:rsidR="00152041" w:rsidRDefault="00152041" w:rsidP="00F00047">
            <w:pPr>
              <w:spacing w:before="0"/>
              <w:rPr>
                <w:rFonts w:cs="Arial"/>
              </w:rPr>
            </w:pPr>
          </w:p>
          <w:p w14:paraId="02E21C17" w14:textId="4FD67A1E" w:rsidR="00152041" w:rsidRPr="00893266" w:rsidRDefault="00152041" w:rsidP="00F00047">
            <w:pPr>
              <w:spacing w:before="0"/>
              <w:rPr>
                <w:rFonts w:cs="Arial"/>
                <w:lang w:val="sr-Cyrl-RS"/>
              </w:rPr>
            </w:pPr>
          </w:p>
        </w:tc>
      </w:tr>
    </w:tbl>
    <w:p w14:paraId="6BA24B37" w14:textId="4FFA743D" w:rsidR="00FA0E61" w:rsidRPr="00152041" w:rsidRDefault="00FA0E61" w:rsidP="0020583A">
      <w:pPr>
        <w:spacing w:before="0"/>
        <w:rPr>
          <w:rFonts w:cs="Arial"/>
          <w:sz w:val="24"/>
          <w:szCs w:val="24"/>
          <w:lang w:val="sr-Latn-RS"/>
        </w:rPr>
      </w:pPr>
    </w:p>
    <w:p w14:paraId="4C2C6C19" w14:textId="77777777" w:rsidR="002E12CC" w:rsidRPr="00893266" w:rsidRDefault="002E12CC" w:rsidP="0020583A">
      <w:pPr>
        <w:spacing w:before="0"/>
        <w:rPr>
          <w:rFonts w:cs="Arial"/>
          <w:sz w:val="24"/>
          <w:szCs w:val="24"/>
          <w:lang w:val="sr-Cyrl-RS"/>
        </w:rPr>
      </w:pPr>
    </w:p>
    <w:p w14:paraId="5F3BE34E" w14:textId="77777777" w:rsidR="001E7D7A" w:rsidRPr="00000AF1" w:rsidRDefault="002E12CC" w:rsidP="002E6E10">
      <w:pPr>
        <w:pStyle w:val="Heading10"/>
        <w:numPr>
          <w:ilvl w:val="0"/>
          <w:numId w:val="11"/>
        </w:numPr>
        <w:ind w:left="0" w:firstLine="0"/>
        <w:contextualSpacing/>
        <w:jc w:val="both"/>
        <w:rPr>
          <w:rFonts w:cs="Arial"/>
        </w:rPr>
      </w:pPr>
      <w:bookmarkStart w:id="17" w:name="_Toc442559878"/>
      <w:bookmarkStart w:id="18" w:name="_Toc427817448"/>
      <w:r w:rsidRPr="00000AF1">
        <w:rPr>
          <w:rFonts w:cs="Arial"/>
        </w:rPr>
        <w:t>ПОДАЦИ О ПРЕДМЕТУ ЈАВНЕ НАБАВКЕ</w:t>
      </w:r>
    </w:p>
    <w:p w14:paraId="178C1A94" w14:textId="77777777" w:rsidR="00756EA6" w:rsidRPr="00000AF1" w:rsidRDefault="00756EA6" w:rsidP="00C341A1">
      <w:pPr>
        <w:spacing w:before="0"/>
        <w:rPr>
          <w:rFonts w:cs="Arial"/>
          <w:lang w:val="sr-Cyrl-CS" w:eastAsia="ar-SA"/>
        </w:rPr>
      </w:pPr>
    </w:p>
    <w:p w14:paraId="74E4612D" w14:textId="77777777" w:rsidR="002E12CC" w:rsidRPr="00000AF1" w:rsidRDefault="002E12CC" w:rsidP="00C341A1">
      <w:pPr>
        <w:pStyle w:val="Heading10"/>
        <w:spacing w:before="0"/>
        <w:ind w:left="0" w:firstLine="0"/>
        <w:contextualSpacing/>
        <w:rPr>
          <w:rFonts w:cs="Arial"/>
        </w:rPr>
      </w:pPr>
      <w:r w:rsidRPr="00000AF1">
        <w:rPr>
          <w:rFonts w:cs="Arial"/>
        </w:rPr>
        <w:t>2.1 Опис предмета јавне набавке, ознака</w:t>
      </w:r>
      <w:r w:rsidR="00654B41" w:rsidRPr="00000AF1">
        <w:rPr>
          <w:rFonts w:cs="Arial"/>
          <w:lang w:val="sr-Cyrl-RS"/>
        </w:rPr>
        <w:t xml:space="preserve"> и назив</w:t>
      </w:r>
      <w:r w:rsidRPr="00000AF1">
        <w:rPr>
          <w:rFonts w:cs="Arial"/>
        </w:rPr>
        <w:t xml:space="preserve"> из општег речника набавке</w:t>
      </w:r>
    </w:p>
    <w:p w14:paraId="7870EB23" w14:textId="77777777" w:rsidR="001E7D7A" w:rsidRPr="00893266" w:rsidRDefault="001E7D7A" w:rsidP="0020583A">
      <w:pPr>
        <w:spacing w:before="0"/>
        <w:contextualSpacing/>
        <w:rPr>
          <w:rFonts w:cs="Arial"/>
          <w:lang w:val="sr-Cyrl-CS" w:eastAsia="zh-CN"/>
        </w:rPr>
      </w:pPr>
    </w:p>
    <w:p w14:paraId="1EF99E38" w14:textId="2891FB67" w:rsidR="00654B41" w:rsidRPr="00A41D31" w:rsidRDefault="002E12CC" w:rsidP="00A41D31">
      <w:pPr>
        <w:rPr>
          <w:rFonts w:cs="Arial"/>
          <w:bCs/>
          <w:lang w:val="sr-Cyrl-RS" w:eastAsia="zh-CN"/>
        </w:rPr>
      </w:pPr>
      <w:r w:rsidRPr="00893266">
        <w:rPr>
          <w:rFonts w:cs="Arial"/>
          <w:lang w:val="sr-Cyrl-CS" w:eastAsia="zh-CN"/>
        </w:rPr>
        <w:t xml:space="preserve">Опис предмета јавне набавке: </w:t>
      </w:r>
      <w:r w:rsidR="00A41D31" w:rsidRPr="00A41D31">
        <w:rPr>
          <w:rFonts w:cs="Arial"/>
          <w:bCs/>
          <w:lang w:val="sr-Cyrl-RS" w:eastAsia="zh-CN"/>
        </w:rPr>
        <w:t xml:space="preserve">Одржавање и унапређење система контроле, детекције и анализе </w:t>
      </w:r>
      <w:r w:rsidR="00A41D31" w:rsidRPr="00A41D31">
        <w:rPr>
          <w:rFonts w:cs="Arial"/>
          <w:bCs/>
          <w:lang w:val="sr-Latn-RS" w:eastAsia="zh-CN"/>
        </w:rPr>
        <w:t xml:space="preserve">security </w:t>
      </w:r>
      <w:r w:rsidR="00A41D31" w:rsidRPr="00A41D31">
        <w:rPr>
          <w:rFonts w:cs="Arial"/>
          <w:bCs/>
          <w:lang w:val="sr-Cyrl-RS" w:eastAsia="zh-CN"/>
        </w:rPr>
        <w:t>логова</w:t>
      </w:r>
    </w:p>
    <w:p w14:paraId="69379199" w14:textId="77777777" w:rsidR="00654B41" w:rsidRPr="00893266" w:rsidRDefault="00654B41" w:rsidP="00392481">
      <w:pPr>
        <w:ind w:right="-19"/>
        <w:outlineLvl w:val="0"/>
        <w:rPr>
          <w:rFonts w:cs="Arial"/>
          <w:lang w:val="sr-Cyrl-CS" w:eastAsia="zh-CN"/>
        </w:rPr>
      </w:pPr>
      <w:r w:rsidRPr="00893266">
        <w:rPr>
          <w:rFonts w:cs="Arial"/>
          <w:lang w:val="sr-Cyrl-CS" w:eastAsia="zh-CN"/>
        </w:rPr>
        <w:t xml:space="preserve">Ознака </w:t>
      </w:r>
      <w:r w:rsidRPr="00000AF1">
        <w:rPr>
          <w:rFonts w:cs="Arial"/>
          <w:lang w:val="sr-Cyrl-RS" w:eastAsia="zh-CN"/>
        </w:rPr>
        <w:t>и н</w:t>
      </w:r>
      <w:r w:rsidR="002E12CC" w:rsidRPr="00893266">
        <w:rPr>
          <w:rFonts w:cs="Arial"/>
          <w:lang w:val="sr-Cyrl-CS" w:eastAsia="zh-CN"/>
        </w:rPr>
        <w:t>азив из општег речника набавке</w:t>
      </w:r>
      <w:r w:rsidR="007A7DEB" w:rsidRPr="00893266">
        <w:rPr>
          <w:rFonts w:cs="Arial"/>
          <w:lang w:val="sr-Cyrl-CS" w:eastAsia="zh-CN"/>
        </w:rPr>
        <w:t>:</w:t>
      </w:r>
    </w:p>
    <w:p w14:paraId="43BB910F" w14:textId="4F41F9C6" w:rsidR="00C22BE8" w:rsidRPr="00152041" w:rsidRDefault="00CB0BB5" w:rsidP="0020583A">
      <w:pPr>
        <w:spacing w:before="0"/>
        <w:rPr>
          <w:rFonts w:cs="Arial"/>
          <w:lang w:val="sr-Cyrl-RS" w:eastAsia="zh-CN"/>
        </w:rPr>
      </w:pPr>
      <w:r>
        <w:rPr>
          <w:rFonts w:eastAsia="Arial" w:cs="Arial"/>
          <w:color w:val="000000"/>
        </w:rPr>
        <w:t>72000</w:t>
      </w:r>
      <w:r w:rsidR="00014E4F" w:rsidRPr="00014E4F">
        <w:rPr>
          <w:rFonts w:eastAsia="Arial" w:cs="Arial"/>
          <w:color w:val="000000"/>
        </w:rPr>
        <w:t>000</w:t>
      </w:r>
      <w:r w:rsidR="00014E4F">
        <w:rPr>
          <w:rFonts w:eastAsia="Arial" w:cs="Arial"/>
          <w:color w:val="000000"/>
          <w:lang w:val="sr-Cyrl-RS"/>
        </w:rPr>
        <w:t xml:space="preserve"> </w:t>
      </w:r>
      <w:r w:rsidR="00C22BE8">
        <w:rPr>
          <w:rFonts w:eastAsia="Arial" w:cs="Arial"/>
          <w:color w:val="000000"/>
        </w:rPr>
        <w:t xml:space="preserve">- </w:t>
      </w:r>
      <w:r>
        <w:rPr>
          <w:rFonts w:eastAsia="Arial" w:cs="Arial"/>
          <w:color w:val="000000"/>
        </w:rPr>
        <w:t>Услуге информационе технологије</w:t>
      </w:r>
    </w:p>
    <w:p w14:paraId="04D4BD7B" w14:textId="77777777" w:rsidR="00C22BE8" w:rsidRDefault="00C22BE8" w:rsidP="0020583A">
      <w:pPr>
        <w:spacing w:before="0"/>
        <w:rPr>
          <w:rFonts w:cs="Arial"/>
          <w:lang w:val="sr-Cyrl-CS" w:eastAsia="zh-CN"/>
        </w:rPr>
      </w:pPr>
    </w:p>
    <w:p w14:paraId="1C9593E5" w14:textId="0DB8B5BC" w:rsidR="0094600D" w:rsidRPr="00893266" w:rsidRDefault="00C84D1C" w:rsidP="0020583A">
      <w:pPr>
        <w:spacing w:before="0"/>
        <w:rPr>
          <w:rFonts w:cs="Arial"/>
          <w:lang w:val="sr-Cyrl-CS" w:eastAsia="zh-CN"/>
        </w:rPr>
      </w:pPr>
      <w:r>
        <w:rPr>
          <w:rFonts w:cs="Arial"/>
          <w:lang w:val="sr-Cyrl-CS" w:eastAsia="zh-CN"/>
        </w:rPr>
        <w:t>Детаљ</w:t>
      </w:r>
      <w:r w:rsidR="002E12CC" w:rsidRPr="00893266">
        <w:rPr>
          <w:rFonts w:cs="Arial"/>
          <w:lang w:val="sr-Cyrl-CS" w:eastAsia="zh-CN"/>
        </w:rPr>
        <w:t xml:space="preserve">ни подаци о предмету набавке наведени су у техничкој спецификацији (поглавље 3. </w:t>
      </w:r>
      <w:r w:rsidR="0094600D" w:rsidRPr="00000AF1">
        <w:rPr>
          <w:rFonts w:cs="Arial"/>
          <w:lang w:val="sr-Cyrl-RS" w:eastAsia="zh-CN"/>
        </w:rPr>
        <w:t>к</w:t>
      </w:r>
      <w:r w:rsidR="002E12CC" w:rsidRPr="00893266">
        <w:rPr>
          <w:rFonts w:cs="Arial"/>
          <w:lang w:val="sr-Cyrl-CS" w:eastAsia="zh-CN"/>
        </w:rPr>
        <w:t>онкурсне документације)</w:t>
      </w:r>
    </w:p>
    <w:p w14:paraId="3157763C" w14:textId="77777777" w:rsidR="00C341A1" w:rsidRPr="00893266" w:rsidRDefault="00C341A1" w:rsidP="0020583A">
      <w:pPr>
        <w:spacing w:before="0"/>
        <w:rPr>
          <w:rFonts w:cs="Arial"/>
          <w:lang w:val="sr-Cyrl-CS" w:eastAsia="zh-CN"/>
        </w:rPr>
      </w:pPr>
    </w:p>
    <w:p w14:paraId="035F9E90" w14:textId="77777777" w:rsidR="00C341A1" w:rsidRPr="00000AF1" w:rsidRDefault="00C341A1" w:rsidP="00C341A1">
      <w:pPr>
        <w:tabs>
          <w:tab w:val="left" w:pos="1134"/>
        </w:tabs>
        <w:spacing w:before="0"/>
        <w:rPr>
          <w:rFonts w:cs="Arial"/>
          <w:b/>
          <w:lang w:val="sr-Cyrl-RS"/>
        </w:rPr>
      </w:pPr>
      <w:r w:rsidRPr="00000AF1">
        <w:rPr>
          <w:rFonts w:cs="Arial"/>
          <w:b/>
          <w:lang w:val="sr-Cyrl-RS"/>
        </w:rPr>
        <w:t>2.2 Опис партија, назив и ознака из општег речника набавке</w:t>
      </w:r>
    </w:p>
    <w:p w14:paraId="0652A7B9" w14:textId="77777777" w:rsidR="00C341A1" w:rsidRPr="00000AF1" w:rsidRDefault="00C341A1" w:rsidP="00C341A1">
      <w:pPr>
        <w:tabs>
          <w:tab w:val="left" w:pos="1134"/>
        </w:tabs>
        <w:spacing w:before="0"/>
        <w:rPr>
          <w:rFonts w:cs="Arial"/>
          <w:b/>
          <w:lang w:val="sr-Cyrl-RS"/>
        </w:rPr>
      </w:pPr>
    </w:p>
    <w:p w14:paraId="2BF91A88" w14:textId="77777777" w:rsidR="00C341A1" w:rsidRPr="00000AF1" w:rsidRDefault="00C341A1" w:rsidP="00C341A1">
      <w:pPr>
        <w:tabs>
          <w:tab w:val="left" w:pos="567"/>
        </w:tabs>
        <w:spacing w:before="0"/>
        <w:rPr>
          <w:rFonts w:cs="Arial"/>
          <w:lang w:val="sr-Latn-RS"/>
        </w:rPr>
      </w:pPr>
      <w:r w:rsidRPr="00000AF1">
        <w:rPr>
          <w:rFonts w:cs="Arial"/>
          <w:lang w:val="sr-Cyrl-RS"/>
        </w:rPr>
        <w:t>Предметна јавна набавка није формирана по партијама</w:t>
      </w:r>
    </w:p>
    <w:p w14:paraId="0E7BA156" w14:textId="77777777" w:rsidR="00C341A1" w:rsidRPr="00893266" w:rsidRDefault="00C341A1" w:rsidP="0020583A">
      <w:pPr>
        <w:spacing w:before="0"/>
        <w:rPr>
          <w:rFonts w:cs="Arial"/>
          <w:sz w:val="24"/>
          <w:szCs w:val="24"/>
          <w:lang w:val="sr-Cyrl-RS" w:eastAsia="zh-CN"/>
        </w:rPr>
      </w:pPr>
    </w:p>
    <w:p w14:paraId="37E9101F" w14:textId="77777777" w:rsidR="0094600D" w:rsidRPr="00893266" w:rsidRDefault="0094600D">
      <w:pPr>
        <w:spacing w:before="0"/>
        <w:jc w:val="left"/>
        <w:rPr>
          <w:rFonts w:cs="Arial"/>
          <w:sz w:val="24"/>
          <w:szCs w:val="24"/>
          <w:lang w:val="sr-Cyrl-RS" w:eastAsia="zh-CN"/>
        </w:rPr>
      </w:pPr>
      <w:r w:rsidRPr="00893266">
        <w:rPr>
          <w:rFonts w:cs="Arial"/>
          <w:sz w:val="24"/>
          <w:szCs w:val="24"/>
          <w:lang w:val="sr-Cyrl-RS" w:eastAsia="zh-CN"/>
        </w:rPr>
        <w:br w:type="page"/>
      </w:r>
    </w:p>
    <w:p w14:paraId="4C569061" w14:textId="695D89C1" w:rsidR="00BC2DB3" w:rsidRPr="00D34553" w:rsidRDefault="00DB369C" w:rsidP="00F00047">
      <w:pPr>
        <w:pStyle w:val="Heading10"/>
        <w:numPr>
          <w:ilvl w:val="0"/>
          <w:numId w:val="11"/>
        </w:numPr>
        <w:ind w:left="0" w:firstLine="0"/>
        <w:jc w:val="both"/>
        <w:rPr>
          <w:rFonts w:cs="Arial"/>
        </w:rPr>
      </w:pPr>
      <w:r w:rsidRPr="00D34553">
        <w:rPr>
          <w:rFonts w:cs="Arial"/>
        </w:rPr>
        <w:lastRenderedPageBreak/>
        <w:t>ТЕХНИЧК</w:t>
      </w:r>
      <w:r w:rsidR="0032186E" w:rsidRPr="00D34553">
        <w:rPr>
          <w:rFonts w:cs="Arial"/>
        </w:rPr>
        <w:t>А</w:t>
      </w:r>
      <w:r w:rsidR="0097064C" w:rsidRPr="00D34553">
        <w:rPr>
          <w:rFonts w:cs="Arial"/>
          <w:lang w:val="sr-Cyrl-RS"/>
        </w:rPr>
        <w:t xml:space="preserve"> </w:t>
      </w:r>
      <w:r w:rsidR="0032186E" w:rsidRPr="00D34553">
        <w:rPr>
          <w:rFonts w:cs="Arial"/>
        </w:rPr>
        <w:t>СПЕЦИФИКАЦИЈА</w:t>
      </w:r>
    </w:p>
    <w:p w14:paraId="2C5FA619" w14:textId="77777777" w:rsidR="00D34553" w:rsidRPr="00D34553" w:rsidRDefault="00D34553" w:rsidP="00D34553">
      <w:pPr>
        <w:suppressAutoHyphens/>
        <w:rPr>
          <w:rFonts w:cs="Arial"/>
          <w:lang w:val="sr-Cyrl-RS" w:eastAsia="zh-CN"/>
        </w:rPr>
      </w:pPr>
      <w:r w:rsidRPr="00D34553">
        <w:rPr>
          <w:rFonts w:cs="Arial"/>
          <w:lang w:val="sr-Cyrl-RS" w:eastAsia="zh-CN"/>
        </w:rPr>
        <w:t>(</w:t>
      </w:r>
      <w:r w:rsidRPr="00D34553">
        <w:rPr>
          <w:rFonts w:cs="Arial"/>
          <w:lang w:eastAsia="zh-CN"/>
        </w:rPr>
        <w:t>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евентуалне додатне услуге и сл.</w:t>
      </w:r>
      <w:r w:rsidRPr="00D34553">
        <w:rPr>
          <w:rFonts w:cs="Arial"/>
          <w:lang w:val="sr-Cyrl-RS" w:eastAsia="zh-CN"/>
        </w:rPr>
        <w:t>)</w:t>
      </w:r>
    </w:p>
    <w:p w14:paraId="3AEF92AB" w14:textId="7033F1BA" w:rsidR="00D34553" w:rsidRDefault="00D34553" w:rsidP="00F00047">
      <w:pPr>
        <w:suppressAutoHyphens/>
        <w:rPr>
          <w:rFonts w:cs="Arial"/>
          <w:color w:val="FF0000"/>
          <w:lang w:val="sr-Cyrl-RS" w:eastAsia="zh-CN"/>
        </w:rPr>
      </w:pPr>
    </w:p>
    <w:p w14:paraId="03C209B3" w14:textId="77777777" w:rsidR="004A7E77" w:rsidRPr="00CB65E8" w:rsidRDefault="004A7E77" w:rsidP="004A7E77">
      <w:pPr>
        <w:spacing w:after="240"/>
        <w:outlineLvl w:val="1"/>
        <w:rPr>
          <w:rFonts w:cs="Arial"/>
          <w:b/>
          <w:lang w:val="sr-Cyrl-RS" w:eastAsia="ar-SA"/>
        </w:rPr>
      </w:pPr>
      <w:bookmarkStart w:id="19" w:name="_Toc519807695"/>
      <w:r w:rsidRPr="00CB65E8">
        <w:rPr>
          <w:rFonts w:cs="Arial"/>
          <w:b/>
          <w:lang w:val="sr-Cyrl-RS" w:eastAsia="ar-SA"/>
        </w:rPr>
        <w:t>ПРОГРАМСКИ ЗАДАТАК</w:t>
      </w:r>
      <w:bookmarkEnd w:id="19"/>
    </w:p>
    <w:p w14:paraId="45FABB05" w14:textId="77777777" w:rsidR="004A7E77" w:rsidRPr="00CB65E8" w:rsidRDefault="004A7E77" w:rsidP="004A7E77">
      <w:pPr>
        <w:suppressAutoHyphens/>
        <w:spacing w:before="0"/>
        <w:rPr>
          <w:rFonts w:cs="Arial"/>
          <w:lang w:val="sr-Cyrl-CS" w:eastAsia="ar-SA"/>
        </w:rPr>
      </w:pPr>
      <w:r w:rsidRPr="00CB65E8">
        <w:rPr>
          <w:rFonts w:cs="Arial"/>
          <w:lang w:val="sr-Cyrl-CS" w:eastAsia="ar-SA"/>
        </w:rPr>
        <w:t>Програмски задатак за предметну јавну набавк</w:t>
      </w:r>
      <w:r w:rsidRPr="00CB65E8">
        <w:rPr>
          <w:rFonts w:cs="Arial"/>
          <w:lang w:val="sr-Cyrl-RS" w:eastAsia="ar-SA"/>
        </w:rPr>
        <w:t xml:space="preserve">у добара и </w:t>
      </w:r>
      <w:r w:rsidRPr="00CB65E8">
        <w:rPr>
          <w:rFonts w:cs="Arial"/>
          <w:lang w:val="sr-Cyrl-CS" w:eastAsia="ar-SA"/>
        </w:rPr>
        <w:t xml:space="preserve">услуга садржан је у овом делу Конкурсне документације. </w:t>
      </w:r>
    </w:p>
    <w:p w14:paraId="4CAEF0A5" w14:textId="77777777" w:rsidR="004A7E77" w:rsidRPr="00CB65E8" w:rsidRDefault="004A7E77" w:rsidP="004A7E77">
      <w:pPr>
        <w:suppressAutoHyphens/>
        <w:spacing w:before="0"/>
        <w:ind w:right="61"/>
        <w:rPr>
          <w:rFonts w:eastAsia="Arial Narrow" w:cs="Arial"/>
          <w:spacing w:val="1"/>
          <w:lang w:val="sr-Cyrl-CS" w:eastAsia="ar-SA"/>
        </w:rPr>
      </w:pPr>
    </w:p>
    <w:p w14:paraId="0F6DD9EF" w14:textId="63E0D61F" w:rsidR="00392703" w:rsidRDefault="004A7E77" w:rsidP="00BF0DE8">
      <w:pPr>
        <w:numPr>
          <w:ilvl w:val="1"/>
          <w:numId w:val="0"/>
        </w:numPr>
        <w:spacing w:after="240"/>
        <w:ind w:left="720" w:hanging="720"/>
        <w:outlineLvl w:val="1"/>
        <w:rPr>
          <w:rFonts w:eastAsia="Arial Narrow" w:cs="Arial"/>
          <w:b/>
          <w:w w:val="102"/>
          <w:lang w:val="sr-Cyrl-RS" w:eastAsia="ar-SA"/>
        </w:rPr>
      </w:pPr>
      <w:r>
        <w:rPr>
          <w:rFonts w:eastAsia="Arial Narrow" w:cs="Arial"/>
          <w:b/>
          <w:w w:val="102"/>
          <w:lang w:val="sr-Cyrl-RS" w:eastAsia="ar-SA"/>
        </w:rPr>
        <w:t>3</w:t>
      </w:r>
      <w:r w:rsidRPr="000036BA">
        <w:rPr>
          <w:rFonts w:eastAsia="Arial Narrow" w:cs="Arial"/>
          <w:b/>
          <w:w w:val="102"/>
          <w:lang w:val="sr-Cyrl-RS" w:eastAsia="ar-SA"/>
        </w:rPr>
        <w:t>.</w:t>
      </w:r>
      <w:r>
        <w:rPr>
          <w:rFonts w:eastAsia="Arial Narrow" w:cs="Arial"/>
          <w:b/>
          <w:w w:val="102"/>
          <w:lang w:val="sr-Latn-RS" w:eastAsia="ar-SA"/>
        </w:rPr>
        <w:t xml:space="preserve">3 </w:t>
      </w:r>
      <w:r w:rsidRPr="000036BA">
        <w:rPr>
          <w:rFonts w:eastAsia="Arial Narrow" w:cs="Arial"/>
          <w:b/>
          <w:w w:val="102"/>
          <w:lang w:val="sr-Cyrl-RS" w:eastAsia="ar-SA"/>
        </w:rPr>
        <w:t>Техничи захтеви за реализацију</w:t>
      </w:r>
    </w:p>
    <w:p w14:paraId="766A55A1" w14:textId="08313733" w:rsidR="004A7E77" w:rsidRDefault="004A7E77" w:rsidP="004A7E77">
      <w:pPr>
        <w:numPr>
          <w:ilvl w:val="1"/>
          <w:numId w:val="0"/>
        </w:numPr>
        <w:spacing w:after="240"/>
        <w:ind w:left="1440" w:hanging="720"/>
        <w:outlineLvl w:val="1"/>
        <w:rPr>
          <w:rFonts w:eastAsia="Arial Narrow" w:cs="Arial"/>
          <w:b/>
          <w:w w:val="102"/>
          <w:lang w:val="sr-Cyrl-RS" w:eastAsia="ar-SA"/>
        </w:rPr>
      </w:pPr>
      <w:r>
        <w:rPr>
          <w:rFonts w:eastAsia="Arial Narrow" w:cs="Arial"/>
          <w:b/>
          <w:w w:val="102"/>
          <w:lang w:val="sr-Latn-RS" w:eastAsia="ar-SA"/>
        </w:rPr>
        <w:t>3.3.1</w:t>
      </w:r>
      <w:r>
        <w:rPr>
          <w:rFonts w:eastAsia="Arial Narrow" w:cs="Arial"/>
          <w:b/>
          <w:w w:val="102"/>
          <w:lang w:val="sr-Cyrl-RS" w:eastAsia="ar-SA"/>
        </w:rPr>
        <w:t xml:space="preserve"> Намена решења</w:t>
      </w:r>
    </w:p>
    <w:p w14:paraId="631F65CF" w14:textId="33ABC83D" w:rsidR="00392703" w:rsidRDefault="00392703" w:rsidP="004A7E77">
      <w:pPr>
        <w:numPr>
          <w:ilvl w:val="1"/>
          <w:numId w:val="0"/>
        </w:numPr>
        <w:spacing w:after="240"/>
        <w:ind w:left="1440" w:hanging="720"/>
        <w:outlineLvl w:val="1"/>
        <w:rPr>
          <w:rFonts w:eastAsia="Arial Narrow" w:cs="Arial"/>
          <w:b/>
          <w:w w:val="102"/>
          <w:lang w:val="sr-Cyrl-RS" w:eastAsia="ar-SA"/>
        </w:rPr>
      </w:pPr>
    </w:p>
    <w:p w14:paraId="0FF70D08" w14:textId="77777777" w:rsidR="00392703" w:rsidRDefault="00392703" w:rsidP="00392703">
      <w:pPr>
        <w:ind w:right="61"/>
        <w:rPr>
          <w:spacing w:val="1"/>
          <w:lang w:val="sr-Cyrl-RS" w:eastAsia="ar-SA"/>
        </w:rPr>
      </w:pPr>
      <w:r>
        <w:rPr>
          <w:spacing w:val="1"/>
          <w:lang w:val="sr-Cyrl-CS" w:eastAsia="ar-SA"/>
        </w:rPr>
        <w:t xml:space="preserve">ЈП ЕПС уводи нове сервисе који имају циљ да уведу интегрисано безбедоносно решење за контролу логова, пакета и понашања крајњих уређаја. </w:t>
      </w:r>
      <w:r>
        <w:rPr>
          <w:spacing w:val="1"/>
          <w:lang w:val="sr-Cyrl-RS" w:eastAsia="ar-SA"/>
        </w:rPr>
        <w:t xml:space="preserve">ЈП ЕПС тренутно рапсолаже са софтверским решењем које је имплементирано на начин </w:t>
      </w:r>
      <w:r>
        <w:rPr>
          <w:spacing w:val="1"/>
          <w:lang w:val="sr-Cyrl-CS" w:eastAsia="ar-SA"/>
        </w:rPr>
        <w:t>да пружи потпуну видљивост сигурносних догађаја у оквиру компаније, интегрише логове, податке о мрежи, о крајњим уређајима и да примењује аналитику претњи и аналитику понашања корисника како би могли открити, поставити приоритете, истражити претње и аутоматизовати одговор. Ова потпуна ширина надгледања, као и дубина аналитике чини безбедносне аналитичаре ефикаснијим.</w:t>
      </w:r>
    </w:p>
    <w:p w14:paraId="13BBAEE5" w14:textId="77777777" w:rsidR="00392703" w:rsidRDefault="00392703" w:rsidP="00392703">
      <w:pPr>
        <w:ind w:right="61"/>
        <w:rPr>
          <w:spacing w:val="1"/>
          <w:lang w:val="sr-Cyrl-CS" w:eastAsia="ar-SA"/>
        </w:rPr>
      </w:pPr>
    </w:p>
    <w:p w14:paraId="22314981" w14:textId="77777777" w:rsidR="00392703" w:rsidRDefault="00392703" w:rsidP="00392703">
      <w:pPr>
        <w:rPr>
          <w:lang w:val="sr-Cyrl-CS" w:eastAsia="ar-SA"/>
        </w:rPr>
      </w:pPr>
      <w:r>
        <w:rPr>
          <w:lang w:val="sr-Cyrl-RS" w:eastAsia="ar-SA"/>
        </w:rPr>
        <w:t>Постојеће решење дефинише доле наведене активности</w:t>
      </w:r>
      <w:r>
        <w:rPr>
          <w:lang w:val="sr-Cyrl-CS" w:eastAsia="ar-SA"/>
        </w:rPr>
        <w:t>:</w:t>
      </w:r>
    </w:p>
    <w:p w14:paraId="57DDAA2F" w14:textId="77777777" w:rsidR="00392703" w:rsidRDefault="00392703" w:rsidP="00392703">
      <w:pPr>
        <w:ind w:right="61"/>
        <w:rPr>
          <w:spacing w:val="1"/>
          <w:lang w:val="sr-Cyrl-CS" w:eastAsia="ar-SA"/>
        </w:rPr>
      </w:pPr>
    </w:p>
    <w:p w14:paraId="6DD6C27C" w14:textId="77777777" w:rsidR="00392703" w:rsidRDefault="00392703" w:rsidP="00292450">
      <w:pPr>
        <w:numPr>
          <w:ilvl w:val="0"/>
          <w:numId w:val="43"/>
        </w:numPr>
        <w:spacing w:before="0" w:after="200" w:line="276" w:lineRule="auto"/>
        <w:ind w:right="61"/>
        <w:contextualSpacing/>
        <w:jc w:val="left"/>
        <w:rPr>
          <w:spacing w:val="1"/>
          <w:lang w:val="sr-Latn-RS"/>
        </w:rPr>
      </w:pPr>
      <w:r>
        <w:rPr>
          <w:spacing w:val="1"/>
          <w:lang w:val="sr-Cyrl-RS"/>
        </w:rPr>
        <w:t>У</w:t>
      </w:r>
      <w:r>
        <w:rPr>
          <w:spacing w:val="1"/>
        </w:rPr>
        <w:t>саглашава пословни контекст са безбедносним ризицима, осигуравајући да је ИТ безбедност оптимизована како би подржала стратешке циљеве компаније</w:t>
      </w:r>
    </w:p>
    <w:p w14:paraId="62F00116" w14:textId="77777777" w:rsidR="00392703" w:rsidRDefault="00392703" w:rsidP="00392703">
      <w:pPr>
        <w:ind w:right="61"/>
        <w:rPr>
          <w:rFonts w:eastAsiaTheme="minorHAnsi"/>
          <w:spacing w:val="1"/>
          <w:lang w:val="sr-Cyrl-CS" w:eastAsia="ar-SA"/>
        </w:rPr>
      </w:pPr>
    </w:p>
    <w:p w14:paraId="2C669484" w14:textId="77777777" w:rsidR="00392703" w:rsidRDefault="00392703" w:rsidP="00292450">
      <w:pPr>
        <w:numPr>
          <w:ilvl w:val="0"/>
          <w:numId w:val="43"/>
        </w:numPr>
        <w:spacing w:before="0" w:after="200" w:line="276" w:lineRule="auto"/>
        <w:ind w:right="61"/>
        <w:contextualSpacing/>
        <w:jc w:val="left"/>
        <w:rPr>
          <w:spacing w:val="1"/>
          <w:lang w:val="sr-Latn-RS"/>
        </w:rPr>
      </w:pPr>
      <w:r>
        <w:rPr>
          <w:spacing w:val="1"/>
          <w:lang w:val="sr-Cyrl-RS"/>
        </w:rPr>
        <w:t>Н</w:t>
      </w:r>
      <w:r>
        <w:rPr>
          <w:spacing w:val="1"/>
        </w:rPr>
        <w:t>уди потпуно надгледање кроз логове, пакете, крајње уређаје, “Net-flow”, и исте обога</w:t>
      </w:r>
      <w:r>
        <w:rPr>
          <w:spacing w:val="1"/>
          <w:lang w:val="sr-Cyrl-RS"/>
        </w:rPr>
        <w:t>ћује</w:t>
      </w:r>
      <w:r>
        <w:rPr>
          <w:spacing w:val="1"/>
        </w:rPr>
        <w:t xml:space="preserve"> контекстом пословања и интелигентним подацима о самој претњи</w:t>
      </w:r>
    </w:p>
    <w:p w14:paraId="765C5887" w14:textId="77777777" w:rsidR="00392703" w:rsidRDefault="00392703" w:rsidP="00392703">
      <w:pPr>
        <w:ind w:right="61"/>
        <w:rPr>
          <w:rFonts w:eastAsiaTheme="minorHAnsi"/>
          <w:spacing w:val="1"/>
          <w:lang w:val="sr-Cyrl-CS" w:eastAsia="ar-SA"/>
        </w:rPr>
      </w:pPr>
    </w:p>
    <w:p w14:paraId="4FBD254F" w14:textId="77777777" w:rsidR="00392703" w:rsidRDefault="00392703" w:rsidP="00292450">
      <w:pPr>
        <w:numPr>
          <w:ilvl w:val="0"/>
          <w:numId w:val="43"/>
        </w:numPr>
        <w:spacing w:before="0" w:after="200" w:line="276" w:lineRule="auto"/>
        <w:ind w:right="61"/>
        <w:contextualSpacing/>
        <w:jc w:val="left"/>
        <w:rPr>
          <w:spacing w:val="1"/>
          <w:lang w:val="sr-Latn-RS"/>
        </w:rPr>
      </w:pPr>
      <w:r>
        <w:rPr>
          <w:spacing w:val="1"/>
          <w:lang w:val="sr-Cyrl-RS"/>
        </w:rPr>
        <w:t>И</w:t>
      </w:r>
      <w:r>
        <w:rPr>
          <w:spacing w:val="1"/>
        </w:rPr>
        <w:t>дентификује нове, циљане и непознате претње са аналитиком у реалном времену, “data science” и машинском аналитиком за идентификацију било ког напада</w:t>
      </w:r>
    </w:p>
    <w:p w14:paraId="264D21B1" w14:textId="77777777" w:rsidR="00392703" w:rsidRDefault="00392703" w:rsidP="00392703">
      <w:pPr>
        <w:ind w:right="61"/>
        <w:rPr>
          <w:rFonts w:eastAsiaTheme="minorHAnsi"/>
          <w:spacing w:val="1"/>
          <w:lang w:val="sr-Cyrl-CS" w:eastAsia="ar-SA"/>
        </w:rPr>
      </w:pPr>
    </w:p>
    <w:p w14:paraId="78123C8B" w14:textId="77777777" w:rsidR="00392703" w:rsidRDefault="00392703" w:rsidP="00292450">
      <w:pPr>
        <w:numPr>
          <w:ilvl w:val="0"/>
          <w:numId w:val="43"/>
        </w:numPr>
        <w:spacing w:before="0" w:after="200" w:line="276" w:lineRule="auto"/>
        <w:ind w:right="61"/>
        <w:contextualSpacing/>
        <w:jc w:val="left"/>
        <w:rPr>
          <w:spacing w:val="1"/>
          <w:lang w:val="sr-Latn-RS"/>
        </w:rPr>
      </w:pPr>
      <w:r>
        <w:rPr>
          <w:spacing w:val="1"/>
          <w:lang w:val="sr-Cyrl-RS"/>
        </w:rPr>
        <w:t>О</w:t>
      </w:r>
      <w:r>
        <w:rPr>
          <w:spacing w:val="1"/>
        </w:rPr>
        <w:t>могућава тимовима за безбедност да убрзају истрагу и да добију грануларни преглед логова, као и опцију да реконструишу сесију како би идентификовали шта се заправо догодило</w:t>
      </w:r>
    </w:p>
    <w:p w14:paraId="6EA99801" w14:textId="77777777" w:rsidR="00392703" w:rsidRDefault="00392703" w:rsidP="00392703">
      <w:pPr>
        <w:ind w:right="61"/>
        <w:rPr>
          <w:rFonts w:eastAsiaTheme="minorHAnsi"/>
          <w:spacing w:val="1"/>
          <w:lang w:val="sr-Cyrl-CS" w:eastAsia="ar-SA"/>
        </w:rPr>
      </w:pPr>
    </w:p>
    <w:p w14:paraId="7B3953C6" w14:textId="77777777" w:rsidR="00392703" w:rsidRDefault="00392703" w:rsidP="00292450">
      <w:pPr>
        <w:numPr>
          <w:ilvl w:val="0"/>
          <w:numId w:val="43"/>
        </w:numPr>
        <w:spacing w:before="0" w:after="200" w:line="276" w:lineRule="auto"/>
        <w:ind w:right="61"/>
        <w:contextualSpacing/>
        <w:jc w:val="left"/>
        <w:rPr>
          <w:spacing w:val="1"/>
          <w:lang w:val="sr-Latn-RS"/>
        </w:rPr>
      </w:pPr>
      <w:r>
        <w:rPr>
          <w:spacing w:val="1"/>
          <w:lang w:val="sr-Cyrl-RS"/>
        </w:rPr>
        <w:t>О</w:t>
      </w:r>
      <w:r>
        <w:rPr>
          <w:spacing w:val="1"/>
        </w:rPr>
        <w:t>могућ</w:t>
      </w:r>
      <w:r>
        <w:rPr>
          <w:spacing w:val="1"/>
          <w:lang w:val="sr-Cyrl-RS"/>
        </w:rPr>
        <w:t>ава</w:t>
      </w:r>
      <w:r>
        <w:rPr>
          <w:spacing w:val="1"/>
        </w:rPr>
        <w:t xml:space="preserve"> пуно разумевање опсега напада и бољу ефикасност у откривању истих користећи корелационе технике и повезивање података</w:t>
      </w:r>
    </w:p>
    <w:p w14:paraId="614FC50B" w14:textId="77777777" w:rsidR="00392703" w:rsidRDefault="00392703" w:rsidP="00392703">
      <w:pPr>
        <w:spacing w:after="200" w:line="276" w:lineRule="auto"/>
        <w:ind w:left="720" w:right="61"/>
        <w:contextualSpacing/>
        <w:rPr>
          <w:rFonts w:eastAsiaTheme="minorHAnsi"/>
          <w:spacing w:val="1"/>
        </w:rPr>
      </w:pPr>
    </w:p>
    <w:p w14:paraId="4C472969" w14:textId="77777777" w:rsidR="00392703" w:rsidRDefault="00392703" w:rsidP="00292450">
      <w:pPr>
        <w:numPr>
          <w:ilvl w:val="0"/>
          <w:numId w:val="43"/>
        </w:numPr>
        <w:spacing w:before="0" w:after="200" w:line="276" w:lineRule="auto"/>
        <w:ind w:right="61"/>
        <w:contextualSpacing/>
        <w:jc w:val="left"/>
        <w:rPr>
          <w:spacing w:val="1"/>
        </w:rPr>
      </w:pPr>
      <w:r>
        <w:rPr>
          <w:spacing w:val="1"/>
          <w:lang w:val="sr-Cyrl-RS"/>
        </w:rPr>
        <w:t xml:space="preserve">Омогућава сигурносним аналитичарима да детељно прате крајње уређаје и понашање истих приликом детектовања неуобичајеног или сумњивог процеса </w:t>
      </w:r>
    </w:p>
    <w:p w14:paraId="610C88FE" w14:textId="77777777" w:rsidR="00392703" w:rsidRDefault="00392703" w:rsidP="00392703">
      <w:pPr>
        <w:spacing w:after="200" w:line="276" w:lineRule="auto"/>
        <w:ind w:left="720" w:right="61"/>
        <w:contextualSpacing/>
        <w:rPr>
          <w:rFonts w:eastAsiaTheme="minorHAnsi"/>
          <w:spacing w:val="1"/>
        </w:rPr>
      </w:pPr>
    </w:p>
    <w:p w14:paraId="38F06F09" w14:textId="77777777" w:rsidR="00392703" w:rsidRDefault="00392703" w:rsidP="00292450">
      <w:pPr>
        <w:numPr>
          <w:ilvl w:val="0"/>
          <w:numId w:val="43"/>
        </w:numPr>
        <w:spacing w:before="0" w:after="200" w:line="276" w:lineRule="auto"/>
        <w:ind w:right="61"/>
        <w:contextualSpacing/>
        <w:jc w:val="left"/>
        <w:rPr>
          <w:spacing w:val="1"/>
        </w:rPr>
      </w:pPr>
      <w:r>
        <w:rPr>
          <w:spacing w:val="1"/>
          <w:lang w:val="sr-Cyrl-RS"/>
        </w:rPr>
        <w:t>Омогућава сигурносним аналитичарима да користе напредно машинско учење и вештачку интилигенцију за детектовање сигурносних инцидената</w:t>
      </w:r>
    </w:p>
    <w:p w14:paraId="7AE08249" w14:textId="77777777" w:rsidR="00392703" w:rsidRDefault="00392703" w:rsidP="00392703">
      <w:pPr>
        <w:spacing w:after="200" w:line="276" w:lineRule="auto"/>
        <w:ind w:right="61"/>
        <w:contextualSpacing/>
        <w:rPr>
          <w:rFonts w:eastAsiaTheme="minorHAnsi"/>
          <w:spacing w:val="1"/>
          <w:lang w:val="sr-Cyrl-RS"/>
        </w:rPr>
      </w:pPr>
    </w:p>
    <w:p w14:paraId="250239BA" w14:textId="2FFCA852" w:rsidR="004A7E77" w:rsidRPr="00BF0DE8" w:rsidRDefault="00392703" w:rsidP="00BF0DE8">
      <w:pPr>
        <w:spacing w:after="200" w:line="276" w:lineRule="auto"/>
        <w:ind w:right="61"/>
        <w:contextualSpacing/>
        <w:rPr>
          <w:spacing w:val="1"/>
          <w:lang w:val="sr-Cyrl-RS"/>
        </w:rPr>
      </w:pPr>
      <w:r>
        <w:rPr>
          <w:spacing w:val="1"/>
          <w:lang w:val="sr-Cyrl-RS"/>
        </w:rPr>
        <w:t>Потребно је постојеће решење</w:t>
      </w:r>
      <w:r w:rsidR="004E6922">
        <w:rPr>
          <w:spacing w:val="1"/>
          <w:lang w:val="sr-Cyrl-RS"/>
        </w:rPr>
        <w:t xml:space="preserve"> проширити са новом </w:t>
      </w:r>
      <w:r w:rsidR="004E6922" w:rsidRPr="00A12F55">
        <w:rPr>
          <w:spacing w:val="1"/>
          <w:lang w:val="sr-Cyrl-RS"/>
        </w:rPr>
        <w:t xml:space="preserve">компонентом </w:t>
      </w:r>
      <w:r w:rsidR="004E6922" w:rsidRPr="00A12F55">
        <w:rPr>
          <w:color w:val="000000"/>
        </w:rPr>
        <w:t xml:space="preserve">RSA Netwitness Orchestrator Starter </w:t>
      </w:r>
      <w:r w:rsidRPr="00A12F55">
        <w:rPr>
          <w:spacing w:val="1"/>
          <w:lang w:val="sr-Cyrl-RS"/>
        </w:rPr>
        <w:t>која има за циљ</w:t>
      </w:r>
      <w:r w:rsidRPr="00A12F55">
        <w:rPr>
          <w:spacing w:val="1"/>
        </w:rPr>
        <w:t xml:space="preserve">  </w:t>
      </w:r>
      <w:r w:rsidRPr="00A12F55">
        <w:rPr>
          <w:spacing w:val="1"/>
          <w:lang w:val="sr-Cyrl-RS"/>
        </w:rPr>
        <w:t>да постане</w:t>
      </w:r>
      <w:r w:rsidRPr="00A12F55">
        <w:rPr>
          <w:spacing w:val="1"/>
        </w:rPr>
        <w:t xml:space="preserve"> свеобухв</w:t>
      </w:r>
      <w:r>
        <w:rPr>
          <w:spacing w:val="1"/>
        </w:rPr>
        <w:t xml:space="preserve">атна сигурносна платформа и </w:t>
      </w:r>
      <w:r>
        <w:rPr>
          <w:spacing w:val="1"/>
        </w:rPr>
        <w:lastRenderedPageBreak/>
        <w:t xml:space="preserve">технологија аутоматизације која омогућава потпуно управљање </w:t>
      </w:r>
      <w:r>
        <w:rPr>
          <w:spacing w:val="1"/>
          <w:lang w:val="sr-Cyrl-RS"/>
        </w:rPr>
        <w:t>инцидентом</w:t>
      </w:r>
      <w:r>
        <w:rPr>
          <w:spacing w:val="1"/>
        </w:rPr>
        <w:t>, интелигентну аутоматизацију, оркестрацију и истрагу.  </w:t>
      </w:r>
    </w:p>
    <w:p w14:paraId="616D6079" w14:textId="77777777" w:rsidR="004A7E77" w:rsidRDefault="004A7E77" w:rsidP="004A7E77">
      <w:pPr>
        <w:suppressAutoHyphens/>
        <w:spacing w:before="0"/>
        <w:rPr>
          <w:rFonts w:cs="Arial"/>
          <w:b/>
          <w:bCs/>
          <w:lang w:val="sr-Cyrl-RS" w:eastAsia="ar-SA"/>
        </w:rPr>
      </w:pPr>
    </w:p>
    <w:p w14:paraId="3C1ADBDF" w14:textId="78A2B952" w:rsidR="004A7E77" w:rsidRPr="000036BA" w:rsidRDefault="004A7E77" w:rsidP="004A7E77">
      <w:pPr>
        <w:numPr>
          <w:ilvl w:val="1"/>
          <w:numId w:val="0"/>
        </w:numPr>
        <w:spacing w:after="240"/>
        <w:ind w:left="1440" w:hanging="720"/>
        <w:outlineLvl w:val="1"/>
        <w:rPr>
          <w:rFonts w:eastAsia="Arial Narrow" w:cs="Arial"/>
          <w:b/>
          <w:w w:val="102"/>
          <w:lang w:val="sr-Cyrl-RS" w:eastAsia="ar-SA"/>
        </w:rPr>
      </w:pPr>
      <w:r>
        <w:rPr>
          <w:rFonts w:eastAsia="Arial Narrow" w:cs="Arial"/>
          <w:b/>
          <w:w w:val="102"/>
          <w:lang w:val="sr-Cyrl-RS" w:eastAsia="ar-SA"/>
        </w:rPr>
        <w:t>3</w:t>
      </w:r>
      <w:r w:rsidRPr="000036BA">
        <w:rPr>
          <w:rFonts w:eastAsia="Arial Narrow" w:cs="Arial"/>
          <w:b/>
          <w:w w:val="102"/>
          <w:lang w:val="sr-Cyrl-RS" w:eastAsia="ar-SA"/>
        </w:rPr>
        <w:t>.</w:t>
      </w:r>
      <w:r>
        <w:rPr>
          <w:rFonts w:eastAsia="Arial Narrow" w:cs="Arial"/>
          <w:b/>
          <w:w w:val="102"/>
          <w:lang w:val="sr-Cyrl-RS" w:eastAsia="ar-SA"/>
        </w:rPr>
        <w:t>3.2</w:t>
      </w:r>
      <w:r w:rsidRPr="000036BA">
        <w:rPr>
          <w:rFonts w:eastAsia="Arial Narrow" w:cs="Arial"/>
          <w:b/>
          <w:w w:val="102"/>
          <w:lang w:val="sr-Cyrl-RS" w:eastAsia="ar-SA"/>
        </w:rPr>
        <w:t xml:space="preserve"> Спецификација постјећих лиценци и лиценци за проширење</w:t>
      </w:r>
    </w:p>
    <w:p w14:paraId="6D71D2A6" w14:textId="77777777" w:rsidR="004A7E77" w:rsidRPr="00CB65E8" w:rsidRDefault="004A7E77" w:rsidP="004A7E77">
      <w:pPr>
        <w:suppressAutoHyphens/>
        <w:spacing w:before="0"/>
        <w:jc w:val="left"/>
        <w:rPr>
          <w:rFonts w:ascii="Times New Roman" w:eastAsia="Calibri" w:hAnsi="Times New Roman"/>
          <w:sz w:val="24"/>
          <w:szCs w:val="20"/>
          <w:lang w:val="sr-Cyrl-CS"/>
        </w:rPr>
      </w:pPr>
    </w:p>
    <w:p w14:paraId="42AB25F0" w14:textId="77777777" w:rsidR="004A7E77" w:rsidRDefault="004A7E77" w:rsidP="004A7E77">
      <w:pPr>
        <w:widowControl w:val="0"/>
        <w:suppressAutoHyphens/>
        <w:autoSpaceDE w:val="0"/>
        <w:autoSpaceDN w:val="0"/>
        <w:adjustRightInd w:val="0"/>
        <w:spacing w:before="2"/>
        <w:ind w:left="100" w:right="73"/>
        <w:jc w:val="left"/>
        <w:rPr>
          <w:rFonts w:cs="Arial"/>
          <w:lang w:val="sr-Cyrl-CS" w:eastAsia="ar-SA"/>
        </w:rPr>
      </w:pPr>
      <w:r w:rsidRPr="00CB65E8">
        <w:rPr>
          <w:rFonts w:cs="Arial"/>
          <w:lang w:val="sr-Cyrl-CS" w:eastAsia="ar-SA"/>
        </w:rPr>
        <w:t>У</w:t>
      </w:r>
      <w:r w:rsidRPr="00CB65E8">
        <w:rPr>
          <w:rFonts w:cs="Arial"/>
          <w:spacing w:val="-1"/>
          <w:lang w:val="sr-Cyrl-CS" w:eastAsia="ar-SA"/>
        </w:rPr>
        <w:t xml:space="preserve"> </w:t>
      </w:r>
      <w:r w:rsidRPr="00CB65E8">
        <w:rPr>
          <w:rFonts w:cs="Arial"/>
          <w:lang w:val="sr-Cyrl-CS" w:eastAsia="ar-SA"/>
        </w:rPr>
        <w:t>окви</w:t>
      </w:r>
      <w:r w:rsidRPr="00CB65E8">
        <w:rPr>
          <w:rFonts w:cs="Arial"/>
          <w:spacing w:val="1"/>
          <w:lang w:val="sr-Cyrl-CS" w:eastAsia="ar-SA"/>
        </w:rPr>
        <w:t>р</w:t>
      </w:r>
      <w:r w:rsidRPr="00CB65E8">
        <w:rPr>
          <w:rFonts w:cs="Arial"/>
          <w:lang w:val="sr-Cyrl-CS" w:eastAsia="ar-SA"/>
        </w:rPr>
        <w:t>у</w:t>
      </w:r>
      <w:r w:rsidRPr="00CB65E8">
        <w:rPr>
          <w:rFonts w:cs="Arial"/>
          <w:spacing w:val="-5"/>
          <w:lang w:val="sr-Cyrl-CS" w:eastAsia="ar-SA"/>
        </w:rPr>
        <w:t xml:space="preserve"> </w:t>
      </w:r>
      <w:r w:rsidRPr="00CB65E8">
        <w:rPr>
          <w:rFonts w:cs="Arial"/>
          <w:lang w:val="sr-Cyrl-CS" w:eastAsia="ar-SA"/>
        </w:rPr>
        <w:t>п</w:t>
      </w:r>
      <w:r w:rsidRPr="00CB65E8">
        <w:rPr>
          <w:rFonts w:cs="Arial"/>
          <w:spacing w:val="1"/>
          <w:lang w:val="sr-Cyrl-CS" w:eastAsia="ar-SA"/>
        </w:rPr>
        <w:t>р</w:t>
      </w:r>
      <w:r w:rsidRPr="00CB65E8">
        <w:rPr>
          <w:rFonts w:cs="Arial"/>
          <w:spacing w:val="-2"/>
          <w:lang w:val="sr-Cyrl-CS" w:eastAsia="ar-SA"/>
        </w:rPr>
        <w:t>е</w:t>
      </w:r>
      <w:r w:rsidRPr="00CB65E8">
        <w:rPr>
          <w:rFonts w:cs="Arial"/>
          <w:lang w:val="sr-Cyrl-CS" w:eastAsia="ar-SA"/>
        </w:rPr>
        <w:t>д</w:t>
      </w:r>
      <w:r w:rsidRPr="00CB65E8">
        <w:rPr>
          <w:rFonts w:cs="Arial"/>
          <w:spacing w:val="1"/>
          <w:lang w:val="sr-Cyrl-CS" w:eastAsia="ar-SA"/>
        </w:rPr>
        <w:t>м</w:t>
      </w:r>
      <w:r w:rsidRPr="00CB65E8">
        <w:rPr>
          <w:rFonts w:cs="Arial"/>
          <w:lang w:val="sr-Cyrl-CS" w:eastAsia="ar-SA"/>
        </w:rPr>
        <w:t>е</w:t>
      </w:r>
      <w:r w:rsidRPr="00CB65E8">
        <w:rPr>
          <w:rFonts w:cs="Arial"/>
          <w:spacing w:val="1"/>
          <w:lang w:val="sr-Cyrl-CS" w:eastAsia="ar-SA"/>
        </w:rPr>
        <w:t>т</w:t>
      </w:r>
      <w:r w:rsidRPr="00CB65E8">
        <w:rPr>
          <w:rFonts w:cs="Arial"/>
          <w:spacing w:val="-1"/>
          <w:lang w:val="sr-Cyrl-CS" w:eastAsia="ar-SA"/>
        </w:rPr>
        <w:t>н</w:t>
      </w:r>
      <w:r w:rsidRPr="00CB65E8">
        <w:rPr>
          <w:rFonts w:cs="Arial"/>
          <w:lang w:val="sr-Cyrl-CS" w:eastAsia="ar-SA"/>
        </w:rPr>
        <w:t>е</w:t>
      </w:r>
      <w:r w:rsidRPr="00CB65E8">
        <w:rPr>
          <w:rFonts w:cs="Arial"/>
          <w:spacing w:val="-3"/>
          <w:lang w:val="sr-Cyrl-CS" w:eastAsia="ar-SA"/>
        </w:rPr>
        <w:t xml:space="preserve"> </w:t>
      </w:r>
      <w:r w:rsidRPr="00CB65E8">
        <w:rPr>
          <w:rFonts w:cs="Arial"/>
          <w:spacing w:val="-1"/>
          <w:lang w:val="sr-Cyrl-CS" w:eastAsia="ar-SA"/>
        </w:rPr>
        <w:t>н</w:t>
      </w:r>
      <w:r w:rsidRPr="00CB65E8">
        <w:rPr>
          <w:rFonts w:cs="Arial"/>
          <w:lang w:val="sr-Cyrl-CS" w:eastAsia="ar-SA"/>
        </w:rPr>
        <w:t>абав</w:t>
      </w:r>
      <w:r w:rsidRPr="00CB65E8">
        <w:rPr>
          <w:rFonts w:cs="Arial"/>
          <w:spacing w:val="-1"/>
          <w:lang w:val="sr-Cyrl-CS" w:eastAsia="ar-SA"/>
        </w:rPr>
        <w:t>к</w:t>
      </w:r>
      <w:r w:rsidRPr="00CB65E8">
        <w:rPr>
          <w:rFonts w:cs="Arial"/>
          <w:lang w:val="sr-Cyrl-CS" w:eastAsia="ar-SA"/>
        </w:rPr>
        <w:t>е</w:t>
      </w:r>
      <w:r w:rsidRPr="00CB65E8">
        <w:rPr>
          <w:rFonts w:cs="Arial"/>
          <w:spacing w:val="-1"/>
          <w:lang w:val="sr-Cyrl-CS" w:eastAsia="ar-SA"/>
        </w:rPr>
        <w:t xml:space="preserve"> н</w:t>
      </w:r>
      <w:r w:rsidRPr="00CB65E8">
        <w:rPr>
          <w:rFonts w:cs="Arial"/>
          <w:lang w:val="sr-Cyrl-CS" w:eastAsia="ar-SA"/>
        </w:rPr>
        <w:t>е</w:t>
      </w:r>
      <w:r w:rsidRPr="00CB65E8">
        <w:rPr>
          <w:rFonts w:cs="Arial"/>
          <w:spacing w:val="1"/>
          <w:lang w:val="sr-Cyrl-CS" w:eastAsia="ar-SA"/>
        </w:rPr>
        <w:t>о</w:t>
      </w:r>
      <w:r w:rsidRPr="00CB65E8">
        <w:rPr>
          <w:rFonts w:cs="Arial"/>
          <w:lang w:val="sr-Cyrl-CS" w:eastAsia="ar-SA"/>
        </w:rPr>
        <w:t>п</w:t>
      </w:r>
      <w:r w:rsidRPr="00CB65E8">
        <w:rPr>
          <w:rFonts w:cs="Arial"/>
          <w:spacing w:val="-1"/>
          <w:lang w:val="sr-Cyrl-CS" w:eastAsia="ar-SA"/>
        </w:rPr>
        <w:t>х</w:t>
      </w:r>
      <w:r w:rsidRPr="00CB65E8">
        <w:rPr>
          <w:rFonts w:cs="Arial"/>
          <w:lang w:val="sr-Cyrl-CS" w:eastAsia="ar-SA"/>
        </w:rPr>
        <w:t>о</w:t>
      </w:r>
      <w:r w:rsidRPr="00CB65E8">
        <w:rPr>
          <w:rFonts w:cs="Arial"/>
          <w:spacing w:val="1"/>
          <w:lang w:val="sr-Cyrl-CS" w:eastAsia="ar-SA"/>
        </w:rPr>
        <w:t>д</w:t>
      </w:r>
      <w:r w:rsidRPr="00CB65E8">
        <w:rPr>
          <w:rFonts w:cs="Arial"/>
          <w:spacing w:val="-1"/>
          <w:lang w:val="sr-Cyrl-CS" w:eastAsia="ar-SA"/>
        </w:rPr>
        <w:t>н</w:t>
      </w:r>
      <w:r w:rsidRPr="00CB65E8">
        <w:rPr>
          <w:rFonts w:cs="Arial"/>
          <w:lang w:val="sr-Cyrl-CS" w:eastAsia="ar-SA"/>
        </w:rPr>
        <w:t>о</w:t>
      </w:r>
      <w:r w:rsidRPr="00CB65E8">
        <w:rPr>
          <w:rFonts w:cs="Arial"/>
          <w:spacing w:val="-1"/>
          <w:lang w:val="sr-Cyrl-CS" w:eastAsia="ar-SA"/>
        </w:rPr>
        <w:t xml:space="preserve"> </w:t>
      </w:r>
      <w:r w:rsidRPr="00CB65E8">
        <w:rPr>
          <w:rFonts w:cs="Arial"/>
          <w:lang w:val="sr-Cyrl-CS" w:eastAsia="ar-SA"/>
        </w:rPr>
        <w:t>је</w:t>
      </w:r>
      <w:r w:rsidRPr="00CB65E8">
        <w:rPr>
          <w:rFonts w:cs="Arial"/>
          <w:spacing w:val="-3"/>
          <w:lang w:val="sr-Cyrl-CS" w:eastAsia="ar-SA"/>
        </w:rPr>
        <w:t xml:space="preserve"> </w:t>
      </w:r>
      <w:r w:rsidRPr="00CB65E8">
        <w:rPr>
          <w:rFonts w:cs="Arial"/>
          <w:lang w:val="sr-Cyrl-CS" w:eastAsia="ar-SA"/>
        </w:rPr>
        <w:t>и</w:t>
      </w:r>
      <w:r w:rsidRPr="00CB65E8">
        <w:rPr>
          <w:rFonts w:cs="Arial"/>
          <w:spacing w:val="-1"/>
          <w:lang w:val="sr-Cyrl-CS" w:eastAsia="ar-SA"/>
        </w:rPr>
        <w:t>з</w:t>
      </w:r>
      <w:r w:rsidRPr="00CB65E8">
        <w:rPr>
          <w:rFonts w:cs="Arial"/>
          <w:spacing w:val="-2"/>
          <w:lang w:val="sr-Cyrl-CS" w:eastAsia="ar-SA"/>
        </w:rPr>
        <w:t>в</w:t>
      </w:r>
      <w:r w:rsidRPr="00CB65E8">
        <w:rPr>
          <w:rFonts w:cs="Arial"/>
          <w:spacing w:val="1"/>
          <w:lang w:val="sr-Cyrl-CS" w:eastAsia="ar-SA"/>
        </w:rPr>
        <w:t>р</w:t>
      </w:r>
      <w:r w:rsidRPr="00CB65E8">
        <w:rPr>
          <w:rFonts w:cs="Arial"/>
          <w:lang w:val="sr-Cyrl-CS" w:eastAsia="ar-SA"/>
        </w:rPr>
        <w:t>шити</w:t>
      </w:r>
      <w:r w:rsidRPr="00CB65E8">
        <w:rPr>
          <w:rFonts w:cs="Arial"/>
          <w:spacing w:val="-4"/>
          <w:lang w:val="sr-Cyrl-CS" w:eastAsia="ar-SA"/>
        </w:rPr>
        <w:t xml:space="preserve"> </w:t>
      </w:r>
      <w:r w:rsidRPr="00CB65E8">
        <w:rPr>
          <w:rFonts w:cs="Arial"/>
          <w:lang w:val="sr-Cyrl-CS" w:eastAsia="ar-SA"/>
        </w:rPr>
        <w:t>об</w:t>
      </w:r>
      <w:r w:rsidRPr="00CB65E8">
        <w:rPr>
          <w:rFonts w:cs="Arial"/>
          <w:spacing w:val="-1"/>
          <w:lang w:val="sr-Cyrl-CS" w:eastAsia="ar-SA"/>
        </w:rPr>
        <w:t>н</w:t>
      </w:r>
      <w:r w:rsidRPr="00CB65E8">
        <w:rPr>
          <w:rFonts w:cs="Arial"/>
          <w:lang w:val="sr-Cyrl-CS" w:eastAsia="ar-SA"/>
        </w:rPr>
        <w:t>о</w:t>
      </w:r>
      <w:r w:rsidRPr="00CB65E8">
        <w:rPr>
          <w:rFonts w:cs="Arial"/>
          <w:spacing w:val="1"/>
          <w:lang w:val="sr-Cyrl-CS" w:eastAsia="ar-SA"/>
        </w:rPr>
        <w:t>в</w:t>
      </w:r>
      <w:r w:rsidRPr="00CB65E8">
        <w:rPr>
          <w:rFonts w:cs="Arial"/>
          <w:lang w:val="sr-Cyrl-CS" w:eastAsia="ar-SA"/>
        </w:rPr>
        <w:t>у</w:t>
      </w:r>
      <w:r w:rsidRPr="00CB65E8">
        <w:rPr>
          <w:rFonts w:cs="Arial"/>
          <w:spacing w:val="-2"/>
          <w:lang w:val="sr-Cyrl-CS" w:eastAsia="ar-SA"/>
        </w:rPr>
        <w:t xml:space="preserve"> </w:t>
      </w:r>
      <w:r w:rsidRPr="008C3E94">
        <w:rPr>
          <w:rFonts w:cs="Arial"/>
          <w:spacing w:val="-2"/>
          <w:lang w:val="sr-Cyrl-CS" w:eastAsia="ar-SA"/>
        </w:rPr>
        <w:t xml:space="preserve">подршке произвођача софтвера </w:t>
      </w:r>
      <w:r>
        <w:rPr>
          <w:rFonts w:cs="Arial"/>
          <w:spacing w:val="-2"/>
          <w:lang w:val="sr-Cyrl-CS" w:eastAsia="ar-SA"/>
        </w:rPr>
        <w:t xml:space="preserve">за постојеће лиценце, </w:t>
      </w:r>
      <w:r w:rsidRPr="00CB65E8">
        <w:rPr>
          <w:rFonts w:cs="Arial"/>
          <w:lang w:val="sr-Cyrl-CS" w:eastAsia="ar-SA"/>
        </w:rPr>
        <w:t xml:space="preserve">у </w:t>
      </w:r>
      <w:r w:rsidRPr="00CB65E8">
        <w:rPr>
          <w:rFonts w:cs="Arial"/>
          <w:spacing w:val="-1"/>
          <w:lang w:val="sr-Cyrl-CS" w:eastAsia="ar-SA"/>
        </w:rPr>
        <w:t>ск</w:t>
      </w:r>
      <w:r w:rsidRPr="00CB65E8">
        <w:rPr>
          <w:rFonts w:cs="Arial"/>
          <w:lang w:val="sr-Cyrl-CS" w:eastAsia="ar-SA"/>
        </w:rPr>
        <w:t xml:space="preserve">ладу са </w:t>
      </w:r>
      <w:r w:rsidRPr="00CB65E8">
        <w:rPr>
          <w:rFonts w:cs="Arial"/>
          <w:spacing w:val="-1"/>
          <w:lang w:val="sr-Cyrl-CS" w:eastAsia="ar-SA"/>
        </w:rPr>
        <w:t>с</w:t>
      </w:r>
      <w:r w:rsidRPr="00CB65E8">
        <w:rPr>
          <w:rFonts w:cs="Arial"/>
          <w:lang w:val="sr-Cyrl-CS" w:eastAsia="ar-SA"/>
        </w:rPr>
        <w:t>пеци</w:t>
      </w:r>
      <w:r w:rsidRPr="00CB65E8">
        <w:rPr>
          <w:rFonts w:cs="Arial"/>
          <w:spacing w:val="-1"/>
          <w:lang w:val="sr-Cyrl-CS" w:eastAsia="ar-SA"/>
        </w:rPr>
        <w:t>ф</w:t>
      </w:r>
      <w:r w:rsidRPr="00CB65E8">
        <w:rPr>
          <w:rFonts w:cs="Arial"/>
          <w:lang w:val="sr-Cyrl-CS" w:eastAsia="ar-SA"/>
        </w:rPr>
        <w:t>и</w:t>
      </w:r>
      <w:r w:rsidRPr="00CB65E8">
        <w:rPr>
          <w:rFonts w:cs="Arial"/>
          <w:spacing w:val="-1"/>
          <w:lang w:val="sr-Cyrl-CS" w:eastAsia="ar-SA"/>
        </w:rPr>
        <w:t>к</w:t>
      </w:r>
      <w:r w:rsidRPr="00CB65E8">
        <w:rPr>
          <w:rFonts w:cs="Arial"/>
          <w:lang w:val="sr-Cyrl-CS" w:eastAsia="ar-SA"/>
        </w:rPr>
        <w:t>аци</w:t>
      </w:r>
      <w:r w:rsidRPr="00CB65E8">
        <w:rPr>
          <w:rFonts w:cs="Arial"/>
          <w:spacing w:val="2"/>
          <w:lang w:val="sr-Cyrl-CS" w:eastAsia="ar-SA"/>
        </w:rPr>
        <w:t>ј</w:t>
      </w:r>
      <w:r w:rsidRPr="00CB65E8">
        <w:rPr>
          <w:rFonts w:cs="Arial"/>
          <w:lang w:val="sr-Cyrl-CS" w:eastAsia="ar-SA"/>
        </w:rPr>
        <w:t>ом</w:t>
      </w:r>
      <w:r w:rsidRPr="00CB65E8">
        <w:rPr>
          <w:rFonts w:cs="Arial"/>
          <w:spacing w:val="2"/>
          <w:lang w:val="sr-Cyrl-CS" w:eastAsia="ar-SA"/>
        </w:rPr>
        <w:t xml:space="preserve"> </w:t>
      </w:r>
      <w:r w:rsidRPr="00CB65E8">
        <w:rPr>
          <w:rFonts w:cs="Arial"/>
          <w:lang w:val="sr-Cyrl-CS" w:eastAsia="ar-SA"/>
        </w:rPr>
        <w:t xml:space="preserve">из </w:t>
      </w:r>
      <w:r w:rsidRPr="00CB65E8">
        <w:rPr>
          <w:rFonts w:cs="Arial"/>
          <w:spacing w:val="-1"/>
          <w:lang w:val="sr-Cyrl-CS" w:eastAsia="ar-SA"/>
        </w:rPr>
        <w:t>с</w:t>
      </w:r>
      <w:r w:rsidRPr="00CB65E8">
        <w:rPr>
          <w:rFonts w:cs="Arial"/>
          <w:lang w:val="sr-Cyrl-CS" w:eastAsia="ar-SA"/>
        </w:rPr>
        <w:t>ле</w:t>
      </w:r>
      <w:r w:rsidRPr="00CB65E8">
        <w:rPr>
          <w:rFonts w:cs="Arial"/>
          <w:spacing w:val="1"/>
          <w:lang w:val="sr-Cyrl-CS" w:eastAsia="ar-SA"/>
        </w:rPr>
        <w:t>д</w:t>
      </w:r>
      <w:r w:rsidRPr="00CB65E8">
        <w:rPr>
          <w:rFonts w:cs="Arial"/>
          <w:lang w:val="sr-Cyrl-CS" w:eastAsia="ar-SA"/>
        </w:rPr>
        <w:t>еће</w:t>
      </w:r>
      <w:r w:rsidRPr="00CB65E8">
        <w:rPr>
          <w:rFonts w:cs="Arial"/>
          <w:spacing w:val="-1"/>
          <w:lang w:val="sr-Cyrl-CS" w:eastAsia="ar-SA"/>
        </w:rPr>
        <w:t xml:space="preserve"> </w:t>
      </w:r>
      <w:r w:rsidRPr="00CB65E8">
        <w:rPr>
          <w:rFonts w:cs="Arial"/>
          <w:lang w:val="sr-Cyrl-CS" w:eastAsia="ar-SA"/>
        </w:rPr>
        <w:t>т</w:t>
      </w:r>
      <w:r w:rsidRPr="00CB65E8">
        <w:rPr>
          <w:rFonts w:cs="Arial"/>
          <w:spacing w:val="1"/>
          <w:lang w:val="sr-Cyrl-CS" w:eastAsia="ar-SA"/>
        </w:rPr>
        <w:t>а</w:t>
      </w:r>
      <w:r w:rsidRPr="00CB65E8">
        <w:rPr>
          <w:rFonts w:cs="Arial"/>
          <w:spacing w:val="-1"/>
          <w:lang w:val="sr-Cyrl-CS" w:eastAsia="ar-SA"/>
        </w:rPr>
        <w:t>б</w:t>
      </w:r>
      <w:r w:rsidRPr="00CB65E8">
        <w:rPr>
          <w:rFonts w:cs="Arial"/>
          <w:lang w:val="sr-Cyrl-CS" w:eastAsia="ar-SA"/>
        </w:rPr>
        <w:t>ел</w:t>
      </w:r>
      <w:r w:rsidRPr="00CB65E8">
        <w:rPr>
          <w:rFonts w:cs="Arial"/>
          <w:spacing w:val="-1"/>
          <w:lang w:val="sr-Cyrl-CS" w:eastAsia="ar-SA"/>
        </w:rPr>
        <w:t>е</w:t>
      </w:r>
      <w:r w:rsidRPr="00CB65E8">
        <w:rPr>
          <w:rFonts w:cs="Arial"/>
          <w:lang w:val="sr-Cyrl-CS" w:eastAsia="ar-SA"/>
        </w:rPr>
        <w:t>:</w:t>
      </w:r>
    </w:p>
    <w:p w14:paraId="3ADB36F0" w14:textId="77777777" w:rsidR="004A7E77" w:rsidRPr="00CB65E8" w:rsidRDefault="004A7E77" w:rsidP="004A7E77">
      <w:pPr>
        <w:widowControl w:val="0"/>
        <w:suppressAutoHyphens/>
        <w:autoSpaceDE w:val="0"/>
        <w:autoSpaceDN w:val="0"/>
        <w:adjustRightInd w:val="0"/>
        <w:spacing w:before="2"/>
        <w:ind w:left="100" w:right="73"/>
        <w:jc w:val="left"/>
        <w:rPr>
          <w:rFonts w:cs="Arial"/>
          <w:lang w:val="sr-Cyrl-CS" w:eastAsia="ar-SA"/>
        </w:rPr>
      </w:pPr>
    </w:p>
    <w:tbl>
      <w:tblPr>
        <w:tblW w:w="0" w:type="auto"/>
        <w:tblLook w:val="04A0" w:firstRow="1" w:lastRow="0" w:firstColumn="1" w:lastColumn="0" w:noHBand="0" w:noVBand="1"/>
      </w:tblPr>
      <w:tblGrid>
        <w:gridCol w:w="3251"/>
        <w:gridCol w:w="1984"/>
        <w:gridCol w:w="1843"/>
        <w:gridCol w:w="1931"/>
      </w:tblGrid>
      <w:tr w:rsidR="004A7E77" w:rsidRPr="00CB65E8" w14:paraId="2B788B55" w14:textId="77777777" w:rsidTr="003E72D0">
        <w:tc>
          <w:tcPr>
            <w:tcW w:w="325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6D76B5C" w14:textId="77777777" w:rsidR="004A7E77" w:rsidRPr="00CB65E8" w:rsidRDefault="004A7E77" w:rsidP="003E72D0">
            <w:pPr>
              <w:spacing w:before="0"/>
              <w:jc w:val="left"/>
              <w:rPr>
                <w:rFonts w:cs="Arial"/>
                <w:b/>
                <w:bCs/>
                <w:color w:val="000000"/>
              </w:rPr>
            </w:pPr>
            <w:r w:rsidRPr="00CB65E8">
              <w:rPr>
                <w:rFonts w:cs="Arial"/>
                <w:b/>
                <w:bCs/>
                <w:color w:val="000000"/>
                <w:lang w:val="sr-Cyrl-CS"/>
              </w:rPr>
              <w:t>Опис обнове лиценци</w:t>
            </w: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13E578E" w14:textId="77777777" w:rsidR="004A7E77" w:rsidRPr="00CB65E8" w:rsidRDefault="004A7E77" w:rsidP="003E72D0">
            <w:pPr>
              <w:spacing w:before="0"/>
              <w:jc w:val="left"/>
              <w:rPr>
                <w:rFonts w:cs="Arial"/>
                <w:b/>
                <w:bCs/>
                <w:color w:val="000000"/>
              </w:rPr>
            </w:pPr>
            <w:r w:rsidRPr="00CB65E8">
              <w:rPr>
                <w:rFonts w:cs="Arial"/>
                <w:b/>
                <w:bCs/>
                <w:color w:val="000000"/>
                <w:lang w:val="sr-Cyrl-CS"/>
              </w:rPr>
              <w:t>Количина</w:t>
            </w:r>
          </w:p>
        </w:tc>
        <w:tc>
          <w:tcPr>
            <w:tcW w:w="1843" w:type="dxa"/>
            <w:tcBorders>
              <w:top w:val="single" w:sz="8" w:space="0" w:color="000000"/>
              <w:left w:val="nil"/>
              <w:bottom w:val="nil"/>
              <w:right w:val="single" w:sz="8" w:space="0" w:color="000000"/>
            </w:tcBorders>
            <w:shd w:val="clear" w:color="auto" w:fill="auto"/>
            <w:vAlign w:val="center"/>
            <w:hideMark/>
          </w:tcPr>
          <w:p w14:paraId="1FB19FBB" w14:textId="77777777" w:rsidR="004A7E77" w:rsidRPr="00CB65E8" w:rsidRDefault="004A7E77" w:rsidP="003E72D0">
            <w:pPr>
              <w:spacing w:before="0"/>
              <w:jc w:val="center"/>
              <w:rPr>
                <w:rFonts w:cs="Arial"/>
                <w:b/>
                <w:bCs/>
                <w:color w:val="000000"/>
              </w:rPr>
            </w:pPr>
            <w:r w:rsidRPr="00CB65E8">
              <w:rPr>
                <w:rFonts w:cs="Arial"/>
                <w:b/>
                <w:bCs/>
                <w:color w:val="000000"/>
                <w:position w:val="1"/>
                <w:lang w:val="sr-Cyrl-CS"/>
              </w:rPr>
              <w:t>Почетни</w:t>
            </w:r>
          </w:p>
        </w:tc>
        <w:tc>
          <w:tcPr>
            <w:tcW w:w="1931" w:type="dxa"/>
            <w:tcBorders>
              <w:top w:val="single" w:sz="8" w:space="0" w:color="000000"/>
              <w:left w:val="nil"/>
              <w:bottom w:val="nil"/>
              <w:right w:val="single" w:sz="8" w:space="0" w:color="000000"/>
            </w:tcBorders>
            <w:shd w:val="clear" w:color="auto" w:fill="auto"/>
            <w:vAlign w:val="center"/>
            <w:hideMark/>
          </w:tcPr>
          <w:p w14:paraId="7C4984CC" w14:textId="77777777" w:rsidR="004A7E77" w:rsidRPr="00CB65E8" w:rsidRDefault="004A7E77" w:rsidP="003E72D0">
            <w:pPr>
              <w:spacing w:before="0"/>
              <w:jc w:val="center"/>
              <w:rPr>
                <w:rFonts w:cs="Arial"/>
                <w:b/>
                <w:bCs/>
                <w:color w:val="000000"/>
              </w:rPr>
            </w:pPr>
            <w:r w:rsidRPr="00CB65E8">
              <w:rPr>
                <w:rFonts w:cs="Arial"/>
                <w:b/>
                <w:bCs/>
                <w:color w:val="000000"/>
                <w:position w:val="1"/>
                <w:lang w:val="sr-Cyrl-CS"/>
              </w:rPr>
              <w:t>Завршни</w:t>
            </w:r>
          </w:p>
        </w:tc>
      </w:tr>
      <w:tr w:rsidR="004A7E77" w:rsidRPr="00CB65E8" w14:paraId="38F83E8A" w14:textId="77777777" w:rsidTr="003E72D0">
        <w:tc>
          <w:tcPr>
            <w:tcW w:w="3251" w:type="dxa"/>
            <w:vMerge/>
            <w:tcBorders>
              <w:top w:val="single" w:sz="8" w:space="0" w:color="000000"/>
              <w:left w:val="single" w:sz="8" w:space="0" w:color="000000"/>
              <w:bottom w:val="single" w:sz="8" w:space="0" w:color="000000"/>
              <w:right w:val="single" w:sz="8" w:space="0" w:color="000000"/>
            </w:tcBorders>
            <w:vAlign w:val="center"/>
            <w:hideMark/>
          </w:tcPr>
          <w:p w14:paraId="4A861438" w14:textId="77777777" w:rsidR="004A7E77" w:rsidRPr="00CB65E8" w:rsidRDefault="004A7E77" w:rsidP="003E72D0">
            <w:pPr>
              <w:spacing w:before="0"/>
              <w:jc w:val="left"/>
              <w:rPr>
                <w:rFonts w:cs="Arial"/>
                <w:b/>
                <w:bCs/>
                <w:color w:val="000000"/>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14:paraId="14C2881B" w14:textId="77777777" w:rsidR="004A7E77" w:rsidRPr="00CB65E8" w:rsidRDefault="004A7E77" w:rsidP="003E72D0">
            <w:pPr>
              <w:spacing w:before="0"/>
              <w:jc w:val="left"/>
              <w:rPr>
                <w:rFonts w:cs="Arial"/>
                <w:b/>
                <w:bCs/>
                <w:color w:val="000000"/>
              </w:rPr>
            </w:pPr>
          </w:p>
        </w:tc>
        <w:tc>
          <w:tcPr>
            <w:tcW w:w="1843" w:type="dxa"/>
            <w:tcBorders>
              <w:top w:val="nil"/>
              <w:left w:val="nil"/>
              <w:bottom w:val="single" w:sz="8" w:space="0" w:color="000000"/>
              <w:right w:val="single" w:sz="8" w:space="0" w:color="000000"/>
            </w:tcBorders>
            <w:shd w:val="clear" w:color="auto" w:fill="auto"/>
            <w:vAlign w:val="center"/>
            <w:hideMark/>
          </w:tcPr>
          <w:p w14:paraId="05EC2C88" w14:textId="77777777" w:rsidR="004A7E77" w:rsidRPr="00CB65E8" w:rsidRDefault="004A7E77" w:rsidP="003E72D0">
            <w:pPr>
              <w:spacing w:before="0"/>
              <w:jc w:val="center"/>
              <w:rPr>
                <w:rFonts w:cs="Arial"/>
                <w:b/>
                <w:bCs/>
                <w:color w:val="000000"/>
              </w:rPr>
            </w:pPr>
            <w:r w:rsidRPr="00CB65E8">
              <w:rPr>
                <w:rFonts w:cs="Arial"/>
                <w:b/>
                <w:bCs/>
                <w:color w:val="000000"/>
                <w:lang w:val="sr-Cyrl-CS"/>
              </w:rPr>
              <w:t>датум</w:t>
            </w:r>
          </w:p>
        </w:tc>
        <w:tc>
          <w:tcPr>
            <w:tcW w:w="1931" w:type="dxa"/>
            <w:tcBorders>
              <w:top w:val="nil"/>
              <w:left w:val="nil"/>
              <w:bottom w:val="single" w:sz="8" w:space="0" w:color="000000"/>
              <w:right w:val="single" w:sz="8" w:space="0" w:color="000000"/>
            </w:tcBorders>
            <w:shd w:val="clear" w:color="auto" w:fill="auto"/>
            <w:vAlign w:val="center"/>
            <w:hideMark/>
          </w:tcPr>
          <w:p w14:paraId="50752423" w14:textId="77777777" w:rsidR="004A7E77" w:rsidRPr="00CB65E8" w:rsidRDefault="004A7E77" w:rsidP="003E72D0">
            <w:pPr>
              <w:spacing w:before="0"/>
              <w:jc w:val="center"/>
              <w:rPr>
                <w:rFonts w:cs="Arial"/>
                <w:b/>
                <w:bCs/>
                <w:color w:val="000000"/>
              </w:rPr>
            </w:pPr>
            <w:r w:rsidRPr="00CB65E8">
              <w:rPr>
                <w:rFonts w:cs="Arial"/>
                <w:b/>
                <w:bCs/>
                <w:color w:val="000000"/>
                <w:lang w:val="sr-Cyrl-CS"/>
              </w:rPr>
              <w:t>датум</w:t>
            </w:r>
          </w:p>
        </w:tc>
      </w:tr>
      <w:tr w:rsidR="004A7E77" w:rsidRPr="00CB65E8" w14:paraId="12383604" w14:textId="77777777" w:rsidTr="003E72D0">
        <w:tc>
          <w:tcPr>
            <w:tcW w:w="3251" w:type="dxa"/>
            <w:tcBorders>
              <w:top w:val="nil"/>
              <w:left w:val="single" w:sz="8" w:space="0" w:color="000000"/>
              <w:bottom w:val="single" w:sz="8" w:space="0" w:color="000000"/>
              <w:right w:val="single" w:sz="8" w:space="0" w:color="000000"/>
            </w:tcBorders>
            <w:shd w:val="clear" w:color="auto" w:fill="auto"/>
            <w:vAlign w:val="center"/>
            <w:hideMark/>
          </w:tcPr>
          <w:p w14:paraId="2683F639" w14:textId="77777777" w:rsidR="004A7E77" w:rsidRPr="00CB65E8" w:rsidRDefault="004A7E77" w:rsidP="003E72D0">
            <w:pPr>
              <w:jc w:val="left"/>
              <w:rPr>
                <w:rFonts w:cs="Arial"/>
                <w:color w:val="000000"/>
              </w:rPr>
            </w:pPr>
            <w:r w:rsidRPr="00CB65E8">
              <w:rPr>
                <w:rFonts w:cs="Arial"/>
                <w:color w:val="000000"/>
                <w:lang w:val="sr-Latn-RS" w:eastAsia="ar-SA"/>
              </w:rPr>
              <w:t>NetWitness S6 Analytics Server with 10 Users</w:t>
            </w:r>
          </w:p>
        </w:tc>
        <w:tc>
          <w:tcPr>
            <w:tcW w:w="1984" w:type="dxa"/>
            <w:tcBorders>
              <w:top w:val="nil"/>
              <w:left w:val="nil"/>
              <w:bottom w:val="single" w:sz="8" w:space="0" w:color="000000"/>
              <w:right w:val="single" w:sz="8" w:space="0" w:color="000000"/>
            </w:tcBorders>
            <w:shd w:val="clear" w:color="auto" w:fill="auto"/>
            <w:vAlign w:val="center"/>
            <w:hideMark/>
          </w:tcPr>
          <w:p w14:paraId="2F89A420" w14:textId="77777777" w:rsidR="004A7E77" w:rsidRPr="00CB65E8" w:rsidRDefault="004A7E77" w:rsidP="003E72D0">
            <w:pPr>
              <w:jc w:val="center"/>
              <w:rPr>
                <w:rFonts w:cs="Arial"/>
                <w:color w:val="000000"/>
                <w:lang w:val="sr-Cyrl-RS"/>
              </w:rPr>
            </w:pPr>
            <w:r w:rsidRPr="00CB65E8">
              <w:rPr>
                <w:rFonts w:cs="Arial"/>
                <w:color w:val="000000"/>
                <w:lang w:val="sr-Cyrl-RS"/>
              </w:rPr>
              <w:t>1</w:t>
            </w:r>
          </w:p>
        </w:tc>
        <w:tc>
          <w:tcPr>
            <w:tcW w:w="1843" w:type="dxa"/>
            <w:tcBorders>
              <w:top w:val="nil"/>
              <w:left w:val="nil"/>
              <w:bottom w:val="single" w:sz="8" w:space="0" w:color="000000"/>
              <w:right w:val="single" w:sz="8" w:space="0" w:color="000000"/>
            </w:tcBorders>
            <w:shd w:val="clear" w:color="auto" w:fill="auto"/>
            <w:vAlign w:val="center"/>
            <w:hideMark/>
          </w:tcPr>
          <w:p w14:paraId="4E6A3B09" w14:textId="77777777" w:rsidR="004A7E77" w:rsidRPr="00CB65E8" w:rsidRDefault="004A7E77" w:rsidP="003E72D0">
            <w:pPr>
              <w:jc w:val="left"/>
              <w:rPr>
                <w:rFonts w:cs="Arial"/>
                <w:color w:val="000000"/>
              </w:rPr>
            </w:pPr>
            <w:r>
              <w:rPr>
                <w:rFonts w:cs="Arial"/>
                <w:color w:val="000000"/>
                <w:spacing w:val="1"/>
                <w:lang w:val="sr-Latn-RS"/>
              </w:rPr>
              <w:t>14</w:t>
            </w:r>
            <w:r w:rsidRPr="00CB65E8">
              <w:rPr>
                <w:rFonts w:cs="Arial"/>
                <w:color w:val="000000"/>
                <w:spacing w:val="1"/>
                <w:lang w:val="sr-Cyrl-CS"/>
              </w:rPr>
              <w:t xml:space="preserve">. </w:t>
            </w:r>
            <w:r>
              <w:rPr>
                <w:rFonts w:cs="Arial"/>
                <w:color w:val="000000"/>
                <w:spacing w:val="1"/>
                <w:lang w:val="sr-Cyrl-RS"/>
              </w:rPr>
              <w:t>јануар</w:t>
            </w:r>
            <w:r w:rsidRPr="00CB65E8">
              <w:rPr>
                <w:rFonts w:cs="Arial"/>
                <w:color w:val="000000"/>
                <w:spacing w:val="1"/>
                <w:lang w:val="sr-Cyrl-CS"/>
              </w:rPr>
              <w:t xml:space="preserve">. </w:t>
            </w:r>
            <w:r w:rsidRPr="00CB65E8">
              <w:rPr>
                <w:rFonts w:cs="Arial"/>
                <w:color w:val="000000"/>
                <w:spacing w:val="1"/>
                <w:lang w:val="sr-Cyrl-RS"/>
              </w:rPr>
              <w:t>2</w:t>
            </w:r>
            <w:r>
              <w:rPr>
                <w:rFonts w:cs="Arial"/>
                <w:color w:val="000000"/>
                <w:spacing w:val="1"/>
                <w:lang w:val="sr-Cyrl-RS"/>
              </w:rPr>
              <w:t>1</w:t>
            </w:r>
          </w:p>
        </w:tc>
        <w:tc>
          <w:tcPr>
            <w:tcW w:w="1931" w:type="dxa"/>
            <w:tcBorders>
              <w:top w:val="nil"/>
              <w:left w:val="nil"/>
              <w:bottom w:val="single" w:sz="8" w:space="0" w:color="000000"/>
              <w:right w:val="single" w:sz="8" w:space="0" w:color="000000"/>
            </w:tcBorders>
            <w:shd w:val="clear" w:color="auto" w:fill="auto"/>
            <w:hideMark/>
          </w:tcPr>
          <w:p w14:paraId="5C67B92F" w14:textId="77777777" w:rsidR="004A7E77" w:rsidRPr="004D0EA9" w:rsidRDefault="004A7E77" w:rsidP="003E72D0">
            <w:pPr>
              <w:jc w:val="left"/>
              <w:rPr>
                <w:rFonts w:cs="Arial"/>
                <w:color w:val="000000"/>
                <w:lang w:val="sr-Latn-RS"/>
              </w:rPr>
            </w:pPr>
            <w:r w:rsidRPr="00840035">
              <w:rPr>
                <w:rFonts w:cs="Arial"/>
                <w:color w:val="000000"/>
                <w:spacing w:val="1"/>
                <w:lang w:val="sr-Latn-RS"/>
              </w:rPr>
              <w:t>14</w:t>
            </w:r>
            <w:r w:rsidRPr="00840035">
              <w:rPr>
                <w:rFonts w:cs="Arial"/>
                <w:color w:val="000000"/>
                <w:spacing w:val="1"/>
                <w:lang w:val="sr-Cyrl-CS"/>
              </w:rPr>
              <w:t xml:space="preserve">. </w:t>
            </w:r>
            <w:r w:rsidRPr="00840035">
              <w:rPr>
                <w:rFonts w:cs="Arial"/>
                <w:color w:val="000000"/>
                <w:spacing w:val="1"/>
                <w:lang w:val="sr-Cyrl-RS"/>
              </w:rPr>
              <w:t>јануар</w:t>
            </w:r>
            <w:r w:rsidRPr="00840035">
              <w:rPr>
                <w:rFonts w:cs="Arial"/>
                <w:color w:val="000000"/>
                <w:spacing w:val="1"/>
                <w:lang w:val="sr-Cyrl-CS"/>
              </w:rPr>
              <w:t xml:space="preserve">. </w:t>
            </w:r>
            <w:r w:rsidRPr="00840035">
              <w:rPr>
                <w:rFonts w:cs="Arial"/>
                <w:color w:val="000000"/>
                <w:spacing w:val="1"/>
                <w:lang w:val="sr-Cyrl-RS"/>
              </w:rPr>
              <w:t>2</w:t>
            </w:r>
            <w:r>
              <w:rPr>
                <w:rFonts w:cs="Arial"/>
                <w:color w:val="000000"/>
                <w:spacing w:val="1"/>
                <w:lang w:val="sr-Latn-RS"/>
              </w:rPr>
              <w:t>2</w:t>
            </w:r>
          </w:p>
        </w:tc>
      </w:tr>
      <w:tr w:rsidR="004A7E77" w:rsidRPr="00CB65E8" w14:paraId="032EAC6D" w14:textId="77777777" w:rsidTr="003E72D0">
        <w:tc>
          <w:tcPr>
            <w:tcW w:w="3251" w:type="dxa"/>
            <w:tcBorders>
              <w:top w:val="nil"/>
              <w:left w:val="single" w:sz="8" w:space="0" w:color="000000"/>
              <w:bottom w:val="single" w:sz="8" w:space="0" w:color="000000"/>
              <w:right w:val="single" w:sz="8" w:space="0" w:color="000000"/>
            </w:tcBorders>
            <w:shd w:val="clear" w:color="auto" w:fill="auto"/>
            <w:vAlign w:val="center"/>
          </w:tcPr>
          <w:p w14:paraId="117CE730" w14:textId="77777777" w:rsidR="004A7E77" w:rsidRPr="00CB65E8" w:rsidRDefault="004A7E77" w:rsidP="003E72D0">
            <w:pPr>
              <w:jc w:val="left"/>
              <w:rPr>
                <w:rFonts w:cs="Arial"/>
                <w:color w:val="000000"/>
                <w:lang w:val="sr-Latn-RS" w:eastAsia="ar-SA"/>
              </w:rPr>
            </w:pPr>
            <w:r w:rsidRPr="00CB65E8">
              <w:rPr>
                <w:rFonts w:cs="Arial"/>
                <w:color w:val="000000"/>
                <w:lang w:val="sr-Latn-RS" w:eastAsia="ar-SA"/>
              </w:rPr>
              <w:t>NetWitness S6 Event Stream Analysis</w:t>
            </w:r>
          </w:p>
        </w:tc>
        <w:tc>
          <w:tcPr>
            <w:tcW w:w="1984" w:type="dxa"/>
            <w:tcBorders>
              <w:top w:val="nil"/>
              <w:left w:val="nil"/>
              <w:bottom w:val="single" w:sz="8" w:space="0" w:color="000000"/>
              <w:right w:val="single" w:sz="8" w:space="0" w:color="000000"/>
            </w:tcBorders>
            <w:shd w:val="clear" w:color="auto" w:fill="auto"/>
            <w:vAlign w:val="center"/>
          </w:tcPr>
          <w:p w14:paraId="7FBDC498" w14:textId="77777777" w:rsidR="004A7E77" w:rsidRPr="00CB65E8" w:rsidRDefault="004A7E77" w:rsidP="003E72D0">
            <w:pPr>
              <w:jc w:val="center"/>
              <w:rPr>
                <w:rFonts w:cs="Arial"/>
                <w:color w:val="000000"/>
                <w:lang w:val="sr-Cyrl-RS"/>
              </w:rPr>
            </w:pPr>
            <w:r w:rsidRPr="00CB65E8">
              <w:rPr>
                <w:rFonts w:cs="Arial"/>
                <w:color w:val="000000"/>
                <w:lang w:val="sr-Cyrl-RS"/>
              </w:rPr>
              <w:t>1</w:t>
            </w:r>
          </w:p>
        </w:tc>
        <w:tc>
          <w:tcPr>
            <w:tcW w:w="1843" w:type="dxa"/>
            <w:tcBorders>
              <w:top w:val="nil"/>
              <w:left w:val="nil"/>
              <w:bottom w:val="single" w:sz="8" w:space="0" w:color="000000"/>
              <w:right w:val="single" w:sz="8" w:space="0" w:color="000000"/>
            </w:tcBorders>
            <w:shd w:val="clear" w:color="auto" w:fill="auto"/>
          </w:tcPr>
          <w:p w14:paraId="2E2C0936" w14:textId="77777777" w:rsidR="004A7E77" w:rsidRPr="00CB65E8" w:rsidRDefault="004A7E77" w:rsidP="003E72D0">
            <w:pPr>
              <w:jc w:val="center"/>
              <w:rPr>
                <w:rFonts w:cs="Arial"/>
                <w:color w:val="000000"/>
                <w:spacing w:val="1"/>
                <w:lang w:val="sr-Cyrl-RS"/>
              </w:rPr>
            </w:pPr>
            <w:r w:rsidRPr="001A61E0">
              <w:rPr>
                <w:rFonts w:cs="Arial"/>
                <w:color w:val="000000"/>
                <w:spacing w:val="1"/>
                <w:lang w:val="sr-Latn-RS"/>
              </w:rPr>
              <w:t>14</w:t>
            </w:r>
            <w:r w:rsidRPr="001A61E0">
              <w:rPr>
                <w:rFonts w:cs="Arial"/>
                <w:color w:val="000000"/>
                <w:spacing w:val="1"/>
                <w:lang w:val="sr-Cyrl-CS"/>
              </w:rPr>
              <w:t xml:space="preserve">. </w:t>
            </w:r>
            <w:r w:rsidRPr="001A61E0">
              <w:rPr>
                <w:rFonts w:cs="Arial"/>
                <w:color w:val="000000"/>
                <w:spacing w:val="1"/>
                <w:lang w:val="sr-Cyrl-RS"/>
              </w:rPr>
              <w:t>јануар</w:t>
            </w:r>
            <w:r w:rsidRPr="001A61E0">
              <w:rPr>
                <w:rFonts w:cs="Arial"/>
                <w:color w:val="000000"/>
                <w:spacing w:val="1"/>
                <w:lang w:val="sr-Cyrl-CS"/>
              </w:rPr>
              <w:t xml:space="preserve">. </w:t>
            </w:r>
            <w:r w:rsidRPr="001A61E0">
              <w:rPr>
                <w:rFonts w:cs="Arial"/>
                <w:color w:val="000000"/>
                <w:spacing w:val="1"/>
                <w:lang w:val="sr-Cyrl-RS"/>
              </w:rPr>
              <w:t>21</w:t>
            </w:r>
          </w:p>
        </w:tc>
        <w:tc>
          <w:tcPr>
            <w:tcW w:w="1931" w:type="dxa"/>
            <w:tcBorders>
              <w:top w:val="nil"/>
              <w:left w:val="nil"/>
              <w:bottom w:val="single" w:sz="8" w:space="0" w:color="000000"/>
              <w:right w:val="single" w:sz="8" w:space="0" w:color="000000"/>
            </w:tcBorders>
            <w:shd w:val="clear" w:color="auto" w:fill="auto"/>
          </w:tcPr>
          <w:p w14:paraId="6A6A182F" w14:textId="77777777" w:rsidR="004A7E77" w:rsidRPr="004D0EA9" w:rsidRDefault="004A7E77" w:rsidP="003E72D0">
            <w:pPr>
              <w:jc w:val="left"/>
              <w:rPr>
                <w:rFonts w:cs="Arial"/>
                <w:color w:val="000000"/>
                <w:spacing w:val="1"/>
                <w:lang w:val="sr-Latn-RS"/>
              </w:rPr>
            </w:pPr>
            <w:r w:rsidRPr="00840035">
              <w:rPr>
                <w:rFonts w:cs="Arial"/>
                <w:color w:val="000000"/>
                <w:spacing w:val="1"/>
                <w:lang w:val="sr-Latn-RS"/>
              </w:rPr>
              <w:t>14</w:t>
            </w:r>
            <w:r w:rsidRPr="00840035">
              <w:rPr>
                <w:rFonts w:cs="Arial"/>
                <w:color w:val="000000"/>
                <w:spacing w:val="1"/>
                <w:lang w:val="sr-Cyrl-CS"/>
              </w:rPr>
              <w:t xml:space="preserve">. </w:t>
            </w:r>
            <w:r w:rsidRPr="00840035">
              <w:rPr>
                <w:rFonts w:cs="Arial"/>
                <w:color w:val="000000"/>
                <w:spacing w:val="1"/>
                <w:lang w:val="sr-Cyrl-RS"/>
              </w:rPr>
              <w:t>јануар</w:t>
            </w:r>
            <w:r w:rsidRPr="00840035">
              <w:rPr>
                <w:rFonts w:cs="Arial"/>
                <w:color w:val="000000"/>
                <w:spacing w:val="1"/>
                <w:lang w:val="sr-Cyrl-CS"/>
              </w:rPr>
              <w:t xml:space="preserve">. </w:t>
            </w:r>
            <w:r w:rsidRPr="00840035">
              <w:rPr>
                <w:rFonts w:cs="Arial"/>
                <w:color w:val="000000"/>
                <w:spacing w:val="1"/>
                <w:lang w:val="sr-Cyrl-RS"/>
              </w:rPr>
              <w:t>2</w:t>
            </w:r>
            <w:r>
              <w:rPr>
                <w:rFonts w:cs="Arial"/>
                <w:color w:val="000000"/>
                <w:spacing w:val="1"/>
                <w:lang w:val="sr-Latn-RS"/>
              </w:rPr>
              <w:t>2</w:t>
            </w:r>
          </w:p>
        </w:tc>
      </w:tr>
      <w:tr w:rsidR="004A7E77" w:rsidRPr="00CB65E8" w14:paraId="52BC0951" w14:textId="77777777" w:rsidTr="003E72D0">
        <w:tc>
          <w:tcPr>
            <w:tcW w:w="3251" w:type="dxa"/>
            <w:tcBorders>
              <w:top w:val="nil"/>
              <w:left w:val="single" w:sz="8" w:space="0" w:color="000000"/>
              <w:bottom w:val="single" w:sz="8" w:space="0" w:color="000000"/>
              <w:right w:val="single" w:sz="8" w:space="0" w:color="000000"/>
            </w:tcBorders>
            <w:shd w:val="clear" w:color="auto" w:fill="auto"/>
            <w:vAlign w:val="center"/>
          </w:tcPr>
          <w:p w14:paraId="309993E9" w14:textId="77777777" w:rsidR="004A7E77" w:rsidRPr="00CB65E8" w:rsidRDefault="004A7E77" w:rsidP="003E72D0">
            <w:pPr>
              <w:jc w:val="left"/>
              <w:rPr>
                <w:rFonts w:cs="Arial"/>
                <w:color w:val="000000"/>
                <w:lang w:val="sr-Latn-RS" w:eastAsia="ar-SA"/>
              </w:rPr>
            </w:pPr>
            <w:r w:rsidRPr="00CB65E8">
              <w:rPr>
                <w:rFonts w:cs="Arial"/>
                <w:color w:val="000000"/>
                <w:lang w:val="sr-Latn-RS" w:eastAsia="ar-SA"/>
              </w:rPr>
              <w:t>NetWitness S6 Hybrid For Logs</w:t>
            </w:r>
          </w:p>
        </w:tc>
        <w:tc>
          <w:tcPr>
            <w:tcW w:w="1984" w:type="dxa"/>
            <w:tcBorders>
              <w:top w:val="nil"/>
              <w:left w:val="nil"/>
              <w:bottom w:val="single" w:sz="8" w:space="0" w:color="000000"/>
              <w:right w:val="single" w:sz="8" w:space="0" w:color="000000"/>
            </w:tcBorders>
            <w:shd w:val="clear" w:color="auto" w:fill="auto"/>
            <w:vAlign w:val="center"/>
          </w:tcPr>
          <w:p w14:paraId="0ECC21F9" w14:textId="77777777" w:rsidR="004A7E77" w:rsidRPr="00CB65E8" w:rsidRDefault="004A7E77" w:rsidP="003E72D0">
            <w:pPr>
              <w:jc w:val="center"/>
              <w:rPr>
                <w:rFonts w:cs="Arial"/>
                <w:color w:val="000000"/>
                <w:lang w:val="sr-Cyrl-RS"/>
              </w:rPr>
            </w:pPr>
            <w:r w:rsidRPr="00CB65E8">
              <w:rPr>
                <w:rFonts w:cs="Arial"/>
                <w:color w:val="000000"/>
                <w:lang w:val="sr-Cyrl-RS"/>
              </w:rPr>
              <w:t>1</w:t>
            </w:r>
          </w:p>
        </w:tc>
        <w:tc>
          <w:tcPr>
            <w:tcW w:w="1843" w:type="dxa"/>
            <w:tcBorders>
              <w:top w:val="nil"/>
              <w:left w:val="nil"/>
              <w:bottom w:val="single" w:sz="8" w:space="0" w:color="000000"/>
              <w:right w:val="single" w:sz="8" w:space="0" w:color="000000"/>
            </w:tcBorders>
            <w:shd w:val="clear" w:color="auto" w:fill="auto"/>
          </w:tcPr>
          <w:p w14:paraId="48400D25" w14:textId="77777777" w:rsidR="004A7E77" w:rsidRPr="00CB65E8" w:rsidRDefault="004A7E77" w:rsidP="003E72D0">
            <w:pPr>
              <w:jc w:val="center"/>
              <w:rPr>
                <w:rFonts w:cs="Arial"/>
                <w:color w:val="000000"/>
                <w:spacing w:val="1"/>
                <w:lang w:val="sr-Cyrl-RS"/>
              </w:rPr>
            </w:pPr>
            <w:r w:rsidRPr="001A61E0">
              <w:rPr>
                <w:rFonts w:cs="Arial"/>
                <w:color w:val="000000"/>
                <w:spacing w:val="1"/>
                <w:lang w:val="sr-Latn-RS"/>
              </w:rPr>
              <w:t>14</w:t>
            </w:r>
            <w:r w:rsidRPr="001A61E0">
              <w:rPr>
                <w:rFonts w:cs="Arial"/>
                <w:color w:val="000000"/>
                <w:spacing w:val="1"/>
                <w:lang w:val="sr-Cyrl-CS"/>
              </w:rPr>
              <w:t xml:space="preserve">. </w:t>
            </w:r>
            <w:r w:rsidRPr="001A61E0">
              <w:rPr>
                <w:rFonts w:cs="Arial"/>
                <w:color w:val="000000"/>
                <w:spacing w:val="1"/>
                <w:lang w:val="sr-Cyrl-RS"/>
              </w:rPr>
              <w:t>јануар</w:t>
            </w:r>
            <w:r w:rsidRPr="001A61E0">
              <w:rPr>
                <w:rFonts w:cs="Arial"/>
                <w:color w:val="000000"/>
                <w:spacing w:val="1"/>
                <w:lang w:val="sr-Cyrl-CS"/>
              </w:rPr>
              <w:t xml:space="preserve">. </w:t>
            </w:r>
            <w:r w:rsidRPr="001A61E0">
              <w:rPr>
                <w:rFonts w:cs="Arial"/>
                <w:color w:val="000000"/>
                <w:spacing w:val="1"/>
                <w:lang w:val="sr-Cyrl-RS"/>
              </w:rPr>
              <w:t>21</w:t>
            </w:r>
          </w:p>
        </w:tc>
        <w:tc>
          <w:tcPr>
            <w:tcW w:w="1931" w:type="dxa"/>
            <w:tcBorders>
              <w:top w:val="nil"/>
              <w:left w:val="nil"/>
              <w:bottom w:val="single" w:sz="8" w:space="0" w:color="000000"/>
              <w:right w:val="single" w:sz="8" w:space="0" w:color="000000"/>
            </w:tcBorders>
            <w:shd w:val="clear" w:color="auto" w:fill="auto"/>
          </w:tcPr>
          <w:p w14:paraId="5C452D6A" w14:textId="77777777" w:rsidR="004A7E77" w:rsidRPr="004D0EA9" w:rsidRDefault="004A7E77" w:rsidP="003E72D0">
            <w:pPr>
              <w:jc w:val="left"/>
              <w:rPr>
                <w:rFonts w:cs="Arial"/>
                <w:color w:val="000000"/>
                <w:spacing w:val="1"/>
                <w:lang w:val="sr-Latn-RS"/>
              </w:rPr>
            </w:pPr>
            <w:r w:rsidRPr="00840035">
              <w:rPr>
                <w:rFonts w:cs="Arial"/>
                <w:color w:val="000000"/>
                <w:spacing w:val="1"/>
                <w:lang w:val="sr-Latn-RS"/>
              </w:rPr>
              <w:t>14</w:t>
            </w:r>
            <w:r w:rsidRPr="00840035">
              <w:rPr>
                <w:rFonts w:cs="Arial"/>
                <w:color w:val="000000"/>
                <w:spacing w:val="1"/>
                <w:lang w:val="sr-Cyrl-CS"/>
              </w:rPr>
              <w:t xml:space="preserve">. </w:t>
            </w:r>
            <w:r w:rsidRPr="00840035">
              <w:rPr>
                <w:rFonts w:cs="Arial"/>
                <w:color w:val="000000"/>
                <w:spacing w:val="1"/>
                <w:lang w:val="sr-Cyrl-RS"/>
              </w:rPr>
              <w:t>јануар</w:t>
            </w:r>
            <w:r w:rsidRPr="00840035">
              <w:rPr>
                <w:rFonts w:cs="Arial"/>
                <w:color w:val="000000"/>
                <w:spacing w:val="1"/>
                <w:lang w:val="sr-Cyrl-CS"/>
              </w:rPr>
              <w:t xml:space="preserve">. </w:t>
            </w:r>
            <w:r w:rsidRPr="00840035">
              <w:rPr>
                <w:rFonts w:cs="Arial"/>
                <w:color w:val="000000"/>
                <w:spacing w:val="1"/>
                <w:lang w:val="sr-Cyrl-RS"/>
              </w:rPr>
              <w:t>2</w:t>
            </w:r>
            <w:r>
              <w:rPr>
                <w:rFonts w:cs="Arial"/>
                <w:color w:val="000000"/>
                <w:spacing w:val="1"/>
                <w:lang w:val="sr-Latn-RS"/>
              </w:rPr>
              <w:t>2</w:t>
            </w:r>
          </w:p>
          <w:p w14:paraId="64EC27B4" w14:textId="77777777" w:rsidR="004A7E77" w:rsidRPr="00CB65E8" w:rsidRDefault="004A7E77" w:rsidP="003E72D0">
            <w:pPr>
              <w:jc w:val="left"/>
              <w:rPr>
                <w:rFonts w:cs="Arial"/>
                <w:color w:val="000000"/>
                <w:spacing w:val="1"/>
                <w:lang w:val="sr-Cyrl-RS"/>
              </w:rPr>
            </w:pPr>
          </w:p>
        </w:tc>
      </w:tr>
      <w:tr w:rsidR="004A7E77" w:rsidRPr="00CB65E8" w14:paraId="265253C8" w14:textId="77777777" w:rsidTr="003E72D0">
        <w:tc>
          <w:tcPr>
            <w:tcW w:w="3251" w:type="dxa"/>
            <w:tcBorders>
              <w:top w:val="nil"/>
              <w:left w:val="single" w:sz="8" w:space="0" w:color="000000"/>
              <w:bottom w:val="single" w:sz="8" w:space="0" w:color="000000"/>
              <w:right w:val="single" w:sz="8" w:space="0" w:color="000000"/>
            </w:tcBorders>
            <w:shd w:val="clear" w:color="auto" w:fill="auto"/>
            <w:vAlign w:val="center"/>
          </w:tcPr>
          <w:p w14:paraId="12BE5BF8" w14:textId="77777777" w:rsidR="004A7E77" w:rsidRPr="00CB65E8" w:rsidRDefault="004A7E77" w:rsidP="003E72D0">
            <w:pPr>
              <w:jc w:val="left"/>
              <w:rPr>
                <w:rFonts w:cs="Arial"/>
                <w:color w:val="000000"/>
                <w:lang w:val="sr-Latn-RS" w:eastAsia="ar-SA"/>
              </w:rPr>
            </w:pPr>
            <w:r w:rsidRPr="00CB65E8">
              <w:rPr>
                <w:rFonts w:cs="Arial"/>
                <w:color w:val="000000"/>
                <w:lang w:val="sr-Latn-RS" w:eastAsia="ar-SA"/>
              </w:rPr>
              <w:t>NetWitness S6 Hybrid For Network</w:t>
            </w:r>
          </w:p>
        </w:tc>
        <w:tc>
          <w:tcPr>
            <w:tcW w:w="1984" w:type="dxa"/>
            <w:tcBorders>
              <w:top w:val="nil"/>
              <w:left w:val="nil"/>
              <w:bottom w:val="single" w:sz="8" w:space="0" w:color="000000"/>
              <w:right w:val="single" w:sz="8" w:space="0" w:color="000000"/>
            </w:tcBorders>
            <w:shd w:val="clear" w:color="auto" w:fill="auto"/>
            <w:vAlign w:val="center"/>
          </w:tcPr>
          <w:p w14:paraId="2BDAF005" w14:textId="77777777" w:rsidR="004A7E77" w:rsidRPr="00CB65E8" w:rsidRDefault="004A7E77" w:rsidP="003E72D0">
            <w:pPr>
              <w:jc w:val="center"/>
              <w:rPr>
                <w:rFonts w:cs="Arial"/>
                <w:color w:val="000000"/>
                <w:lang w:val="sr-Cyrl-RS"/>
              </w:rPr>
            </w:pPr>
            <w:r w:rsidRPr="00CB65E8">
              <w:rPr>
                <w:rFonts w:cs="Arial"/>
                <w:color w:val="000000"/>
                <w:lang w:val="sr-Cyrl-RS"/>
              </w:rPr>
              <w:t>1</w:t>
            </w:r>
          </w:p>
        </w:tc>
        <w:tc>
          <w:tcPr>
            <w:tcW w:w="1843" w:type="dxa"/>
            <w:tcBorders>
              <w:top w:val="nil"/>
              <w:left w:val="nil"/>
              <w:bottom w:val="single" w:sz="8" w:space="0" w:color="000000"/>
              <w:right w:val="single" w:sz="8" w:space="0" w:color="000000"/>
            </w:tcBorders>
            <w:shd w:val="clear" w:color="auto" w:fill="auto"/>
          </w:tcPr>
          <w:p w14:paraId="0936A8C4" w14:textId="77777777" w:rsidR="004A7E77" w:rsidRPr="00CB65E8" w:rsidRDefault="004A7E77" w:rsidP="003E72D0">
            <w:pPr>
              <w:jc w:val="center"/>
              <w:rPr>
                <w:rFonts w:cs="Arial"/>
                <w:color w:val="000000"/>
                <w:spacing w:val="1"/>
                <w:lang w:val="sr-Cyrl-RS"/>
              </w:rPr>
            </w:pPr>
            <w:r w:rsidRPr="001A61E0">
              <w:rPr>
                <w:rFonts w:cs="Arial"/>
                <w:color w:val="000000"/>
                <w:spacing w:val="1"/>
                <w:lang w:val="sr-Latn-RS"/>
              </w:rPr>
              <w:t>14</w:t>
            </w:r>
            <w:r w:rsidRPr="001A61E0">
              <w:rPr>
                <w:rFonts w:cs="Arial"/>
                <w:color w:val="000000"/>
                <w:spacing w:val="1"/>
                <w:lang w:val="sr-Cyrl-CS"/>
              </w:rPr>
              <w:t xml:space="preserve">. </w:t>
            </w:r>
            <w:r w:rsidRPr="001A61E0">
              <w:rPr>
                <w:rFonts w:cs="Arial"/>
                <w:color w:val="000000"/>
                <w:spacing w:val="1"/>
                <w:lang w:val="sr-Cyrl-RS"/>
              </w:rPr>
              <w:t>јануар</w:t>
            </w:r>
            <w:r w:rsidRPr="001A61E0">
              <w:rPr>
                <w:rFonts w:cs="Arial"/>
                <w:color w:val="000000"/>
                <w:spacing w:val="1"/>
                <w:lang w:val="sr-Cyrl-CS"/>
              </w:rPr>
              <w:t xml:space="preserve">. </w:t>
            </w:r>
            <w:r w:rsidRPr="001A61E0">
              <w:rPr>
                <w:rFonts w:cs="Arial"/>
                <w:color w:val="000000"/>
                <w:spacing w:val="1"/>
                <w:lang w:val="sr-Cyrl-RS"/>
              </w:rPr>
              <w:t>21</w:t>
            </w:r>
          </w:p>
        </w:tc>
        <w:tc>
          <w:tcPr>
            <w:tcW w:w="1931" w:type="dxa"/>
            <w:tcBorders>
              <w:top w:val="nil"/>
              <w:left w:val="nil"/>
              <w:bottom w:val="single" w:sz="8" w:space="0" w:color="000000"/>
              <w:right w:val="single" w:sz="8" w:space="0" w:color="000000"/>
            </w:tcBorders>
            <w:shd w:val="clear" w:color="auto" w:fill="auto"/>
          </w:tcPr>
          <w:p w14:paraId="10F51C7B" w14:textId="77777777" w:rsidR="004A7E77" w:rsidRPr="004D0EA9" w:rsidRDefault="004A7E77" w:rsidP="003E72D0">
            <w:pPr>
              <w:jc w:val="left"/>
              <w:rPr>
                <w:rFonts w:cs="Arial"/>
                <w:color w:val="000000"/>
                <w:spacing w:val="1"/>
                <w:lang w:val="sr-Latn-RS"/>
              </w:rPr>
            </w:pPr>
            <w:r w:rsidRPr="00840035">
              <w:rPr>
                <w:rFonts w:cs="Arial"/>
                <w:color w:val="000000"/>
                <w:spacing w:val="1"/>
                <w:lang w:val="sr-Latn-RS"/>
              </w:rPr>
              <w:t>14</w:t>
            </w:r>
            <w:r w:rsidRPr="00840035">
              <w:rPr>
                <w:rFonts w:cs="Arial"/>
                <w:color w:val="000000"/>
                <w:spacing w:val="1"/>
                <w:lang w:val="sr-Cyrl-CS"/>
              </w:rPr>
              <w:t xml:space="preserve">. </w:t>
            </w:r>
            <w:r w:rsidRPr="00840035">
              <w:rPr>
                <w:rFonts w:cs="Arial"/>
                <w:color w:val="000000"/>
                <w:spacing w:val="1"/>
                <w:lang w:val="sr-Cyrl-RS"/>
              </w:rPr>
              <w:t>јануар</w:t>
            </w:r>
            <w:r w:rsidRPr="00840035">
              <w:rPr>
                <w:rFonts w:cs="Arial"/>
                <w:color w:val="000000"/>
                <w:spacing w:val="1"/>
                <w:lang w:val="sr-Cyrl-CS"/>
              </w:rPr>
              <w:t xml:space="preserve">. </w:t>
            </w:r>
            <w:r w:rsidRPr="00840035">
              <w:rPr>
                <w:rFonts w:cs="Arial"/>
                <w:color w:val="000000"/>
                <w:spacing w:val="1"/>
                <w:lang w:val="sr-Cyrl-RS"/>
              </w:rPr>
              <w:t>2</w:t>
            </w:r>
            <w:r>
              <w:rPr>
                <w:rFonts w:cs="Arial"/>
                <w:color w:val="000000"/>
                <w:spacing w:val="1"/>
                <w:lang w:val="sr-Latn-RS"/>
              </w:rPr>
              <w:t>2</w:t>
            </w:r>
          </w:p>
        </w:tc>
      </w:tr>
      <w:tr w:rsidR="004A7E77" w:rsidRPr="00CB65E8" w14:paraId="07C806F3" w14:textId="77777777" w:rsidTr="003E72D0">
        <w:tc>
          <w:tcPr>
            <w:tcW w:w="3251" w:type="dxa"/>
            <w:tcBorders>
              <w:top w:val="nil"/>
              <w:left w:val="single" w:sz="8" w:space="0" w:color="000000"/>
              <w:bottom w:val="single" w:sz="8" w:space="0" w:color="000000"/>
              <w:right w:val="single" w:sz="8" w:space="0" w:color="000000"/>
            </w:tcBorders>
            <w:shd w:val="clear" w:color="auto" w:fill="auto"/>
            <w:vAlign w:val="center"/>
          </w:tcPr>
          <w:p w14:paraId="3F64E2DE" w14:textId="77777777" w:rsidR="004A7E77" w:rsidRPr="00CB65E8" w:rsidRDefault="004A7E77" w:rsidP="003E72D0">
            <w:pPr>
              <w:jc w:val="left"/>
              <w:rPr>
                <w:rFonts w:cs="Arial"/>
                <w:color w:val="000000"/>
                <w:lang w:val="sr-Latn-RS" w:eastAsia="ar-SA"/>
              </w:rPr>
            </w:pPr>
            <w:r w:rsidRPr="00CB65E8">
              <w:rPr>
                <w:rFonts w:cs="Arial"/>
                <w:color w:val="000000"/>
                <w:lang w:val="sr-Latn-RS" w:eastAsia="ar-SA"/>
              </w:rPr>
              <w:t>NetWitness S6 HeadUnit Archiver</w:t>
            </w:r>
          </w:p>
        </w:tc>
        <w:tc>
          <w:tcPr>
            <w:tcW w:w="1984" w:type="dxa"/>
            <w:tcBorders>
              <w:top w:val="nil"/>
              <w:left w:val="nil"/>
              <w:bottom w:val="single" w:sz="8" w:space="0" w:color="000000"/>
              <w:right w:val="single" w:sz="8" w:space="0" w:color="000000"/>
            </w:tcBorders>
            <w:shd w:val="clear" w:color="auto" w:fill="auto"/>
            <w:vAlign w:val="center"/>
          </w:tcPr>
          <w:p w14:paraId="1C6035DE" w14:textId="77777777" w:rsidR="004A7E77" w:rsidRPr="00CB65E8" w:rsidRDefault="004A7E77" w:rsidP="003E72D0">
            <w:pPr>
              <w:jc w:val="center"/>
              <w:rPr>
                <w:rFonts w:cs="Arial"/>
                <w:color w:val="000000"/>
                <w:lang w:val="sr-Cyrl-RS"/>
              </w:rPr>
            </w:pPr>
            <w:r w:rsidRPr="00CB65E8">
              <w:rPr>
                <w:rFonts w:cs="Arial"/>
                <w:color w:val="000000"/>
                <w:lang w:val="sr-Cyrl-RS"/>
              </w:rPr>
              <w:t>1</w:t>
            </w:r>
          </w:p>
        </w:tc>
        <w:tc>
          <w:tcPr>
            <w:tcW w:w="1843" w:type="dxa"/>
            <w:tcBorders>
              <w:top w:val="nil"/>
              <w:left w:val="nil"/>
              <w:bottom w:val="single" w:sz="8" w:space="0" w:color="000000"/>
              <w:right w:val="single" w:sz="8" w:space="0" w:color="000000"/>
            </w:tcBorders>
            <w:shd w:val="clear" w:color="auto" w:fill="auto"/>
          </w:tcPr>
          <w:p w14:paraId="31FF499C" w14:textId="77777777" w:rsidR="004A7E77" w:rsidRPr="00CB65E8" w:rsidRDefault="004A7E77" w:rsidP="003E72D0">
            <w:pPr>
              <w:jc w:val="center"/>
              <w:rPr>
                <w:rFonts w:cs="Arial"/>
                <w:color w:val="000000"/>
                <w:spacing w:val="1"/>
                <w:lang w:val="sr-Cyrl-RS"/>
              </w:rPr>
            </w:pPr>
            <w:r w:rsidRPr="001A61E0">
              <w:rPr>
                <w:rFonts w:cs="Arial"/>
                <w:color w:val="000000"/>
                <w:spacing w:val="1"/>
                <w:lang w:val="sr-Latn-RS"/>
              </w:rPr>
              <w:t>14</w:t>
            </w:r>
            <w:r w:rsidRPr="001A61E0">
              <w:rPr>
                <w:rFonts w:cs="Arial"/>
                <w:color w:val="000000"/>
                <w:spacing w:val="1"/>
                <w:lang w:val="sr-Cyrl-CS"/>
              </w:rPr>
              <w:t xml:space="preserve">. </w:t>
            </w:r>
            <w:r w:rsidRPr="001A61E0">
              <w:rPr>
                <w:rFonts w:cs="Arial"/>
                <w:color w:val="000000"/>
                <w:spacing w:val="1"/>
                <w:lang w:val="sr-Cyrl-RS"/>
              </w:rPr>
              <w:t>јануар</w:t>
            </w:r>
            <w:r w:rsidRPr="001A61E0">
              <w:rPr>
                <w:rFonts w:cs="Arial"/>
                <w:color w:val="000000"/>
                <w:spacing w:val="1"/>
                <w:lang w:val="sr-Cyrl-CS"/>
              </w:rPr>
              <w:t xml:space="preserve">. </w:t>
            </w:r>
            <w:r w:rsidRPr="001A61E0">
              <w:rPr>
                <w:rFonts w:cs="Arial"/>
                <w:color w:val="000000"/>
                <w:spacing w:val="1"/>
                <w:lang w:val="sr-Cyrl-RS"/>
              </w:rPr>
              <w:t>21</w:t>
            </w:r>
          </w:p>
        </w:tc>
        <w:tc>
          <w:tcPr>
            <w:tcW w:w="1931" w:type="dxa"/>
            <w:tcBorders>
              <w:top w:val="nil"/>
              <w:left w:val="nil"/>
              <w:bottom w:val="single" w:sz="8" w:space="0" w:color="000000"/>
              <w:right w:val="single" w:sz="8" w:space="0" w:color="000000"/>
            </w:tcBorders>
            <w:shd w:val="clear" w:color="auto" w:fill="auto"/>
          </w:tcPr>
          <w:p w14:paraId="29B7B5D9" w14:textId="77777777" w:rsidR="004A7E77" w:rsidRPr="004D0EA9" w:rsidRDefault="004A7E77" w:rsidP="003E72D0">
            <w:pPr>
              <w:jc w:val="left"/>
              <w:rPr>
                <w:rFonts w:cs="Arial"/>
                <w:color w:val="000000"/>
                <w:spacing w:val="1"/>
                <w:lang w:val="sr-Latn-RS"/>
              </w:rPr>
            </w:pPr>
            <w:r w:rsidRPr="00840035">
              <w:rPr>
                <w:rFonts w:cs="Arial"/>
                <w:color w:val="000000"/>
                <w:spacing w:val="1"/>
                <w:lang w:val="sr-Latn-RS"/>
              </w:rPr>
              <w:t>14</w:t>
            </w:r>
            <w:r w:rsidRPr="00840035">
              <w:rPr>
                <w:rFonts w:cs="Arial"/>
                <w:color w:val="000000"/>
                <w:spacing w:val="1"/>
                <w:lang w:val="sr-Cyrl-CS"/>
              </w:rPr>
              <w:t xml:space="preserve">. </w:t>
            </w:r>
            <w:r w:rsidRPr="00840035">
              <w:rPr>
                <w:rFonts w:cs="Arial"/>
                <w:color w:val="000000"/>
                <w:spacing w:val="1"/>
                <w:lang w:val="sr-Cyrl-RS"/>
              </w:rPr>
              <w:t>јануар</w:t>
            </w:r>
            <w:r w:rsidRPr="00840035">
              <w:rPr>
                <w:rFonts w:cs="Arial"/>
                <w:color w:val="000000"/>
                <w:spacing w:val="1"/>
                <w:lang w:val="sr-Cyrl-CS"/>
              </w:rPr>
              <w:t xml:space="preserve">. </w:t>
            </w:r>
            <w:r w:rsidRPr="00840035">
              <w:rPr>
                <w:rFonts w:cs="Arial"/>
                <w:color w:val="000000"/>
                <w:spacing w:val="1"/>
                <w:lang w:val="sr-Cyrl-RS"/>
              </w:rPr>
              <w:t>2</w:t>
            </w:r>
            <w:r>
              <w:rPr>
                <w:rFonts w:cs="Arial"/>
                <w:color w:val="000000"/>
                <w:spacing w:val="1"/>
                <w:lang w:val="sr-Latn-RS"/>
              </w:rPr>
              <w:t>2</w:t>
            </w:r>
          </w:p>
        </w:tc>
      </w:tr>
      <w:tr w:rsidR="004A7E77" w:rsidRPr="00CB65E8" w14:paraId="67F9581D" w14:textId="77777777" w:rsidTr="003E72D0">
        <w:tc>
          <w:tcPr>
            <w:tcW w:w="3251" w:type="dxa"/>
            <w:tcBorders>
              <w:top w:val="nil"/>
              <w:left w:val="single" w:sz="8" w:space="0" w:color="000000"/>
              <w:bottom w:val="single" w:sz="8" w:space="0" w:color="000000"/>
              <w:right w:val="single" w:sz="8" w:space="0" w:color="000000"/>
            </w:tcBorders>
            <w:shd w:val="clear" w:color="auto" w:fill="auto"/>
            <w:vAlign w:val="center"/>
          </w:tcPr>
          <w:p w14:paraId="1FBF45D6" w14:textId="77777777" w:rsidR="004A7E77" w:rsidRPr="00CB65E8" w:rsidRDefault="004A7E77" w:rsidP="003E72D0">
            <w:pPr>
              <w:jc w:val="left"/>
              <w:rPr>
                <w:rFonts w:cs="Arial"/>
                <w:color w:val="000000"/>
                <w:lang w:val="sr-Latn-RS" w:eastAsia="ar-SA"/>
              </w:rPr>
            </w:pPr>
            <w:r w:rsidRPr="00CB65E8">
              <w:rPr>
                <w:rFonts w:cs="Arial"/>
                <w:color w:val="000000"/>
                <w:lang w:val="sr-Latn-RS" w:eastAsia="ar-SA"/>
              </w:rPr>
              <w:t>NetWitness PV HD 72TB w/Lic</w:t>
            </w:r>
          </w:p>
        </w:tc>
        <w:tc>
          <w:tcPr>
            <w:tcW w:w="1984" w:type="dxa"/>
            <w:tcBorders>
              <w:top w:val="nil"/>
              <w:left w:val="nil"/>
              <w:bottom w:val="single" w:sz="8" w:space="0" w:color="000000"/>
              <w:right w:val="single" w:sz="8" w:space="0" w:color="000000"/>
            </w:tcBorders>
            <w:shd w:val="clear" w:color="auto" w:fill="auto"/>
            <w:vAlign w:val="center"/>
          </w:tcPr>
          <w:p w14:paraId="07E6E701" w14:textId="77777777" w:rsidR="004A7E77" w:rsidRPr="00CB65E8" w:rsidRDefault="004A7E77" w:rsidP="003E72D0">
            <w:pPr>
              <w:jc w:val="center"/>
              <w:rPr>
                <w:rFonts w:cs="Arial"/>
                <w:color w:val="000000"/>
                <w:lang w:val="sr-Cyrl-RS"/>
              </w:rPr>
            </w:pPr>
            <w:r w:rsidRPr="00CB65E8">
              <w:rPr>
                <w:rFonts w:cs="Arial"/>
                <w:color w:val="000000"/>
                <w:lang w:val="sr-Cyrl-RS"/>
              </w:rPr>
              <w:t>1</w:t>
            </w:r>
          </w:p>
        </w:tc>
        <w:tc>
          <w:tcPr>
            <w:tcW w:w="1843" w:type="dxa"/>
            <w:tcBorders>
              <w:top w:val="nil"/>
              <w:left w:val="nil"/>
              <w:bottom w:val="single" w:sz="8" w:space="0" w:color="000000"/>
              <w:right w:val="single" w:sz="8" w:space="0" w:color="000000"/>
            </w:tcBorders>
            <w:shd w:val="clear" w:color="auto" w:fill="auto"/>
          </w:tcPr>
          <w:p w14:paraId="4038D70C" w14:textId="77777777" w:rsidR="004A7E77" w:rsidRPr="00CB65E8" w:rsidRDefault="004A7E77" w:rsidP="003E72D0">
            <w:pPr>
              <w:jc w:val="center"/>
              <w:rPr>
                <w:rFonts w:cs="Arial"/>
                <w:color w:val="000000"/>
                <w:spacing w:val="1"/>
                <w:lang w:val="sr-Cyrl-RS"/>
              </w:rPr>
            </w:pPr>
            <w:r w:rsidRPr="001A61E0">
              <w:rPr>
                <w:rFonts w:cs="Arial"/>
                <w:color w:val="000000"/>
                <w:spacing w:val="1"/>
                <w:lang w:val="sr-Latn-RS"/>
              </w:rPr>
              <w:t>14</w:t>
            </w:r>
            <w:r w:rsidRPr="001A61E0">
              <w:rPr>
                <w:rFonts w:cs="Arial"/>
                <w:color w:val="000000"/>
                <w:spacing w:val="1"/>
                <w:lang w:val="sr-Cyrl-CS"/>
              </w:rPr>
              <w:t xml:space="preserve">. </w:t>
            </w:r>
            <w:r w:rsidRPr="001A61E0">
              <w:rPr>
                <w:rFonts w:cs="Arial"/>
                <w:color w:val="000000"/>
                <w:spacing w:val="1"/>
                <w:lang w:val="sr-Cyrl-RS"/>
              </w:rPr>
              <w:t>јануар</w:t>
            </w:r>
            <w:r w:rsidRPr="001A61E0">
              <w:rPr>
                <w:rFonts w:cs="Arial"/>
                <w:color w:val="000000"/>
                <w:spacing w:val="1"/>
                <w:lang w:val="sr-Cyrl-CS"/>
              </w:rPr>
              <w:t xml:space="preserve">. </w:t>
            </w:r>
            <w:r w:rsidRPr="001A61E0">
              <w:rPr>
                <w:rFonts w:cs="Arial"/>
                <w:color w:val="000000"/>
                <w:spacing w:val="1"/>
                <w:lang w:val="sr-Cyrl-RS"/>
              </w:rPr>
              <w:t>21</w:t>
            </w:r>
          </w:p>
        </w:tc>
        <w:tc>
          <w:tcPr>
            <w:tcW w:w="1931" w:type="dxa"/>
            <w:tcBorders>
              <w:top w:val="nil"/>
              <w:left w:val="nil"/>
              <w:bottom w:val="single" w:sz="8" w:space="0" w:color="000000"/>
              <w:right w:val="single" w:sz="8" w:space="0" w:color="000000"/>
            </w:tcBorders>
            <w:shd w:val="clear" w:color="auto" w:fill="auto"/>
          </w:tcPr>
          <w:p w14:paraId="5F9EBE59" w14:textId="77777777" w:rsidR="004A7E77" w:rsidRPr="004D0EA9" w:rsidRDefault="004A7E77" w:rsidP="003E72D0">
            <w:pPr>
              <w:jc w:val="left"/>
              <w:rPr>
                <w:rFonts w:cs="Arial"/>
                <w:color w:val="000000"/>
                <w:spacing w:val="1"/>
                <w:lang w:val="sr-Latn-RS"/>
              </w:rPr>
            </w:pPr>
            <w:r w:rsidRPr="00840035">
              <w:rPr>
                <w:rFonts w:cs="Arial"/>
                <w:color w:val="000000"/>
                <w:spacing w:val="1"/>
                <w:lang w:val="sr-Latn-RS"/>
              </w:rPr>
              <w:t>14</w:t>
            </w:r>
            <w:r w:rsidRPr="00840035">
              <w:rPr>
                <w:rFonts w:cs="Arial"/>
                <w:color w:val="000000"/>
                <w:spacing w:val="1"/>
                <w:lang w:val="sr-Cyrl-CS"/>
              </w:rPr>
              <w:t xml:space="preserve">. </w:t>
            </w:r>
            <w:r w:rsidRPr="00840035">
              <w:rPr>
                <w:rFonts w:cs="Arial"/>
                <w:color w:val="000000"/>
                <w:spacing w:val="1"/>
                <w:lang w:val="sr-Cyrl-RS"/>
              </w:rPr>
              <w:t>јануар</w:t>
            </w:r>
            <w:r w:rsidRPr="00840035">
              <w:rPr>
                <w:rFonts w:cs="Arial"/>
                <w:color w:val="000000"/>
                <w:spacing w:val="1"/>
                <w:lang w:val="sr-Cyrl-CS"/>
              </w:rPr>
              <w:t xml:space="preserve">. </w:t>
            </w:r>
            <w:r w:rsidRPr="00840035">
              <w:rPr>
                <w:rFonts w:cs="Arial"/>
                <w:color w:val="000000"/>
                <w:spacing w:val="1"/>
                <w:lang w:val="sr-Cyrl-RS"/>
              </w:rPr>
              <w:t>2</w:t>
            </w:r>
            <w:r>
              <w:rPr>
                <w:rFonts w:cs="Arial"/>
                <w:color w:val="000000"/>
                <w:spacing w:val="1"/>
                <w:lang w:val="sr-Latn-RS"/>
              </w:rPr>
              <w:t>2</w:t>
            </w:r>
          </w:p>
        </w:tc>
      </w:tr>
      <w:tr w:rsidR="004A7E77" w:rsidRPr="00CB65E8" w14:paraId="3DB7D05B" w14:textId="77777777" w:rsidTr="003E72D0">
        <w:tc>
          <w:tcPr>
            <w:tcW w:w="3251" w:type="dxa"/>
            <w:tcBorders>
              <w:top w:val="nil"/>
              <w:left w:val="single" w:sz="8" w:space="0" w:color="000000"/>
              <w:bottom w:val="single" w:sz="8" w:space="0" w:color="000000"/>
              <w:right w:val="single" w:sz="8" w:space="0" w:color="000000"/>
            </w:tcBorders>
            <w:shd w:val="clear" w:color="auto" w:fill="auto"/>
            <w:vAlign w:val="center"/>
          </w:tcPr>
          <w:p w14:paraId="63B62D12" w14:textId="77777777" w:rsidR="004A7E77" w:rsidRPr="00CB65E8" w:rsidRDefault="004A7E77" w:rsidP="003E72D0">
            <w:pPr>
              <w:jc w:val="left"/>
              <w:rPr>
                <w:rFonts w:cs="Arial"/>
                <w:color w:val="000000"/>
                <w:lang w:val="sr-Latn-RS" w:eastAsia="ar-SA"/>
              </w:rPr>
            </w:pPr>
            <w:r w:rsidRPr="00CB65E8">
              <w:rPr>
                <w:rFonts w:cs="Arial"/>
                <w:color w:val="000000"/>
                <w:lang w:val="sr-Latn-RS" w:eastAsia="ar-SA"/>
              </w:rPr>
              <w:t>NetWitness PV HD 72TB Archiver w/ Lic</w:t>
            </w:r>
          </w:p>
        </w:tc>
        <w:tc>
          <w:tcPr>
            <w:tcW w:w="1984" w:type="dxa"/>
            <w:tcBorders>
              <w:top w:val="nil"/>
              <w:left w:val="nil"/>
              <w:bottom w:val="single" w:sz="8" w:space="0" w:color="000000"/>
              <w:right w:val="single" w:sz="8" w:space="0" w:color="000000"/>
            </w:tcBorders>
            <w:shd w:val="clear" w:color="auto" w:fill="auto"/>
            <w:vAlign w:val="center"/>
          </w:tcPr>
          <w:p w14:paraId="5EEBF1E4" w14:textId="77777777" w:rsidR="004A7E77" w:rsidRPr="00CB65E8" w:rsidRDefault="004A7E77" w:rsidP="003E72D0">
            <w:pPr>
              <w:jc w:val="center"/>
              <w:rPr>
                <w:rFonts w:cs="Arial"/>
                <w:color w:val="000000"/>
                <w:lang w:val="sr-Cyrl-RS"/>
              </w:rPr>
            </w:pPr>
            <w:r w:rsidRPr="00CB65E8">
              <w:rPr>
                <w:rFonts w:cs="Arial"/>
                <w:color w:val="000000"/>
                <w:lang w:val="sr-Cyrl-RS"/>
              </w:rPr>
              <w:t>1</w:t>
            </w:r>
          </w:p>
        </w:tc>
        <w:tc>
          <w:tcPr>
            <w:tcW w:w="1843" w:type="dxa"/>
            <w:tcBorders>
              <w:top w:val="nil"/>
              <w:left w:val="nil"/>
              <w:bottom w:val="single" w:sz="8" w:space="0" w:color="000000"/>
              <w:right w:val="single" w:sz="8" w:space="0" w:color="000000"/>
            </w:tcBorders>
            <w:shd w:val="clear" w:color="auto" w:fill="auto"/>
          </w:tcPr>
          <w:p w14:paraId="1CAB9651" w14:textId="77777777" w:rsidR="004A7E77" w:rsidRPr="00CB65E8" w:rsidRDefault="004A7E77" w:rsidP="003E72D0">
            <w:pPr>
              <w:jc w:val="center"/>
              <w:rPr>
                <w:rFonts w:cs="Arial"/>
                <w:color w:val="000000"/>
                <w:spacing w:val="1"/>
                <w:lang w:val="sr-Cyrl-RS"/>
              </w:rPr>
            </w:pPr>
            <w:r w:rsidRPr="001A61E0">
              <w:rPr>
                <w:rFonts w:cs="Arial"/>
                <w:color w:val="000000"/>
                <w:spacing w:val="1"/>
                <w:lang w:val="sr-Latn-RS"/>
              </w:rPr>
              <w:t>14</w:t>
            </w:r>
            <w:r w:rsidRPr="001A61E0">
              <w:rPr>
                <w:rFonts w:cs="Arial"/>
                <w:color w:val="000000"/>
                <w:spacing w:val="1"/>
                <w:lang w:val="sr-Cyrl-CS"/>
              </w:rPr>
              <w:t xml:space="preserve">. </w:t>
            </w:r>
            <w:r w:rsidRPr="001A61E0">
              <w:rPr>
                <w:rFonts w:cs="Arial"/>
                <w:color w:val="000000"/>
                <w:spacing w:val="1"/>
                <w:lang w:val="sr-Cyrl-RS"/>
              </w:rPr>
              <w:t>јануар</w:t>
            </w:r>
            <w:r w:rsidRPr="001A61E0">
              <w:rPr>
                <w:rFonts w:cs="Arial"/>
                <w:color w:val="000000"/>
                <w:spacing w:val="1"/>
                <w:lang w:val="sr-Cyrl-CS"/>
              </w:rPr>
              <w:t xml:space="preserve">. </w:t>
            </w:r>
            <w:r w:rsidRPr="001A61E0">
              <w:rPr>
                <w:rFonts w:cs="Arial"/>
                <w:color w:val="000000"/>
                <w:spacing w:val="1"/>
                <w:lang w:val="sr-Cyrl-RS"/>
              </w:rPr>
              <w:t>21</w:t>
            </w:r>
          </w:p>
        </w:tc>
        <w:tc>
          <w:tcPr>
            <w:tcW w:w="1931" w:type="dxa"/>
            <w:tcBorders>
              <w:top w:val="nil"/>
              <w:left w:val="nil"/>
              <w:bottom w:val="single" w:sz="8" w:space="0" w:color="000000"/>
              <w:right w:val="single" w:sz="8" w:space="0" w:color="000000"/>
            </w:tcBorders>
            <w:shd w:val="clear" w:color="auto" w:fill="auto"/>
          </w:tcPr>
          <w:p w14:paraId="7DB256C5" w14:textId="77777777" w:rsidR="004A7E77" w:rsidRPr="004D0EA9" w:rsidRDefault="004A7E77" w:rsidP="003E72D0">
            <w:pPr>
              <w:jc w:val="left"/>
              <w:rPr>
                <w:rFonts w:cs="Arial"/>
                <w:color w:val="000000"/>
                <w:spacing w:val="1"/>
                <w:lang w:val="sr-Latn-RS"/>
              </w:rPr>
            </w:pPr>
            <w:r w:rsidRPr="00840035">
              <w:rPr>
                <w:rFonts w:cs="Arial"/>
                <w:color w:val="000000"/>
                <w:spacing w:val="1"/>
                <w:lang w:val="sr-Latn-RS"/>
              </w:rPr>
              <w:t>14</w:t>
            </w:r>
            <w:r w:rsidRPr="00840035">
              <w:rPr>
                <w:rFonts w:cs="Arial"/>
                <w:color w:val="000000"/>
                <w:spacing w:val="1"/>
                <w:lang w:val="sr-Cyrl-CS"/>
              </w:rPr>
              <w:t xml:space="preserve">. </w:t>
            </w:r>
            <w:r w:rsidRPr="00840035">
              <w:rPr>
                <w:rFonts w:cs="Arial"/>
                <w:color w:val="000000"/>
                <w:spacing w:val="1"/>
                <w:lang w:val="sr-Cyrl-RS"/>
              </w:rPr>
              <w:t>јануар</w:t>
            </w:r>
            <w:r w:rsidRPr="00840035">
              <w:rPr>
                <w:rFonts w:cs="Arial"/>
                <w:color w:val="000000"/>
                <w:spacing w:val="1"/>
                <w:lang w:val="sr-Cyrl-CS"/>
              </w:rPr>
              <w:t xml:space="preserve">. </w:t>
            </w:r>
            <w:r w:rsidRPr="00840035">
              <w:rPr>
                <w:rFonts w:cs="Arial"/>
                <w:color w:val="000000"/>
                <w:spacing w:val="1"/>
                <w:lang w:val="sr-Cyrl-RS"/>
              </w:rPr>
              <w:t>2</w:t>
            </w:r>
            <w:r>
              <w:rPr>
                <w:rFonts w:cs="Arial"/>
                <w:color w:val="000000"/>
                <w:spacing w:val="1"/>
                <w:lang w:val="sr-Latn-RS"/>
              </w:rPr>
              <w:t>2</w:t>
            </w:r>
          </w:p>
        </w:tc>
      </w:tr>
      <w:tr w:rsidR="004A7E77" w:rsidRPr="00CB65E8" w14:paraId="12E39E0A" w14:textId="77777777" w:rsidTr="003E72D0">
        <w:tc>
          <w:tcPr>
            <w:tcW w:w="3251" w:type="dxa"/>
            <w:tcBorders>
              <w:top w:val="nil"/>
              <w:left w:val="single" w:sz="8" w:space="0" w:color="000000"/>
              <w:bottom w:val="single" w:sz="8" w:space="0" w:color="000000"/>
              <w:right w:val="single" w:sz="8" w:space="0" w:color="000000"/>
            </w:tcBorders>
            <w:shd w:val="clear" w:color="auto" w:fill="auto"/>
            <w:vAlign w:val="center"/>
          </w:tcPr>
          <w:p w14:paraId="4FC11896" w14:textId="77777777" w:rsidR="004A7E77" w:rsidRPr="00CB65E8" w:rsidRDefault="004A7E77" w:rsidP="003E72D0">
            <w:pPr>
              <w:jc w:val="left"/>
              <w:rPr>
                <w:rFonts w:cs="Arial"/>
                <w:color w:val="000000"/>
                <w:lang w:val="sr-Latn-RS" w:eastAsia="ar-SA"/>
              </w:rPr>
            </w:pPr>
            <w:r w:rsidRPr="00CB65E8">
              <w:rPr>
                <w:rFonts w:cs="Arial"/>
                <w:color w:val="000000"/>
              </w:rPr>
              <w:t>RSA Netwitness for Endpoints</w:t>
            </w:r>
            <w:r w:rsidRPr="00CB65E8">
              <w:rPr>
                <w:rFonts w:cs="Arial"/>
                <w:color w:val="000000"/>
                <w:lang w:val="sr-Latn-RS"/>
              </w:rPr>
              <w:t xml:space="preserve"> </w:t>
            </w:r>
          </w:p>
        </w:tc>
        <w:tc>
          <w:tcPr>
            <w:tcW w:w="1984" w:type="dxa"/>
            <w:tcBorders>
              <w:top w:val="nil"/>
              <w:left w:val="nil"/>
              <w:bottom w:val="single" w:sz="8" w:space="0" w:color="000000"/>
              <w:right w:val="single" w:sz="8" w:space="0" w:color="000000"/>
            </w:tcBorders>
            <w:shd w:val="clear" w:color="auto" w:fill="auto"/>
            <w:vAlign w:val="center"/>
          </w:tcPr>
          <w:p w14:paraId="3DD9110D" w14:textId="77777777" w:rsidR="004A7E77" w:rsidRPr="00CB65E8" w:rsidRDefault="004A7E77" w:rsidP="003E72D0">
            <w:pPr>
              <w:jc w:val="center"/>
              <w:rPr>
                <w:rFonts w:cs="Arial"/>
                <w:color w:val="000000"/>
                <w:lang w:val="sr-Cyrl-RS"/>
              </w:rPr>
            </w:pPr>
            <w:r w:rsidRPr="00CB65E8">
              <w:rPr>
                <w:rFonts w:cs="Arial"/>
                <w:color w:val="000000"/>
              </w:rPr>
              <w:t>2300</w:t>
            </w:r>
          </w:p>
        </w:tc>
        <w:tc>
          <w:tcPr>
            <w:tcW w:w="1843" w:type="dxa"/>
            <w:tcBorders>
              <w:top w:val="nil"/>
              <w:left w:val="nil"/>
              <w:bottom w:val="single" w:sz="8" w:space="0" w:color="000000"/>
              <w:right w:val="single" w:sz="8" w:space="0" w:color="000000"/>
            </w:tcBorders>
            <w:shd w:val="clear" w:color="auto" w:fill="auto"/>
          </w:tcPr>
          <w:p w14:paraId="4B700267" w14:textId="77777777" w:rsidR="004A7E77" w:rsidRPr="00CB65E8" w:rsidRDefault="004A7E77" w:rsidP="003E72D0">
            <w:pPr>
              <w:jc w:val="center"/>
              <w:rPr>
                <w:rFonts w:cs="Arial"/>
                <w:color w:val="000000"/>
                <w:spacing w:val="1"/>
                <w:lang w:val="sr-Cyrl-RS"/>
              </w:rPr>
            </w:pPr>
            <w:r w:rsidRPr="001A61E0">
              <w:rPr>
                <w:rFonts w:cs="Arial"/>
                <w:color w:val="000000"/>
                <w:spacing w:val="1"/>
                <w:lang w:val="sr-Latn-RS"/>
              </w:rPr>
              <w:t>14</w:t>
            </w:r>
            <w:r w:rsidRPr="001A61E0">
              <w:rPr>
                <w:rFonts w:cs="Arial"/>
                <w:color w:val="000000"/>
                <w:spacing w:val="1"/>
                <w:lang w:val="sr-Cyrl-CS"/>
              </w:rPr>
              <w:t xml:space="preserve">. </w:t>
            </w:r>
            <w:r w:rsidRPr="001A61E0">
              <w:rPr>
                <w:rFonts w:cs="Arial"/>
                <w:color w:val="000000"/>
                <w:spacing w:val="1"/>
                <w:lang w:val="sr-Cyrl-RS"/>
              </w:rPr>
              <w:t>јануар</w:t>
            </w:r>
            <w:r w:rsidRPr="001A61E0">
              <w:rPr>
                <w:rFonts w:cs="Arial"/>
                <w:color w:val="000000"/>
                <w:spacing w:val="1"/>
                <w:lang w:val="sr-Cyrl-CS"/>
              </w:rPr>
              <w:t xml:space="preserve">. </w:t>
            </w:r>
            <w:r w:rsidRPr="001A61E0">
              <w:rPr>
                <w:rFonts w:cs="Arial"/>
                <w:color w:val="000000"/>
                <w:spacing w:val="1"/>
                <w:lang w:val="sr-Cyrl-RS"/>
              </w:rPr>
              <w:t>21</w:t>
            </w:r>
          </w:p>
        </w:tc>
        <w:tc>
          <w:tcPr>
            <w:tcW w:w="1931" w:type="dxa"/>
            <w:tcBorders>
              <w:top w:val="nil"/>
              <w:left w:val="nil"/>
              <w:bottom w:val="single" w:sz="8" w:space="0" w:color="000000"/>
              <w:right w:val="single" w:sz="8" w:space="0" w:color="000000"/>
            </w:tcBorders>
            <w:shd w:val="clear" w:color="auto" w:fill="auto"/>
          </w:tcPr>
          <w:p w14:paraId="23190BBA" w14:textId="77777777" w:rsidR="004A7E77" w:rsidRPr="004D0EA9" w:rsidRDefault="004A7E77" w:rsidP="003E72D0">
            <w:pPr>
              <w:jc w:val="left"/>
              <w:rPr>
                <w:rFonts w:cs="Arial"/>
                <w:color w:val="000000"/>
                <w:spacing w:val="1"/>
                <w:lang w:val="sr-Latn-RS"/>
              </w:rPr>
            </w:pPr>
            <w:r w:rsidRPr="00840035">
              <w:rPr>
                <w:rFonts w:cs="Arial"/>
                <w:color w:val="000000"/>
                <w:spacing w:val="1"/>
                <w:lang w:val="sr-Latn-RS"/>
              </w:rPr>
              <w:t>14</w:t>
            </w:r>
            <w:r w:rsidRPr="00840035">
              <w:rPr>
                <w:rFonts w:cs="Arial"/>
                <w:color w:val="000000"/>
                <w:spacing w:val="1"/>
                <w:lang w:val="sr-Cyrl-CS"/>
              </w:rPr>
              <w:t xml:space="preserve">. </w:t>
            </w:r>
            <w:r w:rsidRPr="00840035">
              <w:rPr>
                <w:rFonts w:cs="Arial"/>
                <w:color w:val="000000"/>
                <w:spacing w:val="1"/>
                <w:lang w:val="sr-Cyrl-RS"/>
              </w:rPr>
              <w:t>јануар</w:t>
            </w:r>
            <w:r w:rsidRPr="00840035">
              <w:rPr>
                <w:rFonts w:cs="Arial"/>
                <w:color w:val="000000"/>
                <w:spacing w:val="1"/>
                <w:lang w:val="sr-Cyrl-CS"/>
              </w:rPr>
              <w:t xml:space="preserve">. </w:t>
            </w:r>
            <w:r w:rsidRPr="00840035">
              <w:rPr>
                <w:rFonts w:cs="Arial"/>
                <w:color w:val="000000"/>
                <w:spacing w:val="1"/>
                <w:lang w:val="sr-Cyrl-RS"/>
              </w:rPr>
              <w:t>2</w:t>
            </w:r>
            <w:r>
              <w:rPr>
                <w:rFonts w:cs="Arial"/>
                <w:color w:val="000000"/>
                <w:spacing w:val="1"/>
                <w:lang w:val="sr-Latn-RS"/>
              </w:rPr>
              <w:t>2</w:t>
            </w:r>
          </w:p>
        </w:tc>
      </w:tr>
      <w:tr w:rsidR="004A7E77" w:rsidRPr="00CB65E8" w14:paraId="095CCB39" w14:textId="77777777" w:rsidTr="003E72D0">
        <w:tc>
          <w:tcPr>
            <w:tcW w:w="3251" w:type="dxa"/>
            <w:tcBorders>
              <w:top w:val="nil"/>
              <w:left w:val="single" w:sz="8" w:space="0" w:color="000000"/>
              <w:bottom w:val="single" w:sz="8" w:space="0" w:color="000000"/>
              <w:right w:val="single" w:sz="8" w:space="0" w:color="000000"/>
            </w:tcBorders>
            <w:shd w:val="clear" w:color="auto" w:fill="auto"/>
            <w:vAlign w:val="center"/>
          </w:tcPr>
          <w:p w14:paraId="41329357" w14:textId="77777777" w:rsidR="004A7E77" w:rsidRPr="00CB65E8" w:rsidRDefault="004A7E77" w:rsidP="003E72D0">
            <w:pPr>
              <w:jc w:val="left"/>
              <w:rPr>
                <w:rFonts w:cs="Arial"/>
                <w:color w:val="000000"/>
                <w:lang w:val="sr-Latn-RS" w:eastAsia="ar-SA"/>
              </w:rPr>
            </w:pPr>
            <w:r w:rsidRPr="00CB65E8">
              <w:rPr>
                <w:rFonts w:cs="Arial"/>
                <w:color w:val="000000"/>
              </w:rPr>
              <w:t>RSA Netwitness for UEBA</w:t>
            </w:r>
          </w:p>
        </w:tc>
        <w:tc>
          <w:tcPr>
            <w:tcW w:w="1984" w:type="dxa"/>
            <w:tcBorders>
              <w:top w:val="nil"/>
              <w:left w:val="nil"/>
              <w:bottom w:val="single" w:sz="8" w:space="0" w:color="000000"/>
              <w:right w:val="single" w:sz="8" w:space="0" w:color="000000"/>
            </w:tcBorders>
            <w:shd w:val="clear" w:color="auto" w:fill="auto"/>
            <w:vAlign w:val="center"/>
          </w:tcPr>
          <w:p w14:paraId="4C4B42CD" w14:textId="77777777" w:rsidR="004A7E77" w:rsidRPr="00CB65E8" w:rsidRDefault="004A7E77" w:rsidP="003E72D0">
            <w:pPr>
              <w:jc w:val="center"/>
              <w:rPr>
                <w:rFonts w:cs="Arial"/>
                <w:color w:val="000000"/>
                <w:lang w:val="sr-Cyrl-RS"/>
              </w:rPr>
            </w:pPr>
            <w:r w:rsidRPr="00CB65E8">
              <w:rPr>
                <w:rFonts w:cs="Arial"/>
                <w:color w:val="000000"/>
              </w:rPr>
              <w:t>1900</w:t>
            </w:r>
          </w:p>
        </w:tc>
        <w:tc>
          <w:tcPr>
            <w:tcW w:w="1843" w:type="dxa"/>
            <w:tcBorders>
              <w:top w:val="nil"/>
              <w:left w:val="nil"/>
              <w:bottom w:val="single" w:sz="8" w:space="0" w:color="000000"/>
              <w:right w:val="single" w:sz="8" w:space="0" w:color="000000"/>
            </w:tcBorders>
            <w:shd w:val="clear" w:color="auto" w:fill="auto"/>
          </w:tcPr>
          <w:p w14:paraId="7E4E9646" w14:textId="77777777" w:rsidR="004A7E77" w:rsidRPr="00CB65E8" w:rsidRDefault="004A7E77" w:rsidP="003E72D0">
            <w:pPr>
              <w:jc w:val="center"/>
              <w:rPr>
                <w:rFonts w:cs="Arial"/>
                <w:color w:val="000000"/>
                <w:spacing w:val="1"/>
                <w:lang w:val="sr-Cyrl-RS"/>
              </w:rPr>
            </w:pPr>
            <w:r w:rsidRPr="001A61E0">
              <w:rPr>
                <w:rFonts w:cs="Arial"/>
                <w:color w:val="000000"/>
                <w:spacing w:val="1"/>
                <w:lang w:val="sr-Latn-RS"/>
              </w:rPr>
              <w:t>14</w:t>
            </w:r>
            <w:r w:rsidRPr="001A61E0">
              <w:rPr>
                <w:rFonts w:cs="Arial"/>
                <w:color w:val="000000"/>
                <w:spacing w:val="1"/>
                <w:lang w:val="sr-Cyrl-CS"/>
              </w:rPr>
              <w:t xml:space="preserve">. </w:t>
            </w:r>
            <w:r w:rsidRPr="001A61E0">
              <w:rPr>
                <w:rFonts w:cs="Arial"/>
                <w:color w:val="000000"/>
                <w:spacing w:val="1"/>
                <w:lang w:val="sr-Cyrl-RS"/>
              </w:rPr>
              <w:t>јануар</w:t>
            </w:r>
            <w:r w:rsidRPr="001A61E0">
              <w:rPr>
                <w:rFonts w:cs="Arial"/>
                <w:color w:val="000000"/>
                <w:spacing w:val="1"/>
                <w:lang w:val="sr-Cyrl-CS"/>
              </w:rPr>
              <w:t xml:space="preserve">. </w:t>
            </w:r>
            <w:r w:rsidRPr="001A61E0">
              <w:rPr>
                <w:rFonts w:cs="Arial"/>
                <w:color w:val="000000"/>
                <w:spacing w:val="1"/>
                <w:lang w:val="sr-Cyrl-RS"/>
              </w:rPr>
              <w:t>21</w:t>
            </w:r>
          </w:p>
        </w:tc>
        <w:tc>
          <w:tcPr>
            <w:tcW w:w="1931" w:type="dxa"/>
            <w:tcBorders>
              <w:top w:val="nil"/>
              <w:left w:val="nil"/>
              <w:bottom w:val="single" w:sz="8" w:space="0" w:color="000000"/>
              <w:right w:val="single" w:sz="8" w:space="0" w:color="000000"/>
            </w:tcBorders>
            <w:shd w:val="clear" w:color="auto" w:fill="auto"/>
          </w:tcPr>
          <w:p w14:paraId="27E7F989" w14:textId="77777777" w:rsidR="004A7E77" w:rsidRPr="004D0EA9" w:rsidRDefault="004A7E77" w:rsidP="003E72D0">
            <w:pPr>
              <w:jc w:val="left"/>
              <w:rPr>
                <w:rFonts w:cs="Arial"/>
                <w:color w:val="000000"/>
                <w:spacing w:val="1"/>
                <w:lang w:val="sr-Latn-RS"/>
              </w:rPr>
            </w:pPr>
            <w:r w:rsidRPr="00840035">
              <w:rPr>
                <w:rFonts w:cs="Arial"/>
                <w:color w:val="000000"/>
                <w:spacing w:val="1"/>
                <w:lang w:val="sr-Latn-RS"/>
              </w:rPr>
              <w:t>14</w:t>
            </w:r>
            <w:r w:rsidRPr="00840035">
              <w:rPr>
                <w:rFonts w:cs="Arial"/>
                <w:color w:val="000000"/>
                <w:spacing w:val="1"/>
                <w:lang w:val="sr-Cyrl-CS"/>
              </w:rPr>
              <w:t xml:space="preserve">. </w:t>
            </w:r>
            <w:r w:rsidRPr="00840035">
              <w:rPr>
                <w:rFonts w:cs="Arial"/>
                <w:color w:val="000000"/>
                <w:spacing w:val="1"/>
                <w:lang w:val="sr-Cyrl-RS"/>
              </w:rPr>
              <w:t>јануар</w:t>
            </w:r>
            <w:r w:rsidRPr="00840035">
              <w:rPr>
                <w:rFonts w:cs="Arial"/>
                <w:color w:val="000000"/>
                <w:spacing w:val="1"/>
                <w:lang w:val="sr-Cyrl-CS"/>
              </w:rPr>
              <w:t xml:space="preserve">. </w:t>
            </w:r>
            <w:r w:rsidRPr="00840035">
              <w:rPr>
                <w:rFonts w:cs="Arial"/>
                <w:color w:val="000000"/>
                <w:spacing w:val="1"/>
                <w:lang w:val="sr-Cyrl-RS"/>
              </w:rPr>
              <w:t>2</w:t>
            </w:r>
            <w:r>
              <w:rPr>
                <w:rFonts w:cs="Arial"/>
                <w:color w:val="000000"/>
                <w:spacing w:val="1"/>
                <w:lang w:val="sr-Latn-RS"/>
              </w:rPr>
              <w:t>2</w:t>
            </w:r>
          </w:p>
        </w:tc>
      </w:tr>
    </w:tbl>
    <w:p w14:paraId="47ED0400" w14:textId="77777777" w:rsidR="004A7E77" w:rsidRDefault="004A7E77" w:rsidP="004A7E77">
      <w:pPr>
        <w:widowControl w:val="0"/>
        <w:suppressAutoHyphens/>
        <w:autoSpaceDE w:val="0"/>
        <w:autoSpaceDN w:val="0"/>
        <w:adjustRightInd w:val="0"/>
        <w:spacing w:before="7" w:line="280" w:lineRule="exact"/>
        <w:jc w:val="left"/>
        <w:rPr>
          <w:rFonts w:cs="Arial"/>
          <w:lang w:val="sr-Cyrl-CS" w:eastAsia="ar-SA"/>
        </w:rPr>
      </w:pPr>
    </w:p>
    <w:p w14:paraId="6ABF59FA" w14:textId="77777777" w:rsidR="004A7E77" w:rsidRDefault="004A7E77" w:rsidP="004A7E77">
      <w:pPr>
        <w:widowControl w:val="0"/>
        <w:suppressAutoHyphens/>
        <w:autoSpaceDE w:val="0"/>
        <w:autoSpaceDN w:val="0"/>
        <w:adjustRightInd w:val="0"/>
        <w:spacing w:before="15" w:line="260" w:lineRule="exact"/>
        <w:jc w:val="left"/>
        <w:rPr>
          <w:rFonts w:cs="Arial"/>
          <w:lang w:val="sr-Cyrl-CS" w:eastAsia="ar-SA"/>
        </w:rPr>
      </w:pPr>
      <w:r w:rsidRPr="008C3E94">
        <w:rPr>
          <w:rFonts w:cs="Arial"/>
          <w:lang w:val="sr-Cyrl-CS" w:eastAsia="ar-SA"/>
        </w:rPr>
        <w:t xml:space="preserve">За потребе проширења система контроле, детекције и анализе ''security'' логова потребно је понудити </w:t>
      </w:r>
      <w:r>
        <w:rPr>
          <w:rFonts w:cs="Arial"/>
          <w:lang w:val="sr-Cyrl-CS" w:eastAsia="ar-SA"/>
        </w:rPr>
        <w:t xml:space="preserve">следеће </w:t>
      </w:r>
      <w:r w:rsidRPr="008C3E94">
        <w:rPr>
          <w:rFonts w:cs="Arial"/>
          <w:lang w:val="sr-Cyrl-CS" w:eastAsia="ar-SA"/>
        </w:rPr>
        <w:t>софтверске лиценце</w:t>
      </w:r>
      <w:r>
        <w:rPr>
          <w:rFonts w:cs="Arial"/>
          <w:lang w:val="sr-Cyrl-CS" w:eastAsia="ar-SA"/>
        </w:rPr>
        <w:t>:</w:t>
      </w:r>
    </w:p>
    <w:p w14:paraId="49EBADD4" w14:textId="77777777" w:rsidR="004A7E77" w:rsidRPr="00CB65E8" w:rsidRDefault="004A7E77" w:rsidP="004A7E77">
      <w:pPr>
        <w:widowControl w:val="0"/>
        <w:suppressAutoHyphens/>
        <w:autoSpaceDE w:val="0"/>
        <w:autoSpaceDN w:val="0"/>
        <w:adjustRightInd w:val="0"/>
        <w:spacing w:before="15" w:line="260" w:lineRule="exact"/>
        <w:jc w:val="left"/>
        <w:rPr>
          <w:rFonts w:cs="Arial"/>
          <w:lang w:val="sr-Cyrl-CS" w:eastAsia="ar-SA"/>
        </w:rPr>
      </w:pPr>
    </w:p>
    <w:tbl>
      <w:tblPr>
        <w:tblW w:w="9260" w:type="dxa"/>
        <w:tblLook w:val="04A0" w:firstRow="1" w:lastRow="0" w:firstColumn="1" w:lastColumn="0" w:noHBand="0" w:noVBand="1"/>
      </w:tblPr>
      <w:tblGrid>
        <w:gridCol w:w="3230"/>
        <w:gridCol w:w="1980"/>
        <w:gridCol w:w="1800"/>
        <w:gridCol w:w="2250"/>
      </w:tblGrid>
      <w:tr w:rsidR="004A7E77" w:rsidRPr="00CB65E8" w14:paraId="0C21BF0C" w14:textId="77777777" w:rsidTr="003E72D0">
        <w:tc>
          <w:tcPr>
            <w:tcW w:w="323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17867F8" w14:textId="77777777" w:rsidR="004A7E77" w:rsidRPr="00CB65E8" w:rsidRDefault="004A7E77" w:rsidP="003E72D0">
            <w:pPr>
              <w:spacing w:before="0"/>
              <w:jc w:val="left"/>
              <w:rPr>
                <w:rFonts w:cs="Arial"/>
                <w:b/>
                <w:bCs/>
                <w:color w:val="000000"/>
              </w:rPr>
            </w:pPr>
            <w:r w:rsidRPr="00CB65E8">
              <w:rPr>
                <w:rFonts w:cs="Arial"/>
                <w:b/>
                <w:bCs/>
                <w:color w:val="000000"/>
                <w:lang w:val="sr-Cyrl-CS"/>
              </w:rPr>
              <w:t xml:space="preserve">Опис </w:t>
            </w:r>
            <w:r w:rsidRPr="00CB65E8">
              <w:rPr>
                <w:rFonts w:cs="Arial"/>
                <w:b/>
                <w:bCs/>
                <w:color w:val="000000"/>
                <w:lang w:val="sr-Cyrl-RS"/>
              </w:rPr>
              <w:t>додатних</w:t>
            </w:r>
            <w:r w:rsidRPr="00CB65E8">
              <w:rPr>
                <w:rFonts w:cs="Arial"/>
                <w:b/>
                <w:bCs/>
                <w:color w:val="000000"/>
                <w:lang w:val="sr-Cyrl-CS"/>
              </w:rPr>
              <w:t xml:space="preserve"> лиценци</w:t>
            </w:r>
          </w:p>
        </w:tc>
        <w:tc>
          <w:tcPr>
            <w:tcW w:w="19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3979A6" w14:textId="77777777" w:rsidR="004A7E77" w:rsidRPr="00CB65E8" w:rsidRDefault="004A7E77" w:rsidP="003E72D0">
            <w:pPr>
              <w:spacing w:before="0"/>
              <w:jc w:val="left"/>
              <w:rPr>
                <w:rFonts w:cs="Arial"/>
                <w:b/>
                <w:bCs/>
                <w:color w:val="000000"/>
              </w:rPr>
            </w:pPr>
            <w:r w:rsidRPr="00CB65E8">
              <w:rPr>
                <w:rFonts w:cs="Arial"/>
                <w:b/>
                <w:bCs/>
                <w:color w:val="000000"/>
                <w:lang w:val="sr-Cyrl-CS"/>
              </w:rPr>
              <w:t>Количина</w:t>
            </w:r>
          </w:p>
        </w:tc>
        <w:tc>
          <w:tcPr>
            <w:tcW w:w="1800" w:type="dxa"/>
            <w:tcBorders>
              <w:top w:val="single" w:sz="8" w:space="0" w:color="000000"/>
              <w:left w:val="nil"/>
              <w:bottom w:val="nil"/>
              <w:right w:val="single" w:sz="8" w:space="0" w:color="000000"/>
            </w:tcBorders>
            <w:shd w:val="clear" w:color="auto" w:fill="auto"/>
            <w:vAlign w:val="center"/>
            <w:hideMark/>
          </w:tcPr>
          <w:p w14:paraId="3EFCA627" w14:textId="77777777" w:rsidR="004A7E77" w:rsidRPr="00CB65E8" w:rsidRDefault="004A7E77" w:rsidP="003E72D0">
            <w:pPr>
              <w:spacing w:before="0"/>
              <w:jc w:val="center"/>
              <w:rPr>
                <w:rFonts w:cs="Arial"/>
                <w:b/>
                <w:bCs/>
                <w:color w:val="000000"/>
              </w:rPr>
            </w:pPr>
            <w:r w:rsidRPr="00CB65E8">
              <w:rPr>
                <w:rFonts w:cs="Arial"/>
                <w:b/>
                <w:bCs/>
                <w:color w:val="000000"/>
                <w:position w:val="1"/>
                <w:lang w:val="sr-Cyrl-CS"/>
              </w:rPr>
              <w:t>Почетни</w:t>
            </w:r>
          </w:p>
        </w:tc>
        <w:tc>
          <w:tcPr>
            <w:tcW w:w="2250" w:type="dxa"/>
            <w:tcBorders>
              <w:top w:val="single" w:sz="8" w:space="0" w:color="000000"/>
              <w:left w:val="nil"/>
              <w:bottom w:val="nil"/>
              <w:right w:val="single" w:sz="8" w:space="0" w:color="000000"/>
            </w:tcBorders>
            <w:shd w:val="clear" w:color="auto" w:fill="auto"/>
            <w:vAlign w:val="center"/>
            <w:hideMark/>
          </w:tcPr>
          <w:p w14:paraId="7D7EFFA1" w14:textId="77777777" w:rsidR="004A7E77" w:rsidRPr="00CB65E8" w:rsidRDefault="004A7E77" w:rsidP="003E72D0">
            <w:pPr>
              <w:spacing w:before="0"/>
              <w:jc w:val="center"/>
              <w:rPr>
                <w:rFonts w:cs="Arial"/>
                <w:b/>
                <w:bCs/>
                <w:color w:val="000000"/>
              </w:rPr>
            </w:pPr>
            <w:r w:rsidRPr="00CB65E8">
              <w:rPr>
                <w:rFonts w:cs="Arial"/>
                <w:b/>
                <w:bCs/>
                <w:color w:val="000000"/>
                <w:position w:val="1"/>
                <w:lang w:val="sr-Cyrl-CS"/>
              </w:rPr>
              <w:t>Завршни</w:t>
            </w:r>
          </w:p>
        </w:tc>
      </w:tr>
      <w:tr w:rsidR="004A7E77" w:rsidRPr="00CB65E8" w14:paraId="557EBF09" w14:textId="77777777" w:rsidTr="003E72D0">
        <w:tc>
          <w:tcPr>
            <w:tcW w:w="3230" w:type="dxa"/>
            <w:vMerge/>
            <w:tcBorders>
              <w:top w:val="single" w:sz="8" w:space="0" w:color="000000"/>
              <w:left w:val="single" w:sz="8" w:space="0" w:color="000000"/>
              <w:bottom w:val="single" w:sz="8" w:space="0" w:color="000000"/>
              <w:right w:val="single" w:sz="8" w:space="0" w:color="000000"/>
            </w:tcBorders>
            <w:vAlign w:val="center"/>
            <w:hideMark/>
          </w:tcPr>
          <w:p w14:paraId="05AAF712" w14:textId="77777777" w:rsidR="004A7E77" w:rsidRPr="00CB65E8" w:rsidRDefault="004A7E77" w:rsidP="003E72D0">
            <w:pPr>
              <w:spacing w:before="0"/>
              <w:jc w:val="left"/>
              <w:rPr>
                <w:rFonts w:cs="Arial"/>
                <w:b/>
                <w:bCs/>
                <w:color w:val="000000"/>
              </w:rPr>
            </w:pPr>
          </w:p>
        </w:tc>
        <w:tc>
          <w:tcPr>
            <w:tcW w:w="1980" w:type="dxa"/>
            <w:vMerge/>
            <w:tcBorders>
              <w:top w:val="single" w:sz="8" w:space="0" w:color="000000"/>
              <w:left w:val="single" w:sz="8" w:space="0" w:color="000000"/>
              <w:bottom w:val="single" w:sz="8" w:space="0" w:color="000000"/>
              <w:right w:val="single" w:sz="8" w:space="0" w:color="000000"/>
            </w:tcBorders>
            <w:vAlign w:val="center"/>
            <w:hideMark/>
          </w:tcPr>
          <w:p w14:paraId="0AD51A80" w14:textId="77777777" w:rsidR="004A7E77" w:rsidRPr="00CB65E8" w:rsidRDefault="004A7E77" w:rsidP="003E72D0">
            <w:pPr>
              <w:spacing w:before="0"/>
              <w:jc w:val="left"/>
              <w:rPr>
                <w:rFonts w:cs="Arial"/>
                <w:b/>
                <w:bCs/>
                <w:color w:val="000000"/>
              </w:rPr>
            </w:pPr>
          </w:p>
        </w:tc>
        <w:tc>
          <w:tcPr>
            <w:tcW w:w="1800" w:type="dxa"/>
            <w:tcBorders>
              <w:top w:val="nil"/>
              <w:left w:val="nil"/>
              <w:bottom w:val="single" w:sz="8" w:space="0" w:color="000000"/>
              <w:right w:val="single" w:sz="8" w:space="0" w:color="000000"/>
            </w:tcBorders>
            <w:shd w:val="clear" w:color="auto" w:fill="auto"/>
            <w:vAlign w:val="center"/>
            <w:hideMark/>
          </w:tcPr>
          <w:p w14:paraId="2C665361" w14:textId="77777777" w:rsidR="004A7E77" w:rsidRPr="00CB65E8" w:rsidRDefault="004A7E77" w:rsidP="003E72D0">
            <w:pPr>
              <w:spacing w:before="0"/>
              <w:jc w:val="center"/>
              <w:rPr>
                <w:rFonts w:cs="Arial"/>
                <w:b/>
                <w:bCs/>
                <w:color w:val="000000"/>
              </w:rPr>
            </w:pPr>
            <w:r w:rsidRPr="00CB65E8">
              <w:rPr>
                <w:rFonts w:cs="Arial"/>
                <w:b/>
                <w:bCs/>
                <w:color w:val="000000"/>
                <w:lang w:val="sr-Cyrl-CS"/>
              </w:rPr>
              <w:t>датум</w:t>
            </w:r>
          </w:p>
        </w:tc>
        <w:tc>
          <w:tcPr>
            <w:tcW w:w="2250" w:type="dxa"/>
            <w:tcBorders>
              <w:top w:val="nil"/>
              <w:left w:val="nil"/>
              <w:bottom w:val="single" w:sz="8" w:space="0" w:color="000000"/>
              <w:right w:val="single" w:sz="8" w:space="0" w:color="000000"/>
            </w:tcBorders>
            <w:shd w:val="clear" w:color="auto" w:fill="auto"/>
            <w:vAlign w:val="center"/>
            <w:hideMark/>
          </w:tcPr>
          <w:p w14:paraId="6C997086" w14:textId="77777777" w:rsidR="004A7E77" w:rsidRPr="00CB65E8" w:rsidRDefault="004A7E77" w:rsidP="003E72D0">
            <w:pPr>
              <w:spacing w:before="0"/>
              <w:jc w:val="center"/>
              <w:rPr>
                <w:rFonts w:cs="Arial"/>
                <w:b/>
                <w:bCs/>
                <w:color w:val="000000"/>
              </w:rPr>
            </w:pPr>
            <w:r w:rsidRPr="00CB65E8">
              <w:rPr>
                <w:rFonts w:cs="Arial"/>
                <w:b/>
                <w:bCs/>
                <w:color w:val="000000"/>
                <w:lang w:val="sr-Cyrl-CS"/>
              </w:rPr>
              <w:t>датум</w:t>
            </w:r>
          </w:p>
        </w:tc>
      </w:tr>
      <w:tr w:rsidR="004A7E77" w:rsidRPr="00CB65E8" w14:paraId="4762A6E6" w14:textId="77777777" w:rsidTr="003E72D0">
        <w:tc>
          <w:tcPr>
            <w:tcW w:w="3230" w:type="dxa"/>
            <w:tcBorders>
              <w:top w:val="nil"/>
              <w:left w:val="single" w:sz="8" w:space="0" w:color="000000"/>
              <w:bottom w:val="single" w:sz="8" w:space="0" w:color="000000"/>
              <w:right w:val="single" w:sz="8" w:space="0" w:color="000000"/>
            </w:tcBorders>
            <w:shd w:val="clear" w:color="auto" w:fill="auto"/>
            <w:vAlign w:val="center"/>
            <w:hideMark/>
          </w:tcPr>
          <w:p w14:paraId="7A73ADEF" w14:textId="77777777" w:rsidR="004A7E77" w:rsidRPr="00FD0AE1" w:rsidRDefault="004A7E77" w:rsidP="003E72D0">
            <w:pPr>
              <w:jc w:val="left"/>
              <w:rPr>
                <w:rFonts w:cs="Arial"/>
                <w:color w:val="000000"/>
                <w:lang w:val="sr-Latn-RS"/>
              </w:rPr>
            </w:pPr>
            <w:r w:rsidRPr="00CB65E8">
              <w:rPr>
                <w:rFonts w:cs="Arial"/>
                <w:color w:val="000000"/>
              </w:rPr>
              <w:t>RSA Netwitness</w:t>
            </w:r>
            <w:r>
              <w:rPr>
                <w:rFonts w:cs="Arial"/>
                <w:color w:val="000000"/>
              </w:rPr>
              <w:t xml:space="preserve"> Orchestrator Starter</w:t>
            </w:r>
          </w:p>
        </w:tc>
        <w:tc>
          <w:tcPr>
            <w:tcW w:w="1980" w:type="dxa"/>
            <w:tcBorders>
              <w:top w:val="nil"/>
              <w:left w:val="nil"/>
              <w:bottom w:val="single" w:sz="8" w:space="0" w:color="000000"/>
              <w:right w:val="single" w:sz="8" w:space="0" w:color="000000"/>
            </w:tcBorders>
            <w:shd w:val="clear" w:color="auto" w:fill="auto"/>
            <w:vAlign w:val="center"/>
          </w:tcPr>
          <w:p w14:paraId="42E498B8" w14:textId="77777777" w:rsidR="004A7E77" w:rsidRPr="00CB65E8" w:rsidRDefault="004A7E77" w:rsidP="003E72D0">
            <w:pPr>
              <w:jc w:val="center"/>
              <w:rPr>
                <w:rFonts w:cs="Arial"/>
                <w:color w:val="000000"/>
              </w:rPr>
            </w:pPr>
            <w:r>
              <w:rPr>
                <w:rFonts w:cs="Arial"/>
                <w:color w:val="000000"/>
              </w:rPr>
              <w:t>1</w:t>
            </w:r>
          </w:p>
        </w:tc>
        <w:tc>
          <w:tcPr>
            <w:tcW w:w="1800" w:type="dxa"/>
            <w:tcBorders>
              <w:top w:val="nil"/>
              <w:left w:val="nil"/>
              <w:bottom w:val="single" w:sz="8" w:space="0" w:color="000000"/>
              <w:right w:val="single" w:sz="8" w:space="0" w:color="000000"/>
            </w:tcBorders>
            <w:shd w:val="clear" w:color="auto" w:fill="auto"/>
          </w:tcPr>
          <w:p w14:paraId="56C39E17" w14:textId="77777777" w:rsidR="004A7E77" w:rsidRPr="00CB65E8" w:rsidRDefault="004A7E77" w:rsidP="003E72D0">
            <w:pPr>
              <w:jc w:val="center"/>
              <w:rPr>
                <w:rFonts w:cs="Arial"/>
                <w:color w:val="000000"/>
                <w:lang w:val="sr-Cyrl-RS"/>
              </w:rPr>
            </w:pPr>
            <w:r w:rsidRPr="001A61E0">
              <w:rPr>
                <w:rFonts w:cs="Arial"/>
                <w:color w:val="000000"/>
                <w:spacing w:val="1"/>
                <w:lang w:val="sr-Latn-RS"/>
              </w:rPr>
              <w:t>14</w:t>
            </w:r>
            <w:r w:rsidRPr="001A61E0">
              <w:rPr>
                <w:rFonts w:cs="Arial"/>
                <w:color w:val="000000"/>
                <w:spacing w:val="1"/>
                <w:lang w:val="sr-Cyrl-CS"/>
              </w:rPr>
              <w:t xml:space="preserve">. </w:t>
            </w:r>
            <w:r w:rsidRPr="001A61E0">
              <w:rPr>
                <w:rFonts w:cs="Arial"/>
                <w:color w:val="000000"/>
                <w:spacing w:val="1"/>
                <w:lang w:val="sr-Cyrl-RS"/>
              </w:rPr>
              <w:t>јануар</w:t>
            </w:r>
            <w:r w:rsidRPr="001A61E0">
              <w:rPr>
                <w:rFonts w:cs="Arial"/>
                <w:color w:val="000000"/>
                <w:spacing w:val="1"/>
                <w:lang w:val="sr-Cyrl-CS"/>
              </w:rPr>
              <w:t xml:space="preserve">. </w:t>
            </w:r>
            <w:r w:rsidRPr="001A61E0">
              <w:rPr>
                <w:rFonts w:cs="Arial"/>
                <w:color w:val="000000"/>
                <w:spacing w:val="1"/>
                <w:lang w:val="sr-Cyrl-RS"/>
              </w:rPr>
              <w:t>21</w:t>
            </w:r>
          </w:p>
        </w:tc>
        <w:tc>
          <w:tcPr>
            <w:tcW w:w="2250" w:type="dxa"/>
            <w:tcBorders>
              <w:top w:val="nil"/>
              <w:left w:val="nil"/>
              <w:bottom w:val="single" w:sz="8" w:space="0" w:color="000000"/>
              <w:right w:val="single" w:sz="8" w:space="0" w:color="000000"/>
            </w:tcBorders>
            <w:shd w:val="clear" w:color="auto" w:fill="auto"/>
          </w:tcPr>
          <w:p w14:paraId="2994AAA1" w14:textId="77777777" w:rsidR="004A7E77" w:rsidRPr="004D0EA9" w:rsidRDefault="004A7E77" w:rsidP="003E72D0">
            <w:pPr>
              <w:jc w:val="center"/>
              <w:rPr>
                <w:rFonts w:cs="Arial"/>
                <w:color w:val="000000"/>
                <w:lang w:val="sr-Latn-RS"/>
              </w:rPr>
            </w:pPr>
            <w:r w:rsidRPr="00840035">
              <w:rPr>
                <w:rFonts w:cs="Arial"/>
                <w:color w:val="000000"/>
                <w:spacing w:val="1"/>
                <w:lang w:val="sr-Latn-RS"/>
              </w:rPr>
              <w:t>14</w:t>
            </w:r>
            <w:r w:rsidRPr="00840035">
              <w:rPr>
                <w:rFonts w:cs="Arial"/>
                <w:color w:val="000000"/>
                <w:spacing w:val="1"/>
                <w:lang w:val="sr-Cyrl-CS"/>
              </w:rPr>
              <w:t xml:space="preserve">. </w:t>
            </w:r>
            <w:r w:rsidRPr="00840035">
              <w:rPr>
                <w:rFonts w:cs="Arial"/>
                <w:color w:val="000000"/>
                <w:spacing w:val="1"/>
                <w:lang w:val="sr-Cyrl-RS"/>
              </w:rPr>
              <w:t>јануар</w:t>
            </w:r>
            <w:r w:rsidRPr="00840035">
              <w:rPr>
                <w:rFonts w:cs="Arial"/>
                <w:color w:val="000000"/>
                <w:spacing w:val="1"/>
                <w:lang w:val="sr-Cyrl-CS"/>
              </w:rPr>
              <w:t xml:space="preserve">. </w:t>
            </w:r>
            <w:r w:rsidRPr="00840035">
              <w:rPr>
                <w:rFonts w:cs="Arial"/>
                <w:color w:val="000000"/>
                <w:spacing w:val="1"/>
                <w:lang w:val="sr-Cyrl-RS"/>
              </w:rPr>
              <w:t>2</w:t>
            </w:r>
            <w:r>
              <w:rPr>
                <w:rFonts w:cs="Arial"/>
                <w:color w:val="000000"/>
                <w:spacing w:val="1"/>
                <w:lang w:val="sr-Latn-RS"/>
              </w:rPr>
              <w:t>2</w:t>
            </w:r>
          </w:p>
        </w:tc>
      </w:tr>
    </w:tbl>
    <w:p w14:paraId="2EA9992D" w14:textId="77777777" w:rsidR="004A7E77" w:rsidRPr="00CB65E8" w:rsidRDefault="004A7E77" w:rsidP="004A7E77">
      <w:pPr>
        <w:widowControl w:val="0"/>
        <w:suppressAutoHyphens/>
        <w:autoSpaceDE w:val="0"/>
        <w:autoSpaceDN w:val="0"/>
        <w:adjustRightInd w:val="0"/>
        <w:spacing w:before="15" w:line="260" w:lineRule="exact"/>
        <w:jc w:val="left"/>
        <w:rPr>
          <w:rFonts w:cs="Arial"/>
          <w:lang w:val="sr-Cyrl-CS" w:eastAsia="ar-SA"/>
        </w:rPr>
      </w:pPr>
    </w:p>
    <w:p w14:paraId="3B662219" w14:textId="77777777" w:rsidR="004A7E77" w:rsidRDefault="004A7E77" w:rsidP="004A7E77">
      <w:pPr>
        <w:tabs>
          <w:tab w:val="left" w:pos="9090"/>
        </w:tabs>
        <w:spacing w:before="0"/>
        <w:contextualSpacing/>
        <w:rPr>
          <w:rFonts w:cs="Arial"/>
          <w:sz w:val="24"/>
          <w:szCs w:val="24"/>
          <w:lang w:val="ru-RU"/>
        </w:rPr>
      </w:pPr>
      <w:r>
        <w:rPr>
          <w:rFonts w:cs="Arial"/>
          <w:lang w:val="sr-Cyrl-CS" w:eastAsia="ar-SA"/>
        </w:rPr>
        <w:t>Додатне лиценце</w:t>
      </w:r>
      <w:r w:rsidRPr="00CB65E8">
        <w:rPr>
          <w:rFonts w:cs="Arial"/>
          <w:spacing w:val="1"/>
          <w:lang w:val="sr-Cyrl-CS" w:eastAsia="ar-SA"/>
        </w:rPr>
        <w:t xml:space="preserve"> </w:t>
      </w:r>
      <w:r w:rsidRPr="00CB65E8">
        <w:rPr>
          <w:rFonts w:cs="Arial"/>
          <w:lang w:val="sr-Cyrl-CS" w:eastAsia="ar-SA"/>
        </w:rPr>
        <w:t>у</w:t>
      </w:r>
      <w:r w:rsidRPr="00CB65E8">
        <w:rPr>
          <w:rFonts w:cs="Arial"/>
          <w:spacing w:val="-2"/>
          <w:lang w:val="sr-Cyrl-CS" w:eastAsia="ar-SA"/>
        </w:rPr>
        <w:t>к</w:t>
      </w:r>
      <w:r w:rsidRPr="00CB65E8">
        <w:rPr>
          <w:rFonts w:cs="Arial"/>
          <w:lang w:val="sr-Cyrl-CS" w:eastAsia="ar-SA"/>
        </w:rPr>
        <w:t>љ</w:t>
      </w:r>
      <w:r w:rsidRPr="00CB65E8">
        <w:rPr>
          <w:rFonts w:cs="Arial"/>
          <w:spacing w:val="-1"/>
          <w:lang w:val="sr-Cyrl-CS" w:eastAsia="ar-SA"/>
        </w:rPr>
        <w:t>у</w:t>
      </w:r>
      <w:r w:rsidRPr="00CB65E8">
        <w:rPr>
          <w:rFonts w:cs="Arial"/>
          <w:lang w:val="sr-Cyrl-CS" w:eastAsia="ar-SA"/>
        </w:rPr>
        <w:t>чуј</w:t>
      </w:r>
      <w:r>
        <w:rPr>
          <w:rFonts w:cs="Arial"/>
          <w:lang w:val="sr-Cyrl-CS" w:eastAsia="ar-SA"/>
        </w:rPr>
        <w:t>у</w:t>
      </w:r>
      <w:r w:rsidRPr="00CB65E8">
        <w:rPr>
          <w:rFonts w:cs="Arial"/>
          <w:spacing w:val="1"/>
          <w:lang w:val="sr-Cyrl-CS" w:eastAsia="ar-SA"/>
        </w:rPr>
        <w:t xml:space="preserve"> </w:t>
      </w:r>
      <w:r w:rsidRPr="00CB65E8">
        <w:rPr>
          <w:rFonts w:cs="Arial"/>
          <w:lang w:val="sr-Cyrl-CS" w:eastAsia="ar-SA"/>
        </w:rPr>
        <w:t>по</w:t>
      </w:r>
      <w:r w:rsidRPr="00CB65E8">
        <w:rPr>
          <w:rFonts w:cs="Arial"/>
          <w:spacing w:val="1"/>
          <w:lang w:val="sr-Cyrl-CS" w:eastAsia="ar-SA"/>
        </w:rPr>
        <w:t>др</w:t>
      </w:r>
      <w:r w:rsidRPr="00CB65E8">
        <w:rPr>
          <w:rFonts w:cs="Arial"/>
          <w:lang w:val="sr-Cyrl-CS" w:eastAsia="ar-SA"/>
        </w:rPr>
        <w:t>шку</w:t>
      </w:r>
      <w:r w:rsidRPr="00CB65E8">
        <w:rPr>
          <w:rFonts w:cs="Arial"/>
          <w:spacing w:val="-1"/>
          <w:lang w:val="sr-Cyrl-CS" w:eastAsia="ar-SA"/>
        </w:rPr>
        <w:t xml:space="preserve"> </w:t>
      </w:r>
      <w:r w:rsidRPr="00CB65E8">
        <w:rPr>
          <w:rFonts w:cs="Arial"/>
          <w:lang w:val="sr-Cyrl-CS" w:eastAsia="ar-SA"/>
        </w:rPr>
        <w:t>п</w:t>
      </w:r>
      <w:r w:rsidRPr="00CB65E8">
        <w:rPr>
          <w:rFonts w:cs="Arial"/>
          <w:spacing w:val="1"/>
          <w:lang w:val="sr-Cyrl-CS" w:eastAsia="ar-SA"/>
        </w:rPr>
        <w:t>р</w:t>
      </w:r>
      <w:r w:rsidRPr="00CB65E8">
        <w:rPr>
          <w:rFonts w:cs="Arial"/>
          <w:lang w:val="sr-Cyrl-CS" w:eastAsia="ar-SA"/>
        </w:rPr>
        <w:t>оизвођача</w:t>
      </w:r>
      <w:r w:rsidRPr="00CB65E8">
        <w:rPr>
          <w:rFonts w:cs="Arial"/>
          <w:spacing w:val="1"/>
          <w:lang w:val="sr-Cyrl-CS" w:eastAsia="ar-SA"/>
        </w:rPr>
        <w:t xml:space="preserve"> </w:t>
      </w:r>
      <w:r w:rsidRPr="00CB65E8">
        <w:rPr>
          <w:rFonts w:cs="Arial"/>
          <w:spacing w:val="-1"/>
          <w:lang w:val="sr-Cyrl-CS" w:eastAsia="ar-SA"/>
        </w:rPr>
        <w:t>с</w:t>
      </w:r>
      <w:r w:rsidRPr="00CB65E8">
        <w:rPr>
          <w:rFonts w:cs="Arial"/>
          <w:lang w:val="sr-Cyrl-CS" w:eastAsia="ar-SA"/>
        </w:rPr>
        <w:t>офт</w:t>
      </w:r>
      <w:r w:rsidRPr="00CB65E8">
        <w:rPr>
          <w:rFonts w:cs="Arial"/>
          <w:spacing w:val="-2"/>
          <w:lang w:val="sr-Cyrl-CS" w:eastAsia="ar-SA"/>
        </w:rPr>
        <w:t>в</w:t>
      </w:r>
      <w:r w:rsidRPr="00CB65E8">
        <w:rPr>
          <w:rFonts w:cs="Arial"/>
          <w:lang w:val="sr-Cyrl-CS" w:eastAsia="ar-SA"/>
        </w:rPr>
        <w:t>е</w:t>
      </w:r>
      <w:r w:rsidRPr="00CB65E8">
        <w:rPr>
          <w:rFonts w:cs="Arial"/>
          <w:spacing w:val="1"/>
          <w:lang w:val="sr-Cyrl-CS" w:eastAsia="ar-SA"/>
        </w:rPr>
        <w:t>р</w:t>
      </w:r>
      <w:r w:rsidRPr="00CB65E8">
        <w:rPr>
          <w:rFonts w:cs="Arial"/>
          <w:lang w:val="sr-Cyrl-CS" w:eastAsia="ar-SA"/>
        </w:rPr>
        <w:t>а,</w:t>
      </w:r>
      <w:r w:rsidRPr="00CB65E8">
        <w:rPr>
          <w:rFonts w:cs="Arial"/>
          <w:spacing w:val="4"/>
          <w:lang w:val="sr-Cyrl-CS" w:eastAsia="ar-SA"/>
        </w:rPr>
        <w:t xml:space="preserve"> </w:t>
      </w:r>
      <w:r w:rsidRPr="00CB65E8">
        <w:rPr>
          <w:rFonts w:cs="Arial"/>
          <w:lang w:val="sr-Cyrl-CS" w:eastAsia="ar-SA"/>
        </w:rPr>
        <w:t>у с</w:t>
      </w:r>
      <w:r w:rsidRPr="00CB65E8">
        <w:rPr>
          <w:rFonts w:cs="Arial"/>
          <w:spacing w:val="-1"/>
          <w:lang w:val="sr-Cyrl-CS" w:eastAsia="ar-SA"/>
        </w:rPr>
        <w:t>к</w:t>
      </w:r>
      <w:r w:rsidRPr="00CB65E8">
        <w:rPr>
          <w:rFonts w:cs="Arial"/>
          <w:lang w:val="sr-Cyrl-CS" w:eastAsia="ar-SA"/>
        </w:rPr>
        <w:t xml:space="preserve">ладу са </w:t>
      </w:r>
      <w:r w:rsidRPr="00CB65E8">
        <w:rPr>
          <w:rFonts w:cs="Arial"/>
          <w:spacing w:val="-1"/>
          <w:lang w:val="sr-Cyrl-CS" w:eastAsia="ar-SA"/>
        </w:rPr>
        <w:t>н</w:t>
      </w:r>
      <w:r w:rsidRPr="00CB65E8">
        <w:rPr>
          <w:rFonts w:cs="Arial"/>
          <w:lang w:val="sr-Cyrl-CS" w:eastAsia="ar-SA"/>
        </w:rPr>
        <w:t>ав</w:t>
      </w:r>
      <w:r w:rsidRPr="00CB65E8">
        <w:rPr>
          <w:rFonts w:cs="Arial"/>
          <w:spacing w:val="1"/>
          <w:lang w:val="sr-Cyrl-CS" w:eastAsia="ar-SA"/>
        </w:rPr>
        <w:t>е</w:t>
      </w:r>
      <w:r w:rsidRPr="00CB65E8">
        <w:rPr>
          <w:rFonts w:cs="Arial"/>
          <w:spacing w:val="-2"/>
          <w:lang w:val="sr-Cyrl-CS" w:eastAsia="ar-SA"/>
        </w:rPr>
        <w:t>де</w:t>
      </w:r>
      <w:r w:rsidRPr="00CB65E8">
        <w:rPr>
          <w:rFonts w:cs="Arial"/>
          <w:spacing w:val="-1"/>
          <w:lang w:val="sr-Cyrl-CS" w:eastAsia="ar-SA"/>
        </w:rPr>
        <w:t>н</w:t>
      </w:r>
      <w:r w:rsidRPr="00CB65E8">
        <w:rPr>
          <w:rFonts w:cs="Arial"/>
          <w:lang w:val="sr-Cyrl-CS" w:eastAsia="ar-SA"/>
        </w:rPr>
        <w:t>им</w:t>
      </w:r>
      <w:r w:rsidRPr="00CB65E8">
        <w:rPr>
          <w:rFonts w:cs="Arial"/>
          <w:spacing w:val="1"/>
          <w:lang w:val="sr-Cyrl-CS" w:eastAsia="ar-SA"/>
        </w:rPr>
        <w:t xml:space="preserve"> </w:t>
      </w:r>
      <w:r w:rsidRPr="00CB65E8">
        <w:rPr>
          <w:rFonts w:cs="Arial"/>
          <w:lang w:val="sr-Cyrl-CS" w:eastAsia="ar-SA"/>
        </w:rPr>
        <w:t>пе</w:t>
      </w:r>
      <w:r w:rsidRPr="00CB65E8">
        <w:rPr>
          <w:rFonts w:cs="Arial"/>
          <w:spacing w:val="1"/>
          <w:lang w:val="sr-Cyrl-CS" w:eastAsia="ar-SA"/>
        </w:rPr>
        <w:t>р</w:t>
      </w:r>
      <w:r w:rsidRPr="00CB65E8">
        <w:rPr>
          <w:rFonts w:cs="Arial"/>
          <w:lang w:val="sr-Cyrl-CS" w:eastAsia="ar-SA"/>
        </w:rPr>
        <w:t>ио</w:t>
      </w:r>
      <w:r w:rsidRPr="00CB65E8">
        <w:rPr>
          <w:rFonts w:cs="Arial"/>
          <w:spacing w:val="-1"/>
          <w:lang w:val="sr-Cyrl-CS" w:eastAsia="ar-SA"/>
        </w:rPr>
        <w:t>д</w:t>
      </w:r>
      <w:r w:rsidRPr="00CB65E8">
        <w:rPr>
          <w:rFonts w:cs="Arial"/>
          <w:lang w:val="sr-Cyrl-CS" w:eastAsia="ar-SA"/>
        </w:rPr>
        <w:t>о</w:t>
      </w:r>
      <w:r w:rsidRPr="00CB65E8">
        <w:rPr>
          <w:rFonts w:cs="Arial"/>
          <w:spacing w:val="1"/>
          <w:lang w:val="sr-Cyrl-CS" w:eastAsia="ar-SA"/>
        </w:rPr>
        <w:t>м</w:t>
      </w:r>
      <w:r w:rsidRPr="00CB65E8">
        <w:rPr>
          <w:rFonts w:cs="Arial"/>
          <w:lang w:val="sr-Cyrl-CS" w:eastAsia="ar-SA"/>
        </w:rPr>
        <w:t>.</w:t>
      </w:r>
    </w:p>
    <w:p w14:paraId="5836EF40" w14:textId="77777777" w:rsidR="004A7E77" w:rsidRDefault="004A7E77" w:rsidP="004A7E77">
      <w:pPr>
        <w:tabs>
          <w:tab w:val="left" w:pos="9090"/>
        </w:tabs>
        <w:spacing w:before="0"/>
        <w:contextualSpacing/>
        <w:rPr>
          <w:rFonts w:cs="Arial"/>
          <w:sz w:val="24"/>
          <w:szCs w:val="24"/>
          <w:lang w:val="ru-RU"/>
        </w:rPr>
      </w:pPr>
    </w:p>
    <w:p w14:paraId="4E853FBE" w14:textId="44D2C959" w:rsidR="004A7E77" w:rsidRPr="008C3E94" w:rsidRDefault="004A7E77" w:rsidP="004A7E77">
      <w:pPr>
        <w:numPr>
          <w:ilvl w:val="1"/>
          <w:numId w:val="0"/>
        </w:numPr>
        <w:spacing w:after="240"/>
        <w:ind w:left="720" w:hanging="720"/>
        <w:outlineLvl w:val="1"/>
        <w:rPr>
          <w:rFonts w:eastAsia="Arial Narrow" w:cs="Arial"/>
          <w:b/>
          <w:w w:val="102"/>
          <w:lang w:val="sr-Cyrl-RS" w:eastAsia="ar-SA"/>
        </w:rPr>
      </w:pPr>
      <w:r>
        <w:rPr>
          <w:rFonts w:eastAsia="Arial Narrow" w:cs="Arial"/>
          <w:b/>
          <w:w w:val="102"/>
          <w:lang w:val="sr-Cyrl-RS" w:eastAsia="ar-SA"/>
        </w:rPr>
        <w:t>3</w:t>
      </w:r>
      <w:r w:rsidRPr="009D7699">
        <w:rPr>
          <w:rFonts w:eastAsia="Arial Narrow" w:cs="Arial"/>
          <w:b/>
          <w:w w:val="102"/>
          <w:lang w:val="sr-Cyrl-RS" w:eastAsia="ar-SA"/>
        </w:rPr>
        <w:t>.</w:t>
      </w:r>
      <w:r>
        <w:rPr>
          <w:rFonts w:eastAsia="Arial Narrow" w:cs="Arial"/>
          <w:b/>
          <w:w w:val="102"/>
          <w:lang w:val="sr-Cyrl-RS" w:eastAsia="ar-SA"/>
        </w:rPr>
        <w:t>4</w:t>
      </w:r>
      <w:r w:rsidRPr="009D7699">
        <w:rPr>
          <w:rFonts w:eastAsia="Arial Narrow" w:cs="Arial"/>
          <w:b/>
          <w:w w:val="102"/>
          <w:lang w:val="sr-Cyrl-RS" w:eastAsia="ar-SA"/>
        </w:rPr>
        <w:t xml:space="preserve"> </w:t>
      </w:r>
      <w:r w:rsidRPr="008C3E94">
        <w:rPr>
          <w:rFonts w:eastAsia="Arial Narrow" w:cs="Arial"/>
          <w:b/>
          <w:w w:val="102"/>
          <w:lang w:val="sr-Cyrl-RS" w:eastAsia="ar-SA"/>
        </w:rPr>
        <w:t>Техничка подршка</w:t>
      </w:r>
    </w:p>
    <w:p w14:paraId="68EB3F87" w14:textId="77777777" w:rsidR="004A7E77" w:rsidRPr="00CB65E8" w:rsidRDefault="004A7E77" w:rsidP="004A7E77">
      <w:pPr>
        <w:suppressAutoHyphens/>
        <w:spacing w:before="0" w:after="120"/>
        <w:rPr>
          <w:rFonts w:cs="Arial"/>
          <w:lang w:val="sr-Cyrl-CS" w:eastAsia="ar-SA"/>
        </w:rPr>
      </w:pPr>
      <w:r w:rsidRPr="00CB65E8">
        <w:rPr>
          <w:rFonts w:eastAsia="Calibri" w:cs="Arial"/>
          <w:lang w:val="sr-Cyrl-CS"/>
        </w:rPr>
        <w:t xml:space="preserve">Гарантни рок и подршка произвођача за понуђено решење мора бити у трајању </w:t>
      </w:r>
      <w:r w:rsidRPr="00CB65E8">
        <w:rPr>
          <w:rFonts w:cs="Arial"/>
          <w:lang w:val="sr-Cyrl-CS" w:eastAsia="ar-SA"/>
        </w:rPr>
        <w:t xml:space="preserve">од </w:t>
      </w:r>
      <w:r>
        <w:rPr>
          <w:rFonts w:cs="Arial"/>
          <w:lang w:val="sr-Latn-RS" w:eastAsia="ar-SA"/>
        </w:rPr>
        <w:t>12</w:t>
      </w:r>
      <w:r>
        <w:rPr>
          <w:rFonts w:cs="Arial"/>
          <w:lang w:val="sr-Cyrl-CS" w:eastAsia="ar-SA"/>
        </w:rPr>
        <w:t xml:space="preserve"> (словима:дв</w:t>
      </w:r>
      <w:r>
        <w:rPr>
          <w:rFonts w:cs="Arial"/>
          <w:lang w:val="sr-Cyrl-RS" w:eastAsia="ar-SA"/>
        </w:rPr>
        <w:t>анаест</w:t>
      </w:r>
      <w:r>
        <w:rPr>
          <w:rFonts w:cs="Arial"/>
          <w:lang w:val="sr-Cyrl-CS" w:eastAsia="ar-SA"/>
        </w:rPr>
        <w:t>) месеци</w:t>
      </w:r>
      <w:r w:rsidRPr="00CB65E8">
        <w:rPr>
          <w:rFonts w:cs="Arial"/>
          <w:lang w:val="sr-Cyrl-CS" w:eastAsia="ar-SA"/>
        </w:rPr>
        <w:t xml:space="preserve"> од дана </w:t>
      </w:r>
      <w:r w:rsidRPr="00CB65E8">
        <w:rPr>
          <w:rFonts w:cs="Arial"/>
          <w:lang w:val="sr-Cyrl-RS" w:eastAsia="ar-SA"/>
        </w:rPr>
        <w:t>испоруке добара – опреме (лиценци)</w:t>
      </w:r>
      <w:r w:rsidRPr="00CB65E8">
        <w:rPr>
          <w:rFonts w:cs="Arial"/>
          <w:lang w:val="sr-Cyrl-CS" w:eastAsia="ar-SA"/>
        </w:rPr>
        <w:t>.</w:t>
      </w:r>
    </w:p>
    <w:p w14:paraId="23F10047" w14:textId="77777777" w:rsidR="004A7E77" w:rsidRPr="00CB65E8" w:rsidRDefault="004A7E77" w:rsidP="004A7E77">
      <w:pPr>
        <w:suppressAutoHyphens/>
        <w:spacing w:before="0"/>
        <w:rPr>
          <w:rFonts w:cs="Arial"/>
          <w:color w:val="0070C0"/>
          <w:sz w:val="24"/>
          <w:szCs w:val="20"/>
          <w:lang w:val="sr-Cyrl-CS" w:eastAsia="ar-SA"/>
        </w:rPr>
      </w:pPr>
    </w:p>
    <w:p w14:paraId="6FA45C49" w14:textId="77777777" w:rsidR="004A7E77" w:rsidRPr="00CB65E8" w:rsidRDefault="004A7E77" w:rsidP="004A7E77">
      <w:pPr>
        <w:suppressAutoHyphens/>
        <w:spacing w:before="0"/>
        <w:jc w:val="left"/>
        <w:rPr>
          <w:rFonts w:eastAsia="Calibri" w:cs="Arial"/>
          <w:lang w:val="sr-Cyrl-CS" w:eastAsia="ar-SA"/>
        </w:rPr>
      </w:pPr>
      <w:r w:rsidRPr="00CB65E8">
        <w:rPr>
          <w:rFonts w:eastAsia="Calibri" w:cs="Arial"/>
          <w:lang w:val="sr-Cyrl-CS" w:eastAsia="ar-SA"/>
        </w:rPr>
        <w:t xml:space="preserve">Понуђач мора да понуди техничку подршку Произвођача – за понуђени пакет лиценци за период од </w:t>
      </w:r>
      <w:r>
        <w:rPr>
          <w:rFonts w:eastAsia="Calibri" w:cs="Arial"/>
          <w:lang w:val="sr-Cyrl-RS" w:eastAsia="ar-SA"/>
        </w:rPr>
        <w:t>12</w:t>
      </w:r>
      <w:r>
        <w:rPr>
          <w:rFonts w:eastAsia="Calibri" w:cs="Arial"/>
          <w:lang w:val="sr-Latn-RS" w:eastAsia="ar-SA"/>
        </w:rPr>
        <w:t xml:space="preserve"> </w:t>
      </w:r>
      <w:r>
        <w:rPr>
          <w:rFonts w:eastAsia="Calibri" w:cs="Arial"/>
          <w:lang w:val="sr-Cyrl-RS" w:eastAsia="ar-SA"/>
        </w:rPr>
        <w:t>месеци</w:t>
      </w:r>
      <w:r w:rsidRPr="00CB65E8">
        <w:rPr>
          <w:rFonts w:eastAsia="Calibri" w:cs="Arial"/>
          <w:lang w:val="sr-Cyrl-CS" w:eastAsia="ar-SA"/>
        </w:rPr>
        <w:t xml:space="preserve">, у следећим </w:t>
      </w:r>
      <w:r>
        <w:rPr>
          <w:rFonts w:eastAsia="Calibri" w:cs="Arial"/>
          <w:lang w:val="sr-Cyrl-CS" w:eastAsia="ar-SA"/>
        </w:rPr>
        <w:t>опсезима</w:t>
      </w:r>
      <w:r w:rsidRPr="00CB65E8">
        <w:rPr>
          <w:rFonts w:eastAsia="Calibri" w:cs="Arial"/>
          <w:lang w:val="sr-Cyrl-CS" w:eastAsia="ar-SA"/>
        </w:rPr>
        <w:t>:</w:t>
      </w:r>
    </w:p>
    <w:p w14:paraId="0F755B14" w14:textId="77777777" w:rsidR="004A7E77" w:rsidRPr="00CB65E8" w:rsidRDefault="004A7E77" w:rsidP="004A7E77">
      <w:pPr>
        <w:spacing w:before="0" w:after="200" w:line="276" w:lineRule="auto"/>
        <w:ind w:left="360"/>
        <w:contextualSpacing/>
        <w:jc w:val="left"/>
        <w:rPr>
          <w:rFonts w:ascii="Calibri" w:eastAsia="Calibri" w:hAnsi="Calibri" w:cs="Calibri"/>
          <w:lang w:val="sr-Cyrl-RS" w:eastAsia="sr-Latn-CS"/>
        </w:rPr>
      </w:pPr>
    </w:p>
    <w:p w14:paraId="2433B9CD" w14:textId="77777777" w:rsidR="004A7E77" w:rsidRPr="00CB65E8" w:rsidRDefault="004A7E77" w:rsidP="00292450">
      <w:pPr>
        <w:widowControl w:val="0"/>
        <w:numPr>
          <w:ilvl w:val="0"/>
          <w:numId w:val="36"/>
        </w:numPr>
        <w:suppressAutoHyphens/>
        <w:spacing w:before="0" w:after="200" w:line="276" w:lineRule="auto"/>
        <w:contextualSpacing/>
        <w:jc w:val="left"/>
        <w:rPr>
          <w:rFonts w:eastAsia="Calibri" w:cs="Arial"/>
          <w:lang w:val="sr-Latn-CS"/>
        </w:rPr>
      </w:pPr>
      <w:r w:rsidRPr="00CB65E8">
        <w:rPr>
          <w:rFonts w:eastAsia="Calibri" w:cs="Arial"/>
          <w:lang w:val="sr-Latn-CS"/>
        </w:rPr>
        <w:t>Право на коришћење најновијих софтверских верзија за лиценцирани производ током одржавања</w:t>
      </w:r>
    </w:p>
    <w:p w14:paraId="6F6BB567" w14:textId="77777777" w:rsidR="004A7E77" w:rsidRPr="00CB65E8" w:rsidRDefault="004A7E77" w:rsidP="00292450">
      <w:pPr>
        <w:widowControl w:val="0"/>
        <w:numPr>
          <w:ilvl w:val="0"/>
          <w:numId w:val="36"/>
        </w:numPr>
        <w:suppressAutoHyphens/>
        <w:spacing w:before="0" w:after="200" w:line="276" w:lineRule="auto"/>
        <w:contextualSpacing/>
        <w:jc w:val="left"/>
        <w:rPr>
          <w:rFonts w:eastAsia="Calibri" w:cs="Arial"/>
          <w:lang w:val="sr-Latn-CS"/>
        </w:rPr>
      </w:pPr>
      <w:r w:rsidRPr="00CB65E8">
        <w:rPr>
          <w:rFonts w:eastAsia="Calibri" w:cs="Arial"/>
          <w:lang w:val="sr-Latn-CS"/>
        </w:rPr>
        <w:t xml:space="preserve">Интерфејс ка </w:t>
      </w:r>
      <w:r w:rsidRPr="00CB65E8">
        <w:rPr>
          <w:rFonts w:eastAsia="Calibri" w:cs="Arial"/>
          <w:lang w:val="sr-Cyrl-RS"/>
        </w:rPr>
        <w:t>порталу за подршку</w:t>
      </w:r>
    </w:p>
    <w:p w14:paraId="121B18A5" w14:textId="77777777" w:rsidR="004A7E77" w:rsidRPr="00CB65E8" w:rsidRDefault="004A7E77" w:rsidP="00292450">
      <w:pPr>
        <w:widowControl w:val="0"/>
        <w:numPr>
          <w:ilvl w:val="0"/>
          <w:numId w:val="36"/>
        </w:numPr>
        <w:suppressAutoHyphens/>
        <w:spacing w:before="0" w:after="200" w:line="276" w:lineRule="auto"/>
        <w:contextualSpacing/>
        <w:jc w:val="left"/>
        <w:rPr>
          <w:rFonts w:eastAsia="Calibri" w:cs="Arial"/>
          <w:lang w:val="sr-Latn-CS"/>
        </w:rPr>
      </w:pPr>
      <w:r w:rsidRPr="00CB65E8">
        <w:rPr>
          <w:rFonts w:eastAsia="Calibri" w:cs="Arial"/>
          <w:lang w:val="sr-Latn-CS"/>
        </w:rPr>
        <w:t>Онлине приступ за портал за подршку</w:t>
      </w:r>
    </w:p>
    <w:p w14:paraId="348D3EE5" w14:textId="77777777" w:rsidR="004A7E77" w:rsidRPr="00CB65E8" w:rsidRDefault="004A7E77" w:rsidP="00292450">
      <w:pPr>
        <w:widowControl w:val="0"/>
        <w:numPr>
          <w:ilvl w:val="0"/>
          <w:numId w:val="36"/>
        </w:numPr>
        <w:suppressAutoHyphens/>
        <w:spacing w:before="0" w:after="200" w:line="276" w:lineRule="auto"/>
        <w:contextualSpacing/>
        <w:jc w:val="left"/>
        <w:rPr>
          <w:rFonts w:eastAsia="Calibri" w:cs="Arial"/>
          <w:lang w:val="sr-Latn-CS"/>
        </w:rPr>
      </w:pPr>
      <w:r w:rsidRPr="00CB65E8">
        <w:rPr>
          <w:rFonts w:eastAsia="Calibri" w:cs="Arial"/>
          <w:lang w:val="sr-Latn-CS"/>
        </w:rPr>
        <w:lastRenderedPageBreak/>
        <w:t>Приступ телефонској подршци</w:t>
      </w:r>
    </w:p>
    <w:p w14:paraId="29B29F93" w14:textId="77777777" w:rsidR="004A7E77" w:rsidRPr="00CB65E8" w:rsidRDefault="004A7E77" w:rsidP="00292450">
      <w:pPr>
        <w:widowControl w:val="0"/>
        <w:numPr>
          <w:ilvl w:val="0"/>
          <w:numId w:val="36"/>
        </w:numPr>
        <w:suppressAutoHyphens/>
        <w:spacing w:before="0" w:after="200" w:line="276" w:lineRule="auto"/>
        <w:contextualSpacing/>
        <w:jc w:val="left"/>
        <w:rPr>
          <w:rFonts w:eastAsia="Calibri" w:cs="Arial"/>
          <w:lang w:val="sr-Latn-CS"/>
        </w:rPr>
      </w:pPr>
      <w:r w:rsidRPr="00CB65E8">
        <w:rPr>
          <w:rFonts w:eastAsia="Calibri" w:cs="Arial"/>
          <w:lang w:val="sr-Latn-CS"/>
        </w:rPr>
        <w:t xml:space="preserve">Преузимање </w:t>
      </w:r>
      <w:r w:rsidRPr="00CB65E8">
        <w:rPr>
          <w:rFonts w:eastAsia="Calibri" w:cs="Arial"/>
          <w:lang w:val="sr-Cyrl-RS"/>
        </w:rPr>
        <w:t>закрпа и надоградњи</w:t>
      </w:r>
    </w:p>
    <w:p w14:paraId="44A08FB6" w14:textId="77777777" w:rsidR="004A7E77" w:rsidRPr="00CB65E8" w:rsidRDefault="004A7E77" w:rsidP="00292450">
      <w:pPr>
        <w:widowControl w:val="0"/>
        <w:numPr>
          <w:ilvl w:val="0"/>
          <w:numId w:val="36"/>
        </w:numPr>
        <w:suppressAutoHyphens/>
        <w:spacing w:before="0" w:after="200" w:line="276" w:lineRule="auto"/>
        <w:contextualSpacing/>
        <w:jc w:val="left"/>
        <w:rPr>
          <w:rFonts w:eastAsia="Calibri" w:cs="Arial"/>
          <w:lang w:val="sr-Latn-CS"/>
        </w:rPr>
      </w:pPr>
      <w:r w:rsidRPr="00CB65E8">
        <w:rPr>
          <w:rFonts w:eastAsia="Calibri" w:cs="Arial"/>
          <w:lang w:val="sr-Cyrl-RS"/>
        </w:rPr>
        <w:t>П</w:t>
      </w:r>
      <w:r w:rsidRPr="00CB65E8">
        <w:rPr>
          <w:rFonts w:eastAsia="Calibri" w:cs="Arial"/>
          <w:lang w:val="sr-Latn-CS"/>
        </w:rPr>
        <w:t>реузимање нових верзија софтвера и документације</w:t>
      </w:r>
    </w:p>
    <w:p w14:paraId="5EB613A1" w14:textId="77777777" w:rsidR="004A7E77" w:rsidRPr="00CB65E8" w:rsidRDefault="004A7E77" w:rsidP="00292450">
      <w:pPr>
        <w:widowControl w:val="0"/>
        <w:numPr>
          <w:ilvl w:val="0"/>
          <w:numId w:val="36"/>
        </w:numPr>
        <w:suppressAutoHyphens/>
        <w:spacing w:before="0" w:after="200" w:line="276" w:lineRule="auto"/>
        <w:contextualSpacing/>
        <w:jc w:val="left"/>
        <w:rPr>
          <w:rFonts w:eastAsia="Calibri" w:cs="Arial"/>
          <w:lang w:val="sr-Latn-CS"/>
        </w:rPr>
      </w:pPr>
      <w:r w:rsidRPr="00CB65E8">
        <w:rPr>
          <w:rFonts w:eastAsia="Calibri" w:cs="Arial"/>
          <w:lang w:val="sr-Latn-CS"/>
        </w:rPr>
        <w:t>Приступ техничкој бази знања</w:t>
      </w:r>
    </w:p>
    <w:p w14:paraId="0A1BF184" w14:textId="77777777" w:rsidR="004A7E77" w:rsidRPr="00CB65E8" w:rsidRDefault="004A7E77" w:rsidP="00292450">
      <w:pPr>
        <w:widowControl w:val="0"/>
        <w:numPr>
          <w:ilvl w:val="0"/>
          <w:numId w:val="36"/>
        </w:numPr>
        <w:suppressAutoHyphens/>
        <w:spacing w:before="0" w:after="200" w:line="276" w:lineRule="auto"/>
        <w:contextualSpacing/>
        <w:jc w:val="left"/>
        <w:rPr>
          <w:rFonts w:eastAsia="Calibri" w:cs="Arial"/>
          <w:lang w:val="sr-Latn-CS"/>
        </w:rPr>
      </w:pPr>
      <w:r w:rsidRPr="00CB65E8">
        <w:rPr>
          <w:rFonts w:eastAsia="Calibri" w:cs="Arial"/>
          <w:lang w:val="sr-Latn-CS"/>
        </w:rPr>
        <w:t>Информације о компатибилности</w:t>
      </w:r>
    </w:p>
    <w:p w14:paraId="6D0D0940" w14:textId="77777777" w:rsidR="004A7E77" w:rsidRPr="00CB65E8" w:rsidRDefault="004A7E77" w:rsidP="00292450">
      <w:pPr>
        <w:widowControl w:val="0"/>
        <w:numPr>
          <w:ilvl w:val="0"/>
          <w:numId w:val="36"/>
        </w:numPr>
        <w:suppressAutoHyphens/>
        <w:spacing w:before="0" w:after="200" w:line="276" w:lineRule="auto"/>
        <w:contextualSpacing/>
        <w:jc w:val="left"/>
        <w:rPr>
          <w:rFonts w:eastAsia="Calibri" w:cs="Arial"/>
          <w:lang w:val="sr-Latn-CS"/>
        </w:rPr>
      </w:pPr>
      <w:r w:rsidRPr="00CB65E8">
        <w:rPr>
          <w:rFonts w:eastAsia="Calibri" w:cs="Arial"/>
          <w:lang w:val="sr-Latn-CS"/>
        </w:rPr>
        <w:t>Приступ лиценцним кључевима</w:t>
      </w:r>
    </w:p>
    <w:p w14:paraId="2828D436" w14:textId="77777777" w:rsidR="004A7E77" w:rsidRPr="00307A95" w:rsidRDefault="004A7E77" w:rsidP="00292450">
      <w:pPr>
        <w:widowControl w:val="0"/>
        <w:numPr>
          <w:ilvl w:val="0"/>
          <w:numId w:val="36"/>
        </w:numPr>
        <w:suppressAutoHyphens/>
        <w:spacing w:before="0" w:after="200" w:line="276" w:lineRule="auto"/>
        <w:contextualSpacing/>
        <w:jc w:val="left"/>
        <w:rPr>
          <w:rFonts w:cs="Arial"/>
          <w:lang w:val="sr-Cyrl-CS"/>
        </w:rPr>
      </w:pPr>
      <w:r w:rsidRPr="00CB65E8">
        <w:rPr>
          <w:rFonts w:eastAsia="Calibri" w:cs="Arial"/>
          <w:lang w:val="sr-Latn-CS"/>
        </w:rPr>
        <w:t>Подршка код проблема у имплементацији и коришћењу софтвера.</w:t>
      </w:r>
    </w:p>
    <w:p w14:paraId="4161EE1D" w14:textId="77777777" w:rsidR="004A7E77" w:rsidRDefault="004A7E77" w:rsidP="004A7E77">
      <w:pPr>
        <w:widowControl w:val="0"/>
        <w:suppressAutoHyphens/>
        <w:spacing w:before="0" w:after="200" w:line="276" w:lineRule="auto"/>
        <w:contextualSpacing/>
        <w:jc w:val="left"/>
        <w:rPr>
          <w:rFonts w:eastAsia="Calibri" w:cs="Arial"/>
          <w:lang w:val="sr-Latn-CS"/>
        </w:rPr>
      </w:pPr>
    </w:p>
    <w:p w14:paraId="64F8A7D9" w14:textId="6A82913E" w:rsidR="004A7E77" w:rsidRPr="008C3E94" w:rsidRDefault="007C4FCD" w:rsidP="004A7E77">
      <w:pPr>
        <w:numPr>
          <w:ilvl w:val="1"/>
          <w:numId w:val="0"/>
        </w:numPr>
        <w:spacing w:after="240"/>
        <w:ind w:left="720" w:hanging="720"/>
        <w:outlineLvl w:val="1"/>
        <w:rPr>
          <w:rFonts w:eastAsia="Arial Narrow" w:cs="Arial"/>
          <w:b/>
          <w:w w:val="102"/>
          <w:lang w:val="sr-Cyrl-RS" w:eastAsia="ar-SA"/>
        </w:rPr>
      </w:pPr>
      <w:r>
        <w:rPr>
          <w:rFonts w:eastAsia="Arial Narrow" w:cs="Arial"/>
          <w:b/>
          <w:w w:val="102"/>
          <w:lang w:val="sr-Cyrl-RS" w:eastAsia="ar-SA"/>
        </w:rPr>
        <w:t>3</w:t>
      </w:r>
      <w:r w:rsidR="004A7E77">
        <w:rPr>
          <w:rFonts w:eastAsia="Arial Narrow" w:cs="Arial"/>
          <w:b/>
          <w:w w:val="102"/>
          <w:lang w:val="sr-Cyrl-RS" w:eastAsia="ar-SA"/>
        </w:rPr>
        <w:t>.5</w:t>
      </w:r>
      <w:r w:rsidR="004A7E77" w:rsidRPr="008C3E94">
        <w:rPr>
          <w:rFonts w:eastAsia="Arial Narrow" w:cs="Arial"/>
          <w:b/>
          <w:w w:val="102"/>
          <w:lang w:val="sr-Cyrl-RS" w:eastAsia="ar-SA"/>
        </w:rPr>
        <w:t xml:space="preserve"> Место испоруке</w:t>
      </w:r>
    </w:p>
    <w:p w14:paraId="324C1D74" w14:textId="77777777" w:rsidR="004A7E77" w:rsidRPr="00CB65E8" w:rsidRDefault="004A7E77" w:rsidP="004A7E77">
      <w:pPr>
        <w:suppressAutoHyphens/>
        <w:spacing w:before="0"/>
        <w:rPr>
          <w:rFonts w:eastAsia="Calibri" w:cs="Arial"/>
          <w:lang w:val="sr-Cyrl-RS" w:eastAsia="sr-Latn-CS"/>
        </w:rPr>
      </w:pPr>
      <w:r w:rsidRPr="00CB65E8">
        <w:rPr>
          <w:rFonts w:eastAsia="Calibri" w:cs="Arial"/>
          <w:lang w:val="sr-Cyrl-CS"/>
        </w:rPr>
        <w:t>Понуђено решење треба да буде испоруч</w:t>
      </w:r>
      <w:r w:rsidRPr="00CB65E8">
        <w:rPr>
          <w:rFonts w:eastAsia="Calibri" w:cs="Arial"/>
          <w:lang w:val="sr-Latn-ME"/>
        </w:rPr>
        <w:t>e</w:t>
      </w:r>
      <w:r w:rsidRPr="00CB65E8">
        <w:rPr>
          <w:rFonts w:eastAsia="Calibri" w:cs="Arial"/>
          <w:lang w:val="sr-Cyrl-CS"/>
        </w:rPr>
        <w:t>но и имплементирано на локацији</w:t>
      </w:r>
      <w:r w:rsidRPr="00CB65E8">
        <w:rPr>
          <w:rFonts w:eastAsia="Calibri" w:cs="Arial"/>
          <w:lang w:val="sr-Cyrl-RS"/>
        </w:rPr>
        <w:t xml:space="preserve"> </w:t>
      </w:r>
      <w:r w:rsidRPr="00CB65E8">
        <w:rPr>
          <w:rFonts w:cs="Arial"/>
          <w:lang w:val="sr-Cyrl-CS" w:eastAsia="ar-SA"/>
        </w:rPr>
        <w:t>„Електропривреда Србије“ Београд,</w:t>
      </w:r>
      <w:r w:rsidRPr="00CB65E8">
        <w:rPr>
          <w:rFonts w:eastAsia="Calibri" w:cs="Arial"/>
          <w:lang w:val="sr-Cyrl-RS" w:eastAsia="sr-Latn-CS"/>
        </w:rPr>
        <w:t xml:space="preserve"> </w:t>
      </w:r>
      <w:r w:rsidRPr="00CB65E8">
        <w:rPr>
          <w:rFonts w:cs="Arial"/>
          <w:lang w:val="sr-Cyrl-CS" w:eastAsia="ar-SA"/>
        </w:rPr>
        <w:t>Улица царице Милице бр.2, 11000 Београд</w:t>
      </w:r>
      <w:r w:rsidRPr="00CB65E8">
        <w:rPr>
          <w:rFonts w:cs="Arial"/>
          <w:lang w:val="sr-Cyrl-RS" w:eastAsia="ar-SA"/>
        </w:rPr>
        <w:t>.</w:t>
      </w:r>
    </w:p>
    <w:p w14:paraId="2D12BB04" w14:textId="77777777" w:rsidR="004A7E77" w:rsidRPr="00CB65E8" w:rsidRDefault="004A7E77" w:rsidP="004A7E77">
      <w:pPr>
        <w:tabs>
          <w:tab w:val="left" w:pos="900"/>
        </w:tabs>
        <w:suppressAutoHyphens/>
        <w:spacing w:before="0"/>
        <w:ind w:right="-3"/>
        <w:rPr>
          <w:rFonts w:cs="Arial"/>
          <w:b/>
          <w:sz w:val="24"/>
          <w:szCs w:val="20"/>
          <w:lang w:eastAsia="ar-SA"/>
        </w:rPr>
      </w:pPr>
    </w:p>
    <w:p w14:paraId="429D540E" w14:textId="77777777" w:rsidR="004A7E77" w:rsidRDefault="004A7E77" w:rsidP="004A7E77">
      <w:pPr>
        <w:suppressAutoHyphens/>
        <w:spacing w:before="0"/>
        <w:rPr>
          <w:rFonts w:cs="Arial"/>
          <w:b/>
          <w:bCs/>
          <w:lang w:val="sr-Cyrl-RS" w:eastAsia="ar-SA"/>
        </w:rPr>
      </w:pPr>
    </w:p>
    <w:p w14:paraId="13CD67AE" w14:textId="602BFADD" w:rsidR="004A7E77" w:rsidRDefault="004A7E77" w:rsidP="00F00047">
      <w:pPr>
        <w:suppressAutoHyphens/>
        <w:rPr>
          <w:rFonts w:cs="Arial"/>
          <w:color w:val="FF0000"/>
          <w:lang w:val="sr-Cyrl-RS" w:eastAsia="zh-CN"/>
        </w:rPr>
      </w:pPr>
    </w:p>
    <w:p w14:paraId="1243DFB5" w14:textId="621134C1" w:rsidR="004A7E77" w:rsidRDefault="004A7E77" w:rsidP="00F00047">
      <w:pPr>
        <w:suppressAutoHyphens/>
        <w:rPr>
          <w:rFonts w:cs="Arial"/>
          <w:color w:val="FF0000"/>
          <w:lang w:val="sr-Cyrl-RS" w:eastAsia="zh-CN"/>
        </w:rPr>
      </w:pPr>
    </w:p>
    <w:p w14:paraId="4921A994" w14:textId="45F941F6" w:rsidR="004A7E77" w:rsidRDefault="004A7E77" w:rsidP="00F00047">
      <w:pPr>
        <w:suppressAutoHyphens/>
        <w:rPr>
          <w:rFonts w:cs="Arial"/>
          <w:color w:val="FF0000"/>
          <w:lang w:val="sr-Cyrl-RS" w:eastAsia="zh-CN"/>
        </w:rPr>
      </w:pPr>
    </w:p>
    <w:p w14:paraId="06645E66" w14:textId="1D7D7187" w:rsidR="004A7E77" w:rsidRDefault="004A7E77" w:rsidP="00F00047">
      <w:pPr>
        <w:suppressAutoHyphens/>
        <w:rPr>
          <w:rFonts w:cs="Arial"/>
          <w:color w:val="FF0000"/>
          <w:lang w:val="sr-Cyrl-RS" w:eastAsia="zh-CN"/>
        </w:rPr>
      </w:pPr>
    </w:p>
    <w:p w14:paraId="70791644" w14:textId="73BD06D6" w:rsidR="004A7E77" w:rsidRDefault="004A7E77" w:rsidP="00F00047">
      <w:pPr>
        <w:suppressAutoHyphens/>
        <w:rPr>
          <w:rFonts w:cs="Arial"/>
          <w:color w:val="FF0000"/>
          <w:lang w:val="sr-Cyrl-RS" w:eastAsia="zh-CN"/>
        </w:rPr>
      </w:pPr>
    </w:p>
    <w:p w14:paraId="35BC43EB" w14:textId="68BC9E09" w:rsidR="004A7E77" w:rsidRDefault="004A7E77" w:rsidP="00F00047">
      <w:pPr>
        <w:suppressAutoHyphens/>
        <w:rPr>
          <w:rFonts w:cs="Arial"/>
          <w:color w:val="FF0000"/>
          <w:lang w:val="sr-Cyrl-RS" w:eastAsia="zh-CN"/>
        </w:rPr>
      </w:pPr>
    </w:p>
    <w:p w14:paraId="2707A433" w14:textId="306008F8" w:rsidR="004A7E77" w:rsidRDefault="004A7E77" w:rsidP="00F00047">
      <w:pPr>
        <w:suppressAutoHyphens/>
        <w:rPr>
          <w:rFonts w:cs="Arial"/>
          <w:color w:val="FF0000"/>
          <w:lang w:val="sr-Cyrl-RS" w:eastAsia="zh-CN"/>
        </w:rPr>
      </w:pPr>
    </w:p>
    <w:p w14:paraId="6F44D30E" w14:textId="299C2E07" w:rsidR="004A7E77" w:rsidRDefault="004A7E77" w:rsidP="00F00047">
      <w:pPr>
        <w:suppressAutoHyphens/>
        <w:rPr>
          <w:rFonts w:cs="Arial"/>
          <w:color w:val="FF0000"/>
          <w:lang w:val="sr-Cyrl-RS" w:eastAsia="zh-CN"/>
        </w:rPr>
      </w:pPr>
    </w:p>
    <w:p w14:paraId="679E7DBC" w14:textId="77777777" w:rsidR="004A7E77" w:rsidRDefault="004A7E77" w:rsidP="00F00047">
      <w:pPr>
        <w:suppressAutoHyphens/>
        <w:rPr>
          <w:rFonts w:cs="Arial"/>
          <w:color w:val="FF0000"/>
          <w:lang w:val="sr-Cyrl-RS" w:eastAsia="zh-CN"/>
        </w:rPr>
      </w:pPr>
    </w:p>
    <w:p w14:paraId="6053B53F" w14:textId="1B4B4B1D" w:rsidR="00D34553" w:rsidRDefault="00D34553" w:rsidP="00D34553"/>
    <w:p w14:paraId="328D562D" w14:textId="5B272979" w:rsidR="007C4FCD" w:rsidRDefault="007C4FCD" w:rsidP="00D34553"/>
    <w:p w14:paraId="086EF614" w14:textId="1910BB63" w:rsidR="007C4FCD" w:rsidRDefault="007C4FCD" w:rsidP="00D34553"/>
    <w:p w14:paraId="31F1936A" w14:textId="78F374BA" w:rsidR="007C4FCD" w:rsidRDefault="007C4FCD" w:rsidP="00D34553"/>
    <w:p w14:paraId="2ED204E6" w14:textId="646581C2" w:rsidR="007C4FCD" w:rsidRDefault="007C4FCD" w:rsidP="00D34553"/>
    <w:p w14:paraId="252FE830" w14:textId="6A1FD5C7" w:rsidR="007C4FCD" w:rsidRDefault="007C4FCD" w:rsidP="00D34553"/>
    <w:p w14:paraId="62592D33" w14:textId="02D5C9C2" w:rsidR="007C4FCD" w:rsidRDefault="007C4FCD" w:rsidP="00D34553"/>
    <w:p w14:paraId="5EA9C269" w14:textId="06EE9F04" w:rsidR="007C4FCD" w:rsidRDefault="007C4FCD" w:rsidP="00D34553"/>
    <w:p w14:paraId="0B571627" w14:textId="36556616" w:rsidR="007C4FCD" w:rsidRDefault="007C4FCD" w:rsidP="00D34553"/>
    <w:p w14:paraId="053A1EC8" w14:textId="023558D5" w:rsidR="007C4FCD" w:rsidRDefault="007C4FCD" w:rsidP="00D34553"/>
    <w:p w14:paraId="539D8F5C" w14:textId="25F2EFC7" w:rsidR="007C4FCD" w:rsidRDefault="007C4FCD" w:rsidP="00D34553"/>
    <w:p w14:paraId="73E568CD" w14:textId="20675063" w:rsidR="007C4FCD" w:rsidRDefault="007C4FCD" w:rsidP="00D34553"/>
    <w:p w14:paraId="3683988B" w14:textId="4F5ABA6A" w:rsidR="007C4FCD" w:rsidRDefault="007C4FCD" w:rsidP="00D34553"/>
    <w:p w14:paraId="66AE57DC" w14:textId="59BCAC2A" w:rsidR="007C4FCD" w:rsidRDefault="007C4FCD" w:rsidP="00D34553"/>
    <w:p w14:paraId="3625B926" w14:textId="4A90822E" w:rsidR="007C4FCD" w:rsidRDefault="007C4FCD" w:rsidP="00D34553"/>
    <w:p w14:paraId="24DEFF4C" w14:textId="77777777" w:rsidR="00A81EDA" w:rsidRPr="00D34553" w:rsidRDefault="00A81EDA" w:rsidP="00D34553"/>
    <w:p w14:paraId="065D0DAD" w14:textId="77777777" w:rsidR="00D34553" w:rsidRPr="00D34553" w:rsidRDefault="00D34553" w:rsidP="00D34553"/>
    <w:p w14:paraId="5B9B788C" w14:textId="12330CBA" w:rsidR="00D34553" w:rsidRDefault="00D34553" w:rsidP="00F00047">
      <w:pPr>
        <w:suppressAutoHyphens/>
        <w:rPr>
          <w:rFonts w:cs="Arial"/>
          <w:color w:val="FF0000"/>
          <w:lang w:val="sr-Cyrl-RS" w:eastAsia="zh-CN"/>
        </w:rPr>
      </w:pPr>
    </w:p>
    <w:p w14:paraId="71166858" w14:textId="77777777" w:rsidR="00D34553" w:rsidRDefault="00D34553" w:rsidP="00F00047">
      <w:pPr>
        <w:suppressAutoHyphens/>
        <w:rPr>
          <w:rFonts w:cs="Arial"/>
          <w:color w:val="FF0000"/>
          <w:lang w:val="sr-Cyrl-RS" w:eastAsia="zh-CN"/>
        </w:rPr>
      </w:pPr>
    </w:p>
    <w:bookmarkEnd w:id="17"/>
    <w:p w14:paraId="343B4FBA" w14:textId="77777777" w:rsidR="006609AA" w:rsidRPr="00000AF1" w:rsidRDefault="005A0711" w:rsidP="00151EA0">
      <w:pPr>
        <w:pStyle w:val="Heading10"/>
        <w:numPr>
          <w:ilvl w:val="0"/>
          <w:numId w:val="11"/>
        </w:numPr>
        <w:rPr>
          <w:rFonts w:cs="Arial"/>
        </w:rPr>
      </w:pPr>
      <w:r w:rsidRPr="00000AF1">
        <w:rPr>
          <w:rFonts w:cs="Arial"/>
        </w:rPr>
        <w:lastRenderedPageBreak/>
        <w:t>УСЛОВИ ЗА УЧ</w:t>
      </w:r>
      <w:r w:rsidR="00EF18EE" w:rsidRPr="00000AF1">
        <w:rPr>
          <w:rFonts w:cs="Arial"/>
        </w:rPr>
        <w:t xml:space="preserve">ЕШЋЕ ИЗ ЧЛАНА 75. и 76. </w:t>
      </w:r>
      <w:r w:rsidR="00E93CC5">
        <w:rPr>
          <w:rFonts w:cs="Arial"/>
        </w:rPr>
        <w:t>ЗЈН</w:t>
      </w:r>
      <w:r w:rsidR="00EF18EE" w:rsidRPr="00000AF1">
        <w:rPr>
          <w:rFonts w:cs="Arial"/>
        </w:rPr>
        <w:t xml:space="preserve"> И</w:t>
      </w:r>
      <w:r w:rsidRPr="00000AF1">
        <w:rPr>
          <w:rFonts w:cs="Arial"/>
        </w:rPr>
        <w:t xml:space="preserve"> УПУТСТВО КАКО СЕ ДОКАЗУЈЕ ИСПУЊЕНОСТ ТИХ УСЛОВА</w:t>
      </w:r>
    </w:p>
    <w:p w14:paraId="626E6909" w14:textId="77777777" w:rsidR="00EF18EE" w:rsidRPr="00EF18EE" w:rsidRDefault="00EF18EE" w:rsidP="00EF18EE">
      <w:pPr>
        <w:spacing w:before="0"/>
        <w:rPr>
          <w:lang w:val="sr-Cyrl-CS" w:eastAsia="ar-SA"/>
        </w:rPr>
      </w:pPr>
    </w:p>
    <w:tbl>
      <w:tblPr>
        <w:tblW w:w="10392"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874"/>
        <w:gridCol w:w="9518"/>
      </w:tblGrid>
      <w:tr w:rsidR="00085F22" w:rsidRPr="0094600D" w14:paraId="39284887" w14:textId="77777777" w:rsidTr="009B1901">
        <w:trPr>
          <w:trHeight w:val="567"/>
          <w:jc w:val="center"/>
        </w:trPr>
        <w:tc>
          <w:tcPr>
            <w:tcW w:w="10392" w:type="dxa"/>
            <w:gridSpan w:val="2"/>
            <w:shd w:val="clear" w:color="auto" w:fill="F2F2F2"/>
            <w:vAlign w:val="center"/>
          </w:tcPr>
          <w:p w14:paraId="40C06FA3" w14:textId="77777777" w:rsidR="00544FA8" w:rsidRPr="005410AF" w:rsidRDefault="00544FA8" w:rsidP="00544FA8">
            <w:pPr>
              <w:spacing w:before="0"/>
              <w:ind w:right="-180"/>
              <w:jc w:val="center"/>
              <w:rPr>
                <w:rFonts w:cs="Arial"/>
                <w:b/>
                <w:lang w:val="sr-Cyrl-CS"/>
              </w:rPr>
            </w:pPr>
            <w:r w:rsidRPr="00A94BEB">
              <w:rPr>
                <w:rStyle w:val="Heading1Char"/>
              </w:rPr>
              <w:t>4.1</w:t>
            </w:r>
            <w:r w:rsidRPr="005410AF">
              <w:rPr>
                <w:rFonts w:cs="Arial"/>
                <w:b/>
                <w:lang w:val="sr-Cyrl-CS"/>
              </w:rPr>
              <w:t xml:space="preserve">  ОБАВЕЗНИ УСЛОВИ </w:t>
            </w:r>
          </w:p>
          <w:p w14:paraId="3187933D" w14:textId="77777777" w:rsidR="00085F22" w:rsidRPr="0094600D" w:rsidRDefault="00544FA8" w:rsidP="00544FA8">
            <w:pPr>
              <w:widowControl w:val="0"/>
              <w:suppressAutoHyphens/>
              <w:autoSpaceDE w:val="0"/>
              <w:autoSpaceDN w:val="0"/>
              <w:adjustRightInd w:val="0"/>
              <w:spacing w:before="0"/>
              <w:jc w:val="center"/>
              <w:rPr>
                <w:rFonts w:cs="Arial"/>
                <w:b/>
                <w:sz w:val="24"/>
                <w:szCs w:val="24"/>
                <w:lang w:eastAsia="ar-SA"/>
              </w:rPr>
            </w:pPr>
            <w:r w:rsidRPr="005410AF">
              <w:rPr>
                <w:rFonts w:cs="Arial"/>
                <w:b/>
                <w:lang w:val="sr-Cyrl-CS"/>
              </w:rPr>
              <w:t xml:space="preserve">ЗА УЧЕШЋЕ У ПОСТУПКУ ЈАВНЕ НАБАВКЕ ИЗ ЧЛАНА 75. </w:t>
            </w:r>
            <w:r w:rsidR="00E93CC5">
              <w:rPr>
                <w:rFonts w:cs="Arial"/>
                <w:b/>
              </w:rPr>
              <w:t>ЗЈН</w:t>
            </w:r>
          </w:p>
        </w:tc>
      </w:tr>
      <w:tr w:rsidR="00544FA8" w:rsidRPr="0094600D" w14:paraId="6DDB9980" w14:textId="77777777" w:rsidTr="00D41714">
        <w:trPr>
          <w:trHeight w:val="4145"/>
          <w:jc w:val="center"/>
        </w:trPr>
        <w:tc>
          <w:tcPr>
            <w:tcW w:w="874" w:type="dxa"/>
            <w:shd w:val="clear" w:color="auto" w:fill="auto"/>
            <w:vAlign w:val="center"/>
          </w:tcPr>
          <w:p w14:paraId="597333D0" w14:textId="77777777" w:rsidR="00544FA8" w:rsidRPr="0094600D" w:rsidRDefault="00544FA8" w:rsidP="0020583A">
            <w:pPr>
              <w:suppressAutoHyphens/>
              <w:spacing w:before="0"/>
              <w:jc w:val="center"/>
              <w:rPr>
                <w:rFonts w:cs="Arial"/>
                <w:bCs/>
                <w:sz w:val="24"/>
                <w:szCs w:val="24"/>
                <w:lang w:eastAsia="ar-SA"/>
              </w:rPr>
            </w:pPr>
            <w:r w:rsidRPr="0094600D">
              <w:rPr>
                <w:rFonts w:cs="Arial"/>
                <w:bCs/>
                <w:sz w:val="24"/>
                <w:szCs w:val="24"/>
                <w:lang w:eastAsia="ar-SA"/>
              </w:rPr>
              <w:t>1.</w:t>
            </w:r>
          </w:p>
        </w:tc>
        <w:tc>
          <w:tcPr>
            <w:tcW w:w="9518" w:type="dxa"/>
            <w:shd w:val="clear" w:color="auto" w:fill="auto"/>
            <w:vAlign w:val="center"/>
          </w:tcPr>
          <w:p w14:paraId="3397AB6C" w14:textId="77777777" w:rsidR="00544FA8" w:rsidRPr="00A94BEB" w:rsidRDefault="00544FA8" w:rsidP="00D41714">
            <w:pPr>
              <w:autoSpaceDE w:val="0"/>
              <w:autoSpaceDN w:val="0"/>
              <w:adjustRightInd w:val="0"/>
              <w:spacing w:before="0"/>
              <w:rPr>
                <w:rFonts w:cs="Arial"/>
                <w:b/>
                <w:u w:val="single"/>
              </w:rPr>
            </w:pPr>
            <w:r w:rsidRPr="00A94BEB">
              <w:rPr>
                <w:rFonts w:cs="Arial"/>
                <w:b/>
                <w:u w:val="single"/>
              </w:rPr>
              <w:t>Услов:</w:t>
            </w:r>
          </w:p>
          <w:p w14:paraId="5C98278C" w14:textId="77777777" w:rsidR="00544FA8" w:rsidRPr="00A94BEB" w:rsidRDefault="00544FA8" w:rsidP="00E53DCB">
            <w:pPr>
              <w:pStyle w:val="ListParagraph"/>
              <w:numPr>
                <w:ilvl w:val="3"/>
                <w:numId w:val="18"/>
              </w:numPr>
              <w:autoSpaceDE w:val="0"/>
              <w:autoSpaceDN w:val="0"/>
              <w:adjustRightInd w:val="0"/>
              <w:spacing w:before="0" w:after="0" w:line="240" w:lineRule="auto"/>
              <w:ind w:left="245" w:hanging="245"/>
              <w:rPr>
                <w:rFonts w:ascii="Arial" w:hAnsi="Arial" w:cs="Arial"/>
              </w:rPr>
            </w:pPr>
            <w:r w:rsidRPr="00A94BEB">
              <w:rPr>
                <w:rFonts w:ascii="Arial" w:hAnsi="Arial" w:cs="Arial"/>
                <w:lang w:val="pl-PL"/>
              </w:rPr>
              <w:t>Да је понуђач регистрован код надлежног органа, односно уписан у одговарајући регистар;</w:t>
            </w:r>
          </w:p>
          <w:p w14:paraId="5432137B" w14:textId="77777777" w:rsidR="00544FA8" w:rsidRPr="00A94BEB" w:rsidRDefault="00544FA8" w:rsidP="00D41714">
            <w:pPr>
              <w:autoSpaceDE w:val="0"/>
              <w:autoSpaceDN w:val="0"/>
              <w:adjustRightInd w:val="0"/>
              <w:spacing w:before="0"/>
              <w:rPr>
                <w:rFonts w:cs="Arial"/>
                <w:b/>
                <w:u w:val="single"/>
              </w:rPr>
            </w:pPr>
            <w:r w:rsidRPr="00A94BEB">
              <w:rPr>
                <w:rFonts w:cs="Arial"/>
                <w:b/>
                <w:u w:val="single"/>
              </w:rPr>
              <w:t xml:space="preserve">Доказ: </w:t>
            </w:r>
          </w:p>
          <w:p w14:paraId="2022258F" w14:textId="1EC8CF65" w:rsidR="00544FA8" w:rsidRPr="00A94BEB" w:rsidRDefault="00544FA8" w:rsidP="00D41714">
            <w:pPr>
              <w:tabs>
                <w:tab w:val="left" w:pos="680"/>
              </w:tabs>
              <w:snapToGrid w:val="0"/>
              <w:spacing w:before="0"/>
              <w:rPr>
                <w:rFonts w:eastAsia="Calibri" w:cs="Arial"/>
              </w:rPr>
            </w:pPr>
            <w:r w:rsidRPr="00A94BEB">
              <w:rPr>
                <w:rFonts w:eastAsia="Calibri" w:cs="Arial"/>
                <w:lang w:val="ru-RU"/>
              </w:rPr>
              <w:t xml:space="preserve">- </w:t>
            </w:r>
            <w:r w:rsidRPr="00A94BEB">
              <w:rPr>
                <w:rFonts w:eastAsia="Calibri" w:cs="Arial"/>
                <w:b/>
              </w:rPr>
              <w:t>за правно лице:</w:t>
            </w:r>
            <w:r w:rsidRPr="00A94BEB">
              <w:rPr>
                <w:rFonts w:eastAsia="Calibri" w:cs="Arial"/>
                <w:b/>
                <w:lang w:val="sr-Cyrl-RS"/>
              </w:rPr>
              <w:t xml:space="preserve"> </w:t>
            </w:r>
            <w:r w:rsidRPr="00A94BEB">
              <w:rPr>
                <w:rFonts w:eastAsia="Calibri" w:cs="Arial"/>
                <w:lang w:val="ru-RU"/>
              </w:rPr>
              <w:t>Извод из регистра</w:t>
            </w:r>
            <w:r w:rsidR="00C84D1C">
              <w:rPr>
                <w:rFonts w:eastAsia="Calibri" w:cs="Arial"/>
                <w:lang w:val="sr-Latn-RS"/>
              </w:rPr>
              <w:t xml:space="preserve"> </w:t>
            </w:r>
            <w:r w:rsidRPr="00A94BEB">
              <w:rPr>
                <w:rFonts w:eastAsia="Calibri" w:cs="Arial"/>
                <w:lang w:val="ru-RU"/>
              </w:rPr>
              <w:t xml:space="preserve">Агенције за привредне регистре, односно извод из регистра надлежног Привредног суда </w:t>
            </w:r>
          </w:p>
          <w:p w14:paraId="5907AA8D" w14:textId="77777777" w:rsidR="00544FA8" w:rsidRPr="00A94BEB" w:rsidRDefault="00544FA8" w:rsidP="00D41714">
            <w:pPr>
              <w:tabs>
                <w:tab w:val="left" w:pos="680"/>
              </w:tabs>
              <w:snapToGrid w:val="0"/>
              <w:spacing w:before="0"/>
              <w:rPr>
                <w:rFonts w:eastAsia="Calibri" w:cs="Arial"/>
              </w:rPr>
            </w:pPr>
            <w:r w:rsidRPr="00A94BEB">
              <w:rPr>
                <w:rFonts w:eastAsia="Calibri" w:cs="Arial"/>
              </w:rPr>
              <w:t xml:space="preserve">- </w:t>
            </w:r>
            <w:r w:rsidRPr="00A94BEB">
              <w:rPr>
                <w:rFonts w:eastAsia="Calibri" w:cs="Arial"/>
                <w:b/>
              </w:rPr>
              <w:t xml:space="preserve">за предузетнике: </w:t>
            </w:r>
            <w:r w:rsidRPr="00A94BEB">
              <w:rPr>
                <w:rFonts w:eastAsia="Calibri" w:cs="Arial"/>
              </w:rPr>
              <w:t>И</w:t>
            </w:r>
            <w:r w:rsidRPr="00A94BEB">
              <w:rPr>
                <w:rFonts w:eastAsia="Calibri" w:cs="Arial"/>
                <w:lang w:val="ru-RU"/>
              </w:rPr>
              <w:t xml:space="preserve">звод из регистра Агенције за привредне регистре, односно извод из одговарајућег регистра </w:t>
            </w:r>
          </w:p>
          <w:p w14:paraId="1626C7A1" w14:textId="77777777" w:rsidR="00544FA8" w:rsidRPr="00A94BEB" w:rsidRDefault="00544FA8" w:rsidP="00D41714">
            <w:pPr>
              <w:autoSpaceDE w:val="0"/>
              <w:autoSpaceDN w:val="0"/>
              <w:adjustRightInd w:val="0"/>
              <w:spacing w:before="0"/>
              <w:rPr>
                <w:rFonts w:eastAsia="Calibri" w:cs="Arial"/>
                <w:i/>
              </w:rPr>
            </w:pPr>
            <w:r w:rsidRPr="00A94BEB">
              <w:rPr>
                <w:rFonts w:eastAsia="Calibri" w:cs="Arial"/>
                <w:i/>
              </w:rPr>
              <w:t xml:space="preserve">Напомена: </w:t>
            </w:r>
          </w:p>
          <w:p w14:paraId="68C52E3F" w14:textId="77777777" w:rsidR="00544FA8" w:rsidRPr="00A94BEB" w:rsidRDefault="00544FA8" w:rsidP="00544FA8">
            <w:pPr>
              <w:numPr>
                <w:ilvl w:val="0"/>
                <w:numId w:val="12"/>
              </w:numPr>
              <w:tabs>
                <w:tab w:val="left" w:pos="680"/>
              </w:tabs>
              <w:snapToGrid w:val="0"/>
              <w:spacing w:before="0"/>
              <w:ind w:left="714" w:hanging="357"/>
              <w:contextualSpacing/>
              <w:jc w:val="left"/>
              <w:rPr>
                <w:rFonts w:eastAsia="Calibri" w:cs="Arial"/>
                <w:i/>
              </w:rPr>
            </w:pPr>
            <w:r w:rsidRPr="00A94BEB">
              <w:rPr>
                <w:rFonts w:eastAsia="Calibri" w:cs="Arial"/>
                <w:i/>
              </w:rPr>
              <w:t xml:space="preserve">У случају да понуду подноси група понуђача, овај доказ доставити за сваког </w:t>
            </w:r>
            <w:r w:rsidRPr="00A94BEB">
              <w:rPr>
                <w:rFonts w:eastAsia="Calibri" w:cs="Arial"/>
                <w:i/>
                <w:lang w:val="sr-Cyrl-CS"/>
              </w:rPr>
              <w:t>члана групе понуђача</w:t>
            </w:r>
          </w:p>
          <w:p w14:paraId="6F8C2104" w14:textId="77777777" w:rsidR="00544FA8" w:rsidRPr="00A94BEB" w:rsidRDefault="00544FA8" w:rsidP="00544FA8">
            <w:pPr>
              <w:numPr>
                <w:ilvl w:val="0"/>
                <w:numId w:val="12"/>
              </w:numPr>
              <w:tabs>
                <w:tab w:val="left" w:pos="680"/>
              </w:tabs>
              <w:snapToGrid w:val="0"/>
              <w:spacing w:before="0"/>
              <w:ind w:left="714" w:hanging="357"/>
              <w:contextualSpacing/>
              <w:jc w:val="left"/>
              <w:rPr>
                <w:rFonts w:cs="Arial"/>
              </w:rPr>
            </w:pPr>
            <w:r w:rsidRPr="00A94BEB">
              <w:rPr>
                <w:rFonts w:eastAsia="Calibri" w:cs="Arial"/>
                <w:i/>
              </w:rPr>
              <w:t xml:space="preserve">У случају да понуђач подноси понуду са подизвођачем, овај доказ доставити и за сваког подизвођача </w:t>
            </w:r>
          </w:p>
        </w:tc>
      </w:tr>
      <w:tr w:rsidR="00544FA8" w:rsidRPr="0094600D" w14:paraId="13F06F14" w14:textId="77777777" w:rsidTr="00F26925">
        <w:trPr>
          <w:trHeight w:val="2253"/>
          <w:jc w:val="center"/>
        </w:trPr>
        <w:tc>
          <w:tcPr>
            <w:tcW w:w="874" w:type="dxa"/>
            <w:shd w:val="clear" w:color="auto" w:fill="auto"/>
            <w:vAlign w:val="center"/>
          </w:tcPr>
          <w:p w14:paraId="1C9CB7DE" w14:textId="77777777" w:rsidR="00544FA8" w:rsidRPr="0094600D" w:rsidRDefault="00544FA8" w:rsidP="0020583A">
            <w:pPr>
              <w:suppressAutoHyphens/>
              <w:spacing w:before="0"/>
              <w:jc w:val="center"/>
              <w:rPr>
                <w:rFonts w:cs="Arial"/>
                <w:bCs/>
                <w:sz w:val="24"/>
                <w:szCs w:val="24"/>
                <w:lang w:eastAsia="ar-SA"/>
              </w:rPr>
            </w:pPr>
            <w:r w:rsidRPr="0094600D">
              <w:rPr>
                <w:rFonts w:cs="Arial"/>
                <w:bCs/>
                <w:sz w:val="24"/>
                <w:szCs w:val="24"/>
                <w:lang w:eastAsia="ar-SA"/>
              </w:rPr>
              <w:t>2.</w:t>
            </w:r>
          </w:p>
        </w:tc>
        <w:tc>
          <w:tcPr>
            <w:tcW w:w="9518" w:type="dxa"/>
            <w:shd w:val="clear" w:color="auto" w:fill="auto"/>
            <w:vAlign w:val="center"/>
          </w:tcPr>
          <w:p w14:paraId="43467692" w14:textId="77777777" w:rsidR="00544FA8" w:rsidRPr="00A94BEB" w:rsidRDefault="00544FA8" w:rsidP="00D41714">
            <w:pPr>
              <w:autoSpaceDE w:val="0"/>
              <w:autoSpaceDN w:val="0"/>
              <w:adjustRightInd w:val="0"/>
              <w:spacing w:before="0"/>
              <w:rPr>
                <w:rFonts w:cs="Arial"/>
              </w:rPr>
            </w:pPr>
            <w:r w:rsidRPr="00A94BEB">
              <w:rPr>
                <w:rFonts w:cs="Arial"/>
                <w:b/>
                <w:u w:val="single"/>
              </w:rPr>
              <w:t>Услов:</w:t>
            </w:r>
            <w:r w:rsidRPr="00A94BEB">
              <w:rPr>
                <w:rFonts w:cs="Arial"/>
              </w:rPr>
              <w:t xml:space="preserve"> </w:t>
            </w:r>
          </w:p>
          <w:p w14:paraId="013F9E5A" w14:textId="77777777" w:rsidR="00544FA8" w:rsidRPr="00A94BEB" w:rsidRDefault="00544FA8" w:rsidP="00E53DCB">
            <w:pPr>
              <w:pStyle w:val="ListParagraph"/>
              <w:numPr>
                <w:ilvl w:val="3"/>
                <w:numId w:val="18"/>
              </w:numPr>
              <w:autoSpaceDE w:val="0"/>
              <w:autoSpaceDN w:val="0"/>
              <w:adjustRightInd w:val="0"/>
              <w:spacing w:before="0" w:after="0" w:line="240" w:lineRule="auto"/>
              <w:ind w:left="245" w:hanging="245"/>
              <w:rPr>
                <w:rFonts w:ascii="Arial" w:hAnsi="Arial" w:cs="Arial"/>
                <w:lang w:val="pl-PL"/>
              </w:rPr>
            </w:pPr>
            <w:r w:rsidRPr="00A94BEB">
              <w:rPr>
                <w:rFonts w:ascii="Arial" w:hAnsi="Arial" w:cs="Arial"/>
                <w:lang w:val="pl-P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0AA97F9" w14:textId="77777777" w:rsidR="00544FA8" w:rsidRPr="005410AF" w:rsidRDefault="00544FA8" w:rsidP="00D41714">
            <w:pPr>
              <w:autoSpaceDE w:val="0"/>
              <w:autoSpaceDN w:val="0"/>
              <w:adjustRightInd w:val="0"/>
              <w:spacing w:before="0"/>
              <w:rPr>
                <w:rFonts w:cs="Arial"/>
                <w:b/>
                <w:u w:val="single"/>
                <w:lang w:val="pl-PL"/>
              </w:rPr>
            </w:pPr>
            <w:r w:rsidRPr="00A94BEB">
              <w:rPr>
                <w:rFonts w:cs="Arial"/>
                <w:b/>
                <w:u w:val="single"/>
              </w:rPr>
              <w:t>Доказ</w:t>
            </w:r>
            <w:r w:rsidRPr="005410AF">
              <w:rPr>
                <w:rFonts w:cs="Arial"/>
                <w:b/>
                <w:u w:val="single"/>
                <w:lang w:val="pl-PL"/>
              </w:rPr>
              <w:t>:</w:t>
            </w:r>
          </w:p>
          <w:p w14:paraId="2B94E48E" w14:textId="77777777" w:rsidR="00544FA8" w:rsidRPr="005410AF" w:rsidRDefault="00544FA8" w:rsidP="00D41714">
            <w:pPr>
              <w:autoSpaceDE w:val="0"/>
              <w:autoSpaceDN w:val="0"/>
              <w:adjustRightInd w:val="0"/>
              <w:spacing w:before="0"/>
              <w:rPr>
                <w:rFonts w:cs="Arial"/>
                <w:b/>
                <w:u w:val="single"/>
                <w:lang w:val="pl-PL"/>
              </w:rPr>
            </w:pPr>
            <w:r w:rsidRPr="00A94BEB">
              <w:rPr>
                <w:rFonts w:eastAsia="Calibri" w:cs="Arial"/>
                <w:lang w:val="ru-RU"/>
              </w:rPr>
              <w:t xml:space="preserve">- </w:t>
            </w:r>
            <w:r w:rsidRPr="00A94BEB">
              <w:rPr>
                <w:rFonts w:eastAsia="Calibri" w:cs="Arial"/>
                <w:b/>
              </w:rPr>
              <w:t>за</w:t>
            </w:r>
            <w:r w:rsidRPr="005410AF">
              <w:rPr>
                <w:rFonts w:eastAsia="Calibri" w:cs="Arial"/>
                <w:b/>
                <w:lang w:val="pl-PL"/>
              </w:rPr>
              <w:t xml:space="preserve"> </w:t>
            </w:r>
            <w:r w:rsidRPr="00A94BEB">
              <w:rPr>
                <w:rFonts w:eastAsia="Calibri" w:cs="Arial"/>
                <w:b/>
              </w:rPr>
              <w:t>правно</w:t>
            </w:r>
            <w:r w:rsidRPr="005410AF">
              <w:rPr>
                <w:rFonts w:eastAsia="Calibri" w:cs="Arial"/>
                <w:b/>
                <w:lang w:val="pl-PL"/>
              </w:rPr>
              <w:t xml:space="preserve"> </w:t>
            </w:r>
            <w:r w:rsidRPr="00A94BEB">
              <w:rPr>
                <w:rFonts w:eastAsia="Calibri" w:cs="Arial"/>
                <w:b/>
              </w:rPr>
              <w:t>лице</w:t>
            </w:r>
            <w:r w:rsidRPr="005410AF">
              <w:rPr>
                <w:rFonts w:eastAsia="Calibri" w:cs="Arial"/>
                <w:b/>
                <w:lang w:val="pl-PL"/>
              </w:rPr>
              <w:t>:</w:t>
            </w:r>
          </w:p>
          <w:p w14:paraId="0A10EA4D" w14:textId="77777777" w:rsidR="00544FA8" w:rsidRPr="005410AF" w:rsidRDefault="00544FA8" w:rsidP="00D41714">
            <w:pPr>
              <w:spacing w:before="0"/>
              <w:rPr>
                <w:rFonts w:cs="Arial"/>
                <w:lang w:val="pl-PL"/>
              </w:rPr>
            </w:pPr>
            <w:r w:rsidRPr="005410AF">
              <w:rPr>
                <w:rFonts w:cs="Arial"/>
                <w:lang w:val="pl-PL"/>
              </w:rPr>
              <w:t xml:space="preserve">1) </w:t>
            </w:r>
            <w:r w:rsidRPr="00A94BEB">
              <w:rPr>
                <w:rFonts w:cs="Arial"/>
              </w:rPr>
              <w:t>ЗА</w:t>
            </w:r>
            <w:r w:rsidRPr="005410AF">
              <w:rPr>
                <w:rFonts w:cs="Arial"/>
                <w:lang w:val="pl-PL"/>
              </w:rPr>
              <w:t xml:space="preserve"> </w:t>
            </w:r>
            <w:r w:rsidRPr="00A94BEB">
              <w:rPr>
                <w:rFonts w:cs="Arial"/>
              </w:rPr>
              <w:t>ЗАКОНСКОГ</w:t>
            </w:r>
            <w:r w:rsidRPr="005410AF">
              <w:rPr>
                <w:rFonts w:cs="Arial"/>
                <w:lang w:val="pl-PL"/>
              </w:rPr>
              <w:t xml:space="preserve"> </w:t>
            </w:r>
            <w:r w:rsidRPr="00A94BEB">
              <w:rPr>
                <w:rFonts w:cs="Arial"/>
              </w:rPr>
              <w:t>ЗАСТУПНИКА</w:t>
            </w:r>
            <w:r w:rsidRPr="005410AF">
              <w:rPr>
                <w:rFonts w:cs="Arial"/>
                <w:b/>
                <w:lang w:val="pl-PL"/>
              </w:rPr>
              <w:t xml:space="preserve"> – </w:t>
            </w:r>
            <w:r w:rsidRPr="00A94BEB">
              <w:rPr>
                <w:rFonts w:cs="Arial"/>
                <w:b/>
              </w:rPr>
              <w:t>уверење</w:t>
            </w:r>
            <w:r w:rsidRPr="005410AF">
              <w:rPr>
                <w:rFonts w:cs="Arial"/>
                <w:b/>
                <w:lang w:val="pl-PL"/>
              </w:rPr>
              <w:t xml:space="preserve"> </w:t>
            </w:r>
            <w:r w:rsidRPr="00A94BEB">
              <w:rPr>
                <w:rFonts w:cs="Arial"/>
                <w:b/>
              </w:rPr>
              <w:t>из</w:t>
            </w:r>
            <w:r w:rsidRPr="005410AF">
              <w:rPr>
                <w:rFonts w:cs="Arial"/>
                <w:b/>
                <w:lang w:val="pl-PL"/>
              </w:rPr>
              <w:t xml:space="preserve"> </w:t>
            </w:r>
            <w:r w:rsidRPr="00A94BEB">
              <w:rPr>
                <w:rFonts w:cs="Arial"/>
                <w:b/>
              </w:rPr>
              <w:t>казнене</w:t>
            </w:r>
            <w:r w:rsidRPr="005410AF">
              <w:rPr>
                <w:rFonts w:cs="Arial"/>
                <w:b/>
                <w:lang w:val="pl-PL"/>
              </w:rPr>
              <w:t xml:space="preserve"> </w:t>
            </w:r>
            <w:r w:rsidRPr="00A94BEB">
              <w:rPr>
                <w:rFonts w:cs="Arial"/>
                <w:b/>
              </w:rPr>
              <w:t>евиденције</w:t>
            </w:r>
            <w:r w:rsidRPr="005410AF">
              <w:rPr>
                <w:rFonts w:cs="Arial"/>
                <w:b/>
                <w:lang w:val="pl-PL"/>
              </w:rPr>
              <w:t xml:space="preserve"> </w:t>
            </w:r>
            <w:r w:rsidRPr="00A94BEB">
              <w:rPr>
                <w:rFonts w:cs="Arial"/>
                <w:b/>
              </w:rPr>
              <w:t>надлежне</w:t>
            </w:r>
            <w:r w:rsidRPr="005410AF">
              <w:rPr>
                <w:rFonts w:cs="Arial"/>
                <w:b/>
                <w:lang w:val="pl-PL"/>
              </w:rPr>
              <w:t xml:space="preserve"> </w:t>
            </w:r>
            <w:r w:rsidRPr="00A94BEB">
              <w:rPr>
                <w:rFonts w:cs="Arial"/>
                <w:b/>
              </w:rPr>
              <w:t>полицијске</w:t>
            </w:r>
            <w:r w:rsidRPr="005410AF">
              <w:rPr>
                <w:rFonts w:cs="Arial"/>
                <w:b/>
                <w:lang w:val="pl-PL"/>
              </w:rPr>
              <w:t xml:space="preserve"> </w:t>
            </w:r>
            <w:r w:rsidRPr="00A94BEB">
              <w:rPr>
                <w:rFonts w:cs="Arial"/>
                <w:b/>
              </w:rPr>
              <w:t>управе</w:t>
            </w:r>
            <w:r w:rsidRPr="005410AF">
              <w:rPr>
                <w:rFonts w:cs="Arial"/>
                <w:b/>
                <w:lang w:val="pl-PL"/>
              </w:rPr>
              <w:t xml:space="preserve"> </w:t>
            </w:r>
            <w:r w:rsidRPr="00A94BEB">
              <w:rPr>
                <w:rFonts w:cs="Arial"/>
                <w:b/>
              </w:rPr>
              <w:t>Министарства</w:t>
            </w:r>
            <w:r w:rsidRPr="005410AF">
              <w:rPr>
                <w:rFonts w:cs="Arial"/>
                <w:b/>
                <w:lang w:val="pl-PL"/>
              </w:rPr>
              <w:t xml:space="preserve"> </w:t>
            </w:r>
            <w:r w:rsidRPr="00A94BEB">
              <w:rPr>
                <w:rFonts w:cs="Arial"/>
                <w:b/>
              </w:rPr>
              <w:t>унутрашњих</w:t>
            </w:r>
            <w:r w:rsidRPr="005410AF">
              <w:rPr>
                <w:rFonts w:cs="Arial"/>
                <w:b/>
                <w:lang w:val="pl-PL"/>
              </w:rPr>
              <w:t xml:space="preserve"> </w:t>
            </w:r>
            <w:r w:rsidRPr="00A94BEB">
              <w:rPr>
                <w:rFonts w:cs="Arial"/>
                <w:b/>
              </w:rPr>
              <w:t>послова</w:t>
            </w:r>
            <w:r w:rsidRPr="005410AF">
              <w:rPr>
                <w:rFonts w:cs="Arial"/>
                <w:lang w:val="pl-PL"/>
              </w:rPr>
              <w:t xml:space="preserve"> – </w:t>
            </w:r>
            <w:r w:rsidRPr="00A94BEB">
              <w:rPr>
                <w:rFonts w:cs="Arial"/>
              </w:rPr>
              <w:t>захтев</w:t>
            </w:r>
            <w:r w:rsidRPr="005410AF">
              <w:rPr>
                <w:rFonts w:cs="Arial"/>
                <w:lang w:val="pl-PL"/>
              </w:rPr>
              <w:t xml:space="preserve"> </w:t>
            </w:r>
            <w:r w:rsidRPr="00A94BEB">
              <w:rPr>
                <w:rFonts w:cs="Arial"/>
              </w:rPr>
              <w:t>за</w:t>
            </w:r>
            <w:r w:rsidRPr="005410AF">
              <w:rPr>
                <w:rFonts w:cs="Arial"/>
                <w:lang w:val="pl-PL"/>
              </w:rPr>
              <w:t xml:space="preserve"> </w:t>
            </w:r>
            <w:r w:rsidRPr="00A94BEB">
              <w:rPr>
                <w:rFonts w:cs="Arial"/>
              </w:rPr>
              <w:t>издавање</w:t>
            </w:r>
            <w:r w:rsidRPr="005410AF">
              <w:rPr>
                <w:rFonts w:cs="Arial"/>
                <w:lang w:val="pl-PL"/>
              </w:rPr>
              <w:t xml:space="preserve"> </w:t>
            </w:r>
            <w:r w:rsidRPr="00A94BEB">
              <w:rPr>
                <w:rFonts w:cs="Arial"/>
              </w:rPr>
              <w:t>овог</w:t>
            </w:r>
            <w:r w:rsidRPr="005410AF">
              <w:rPr>
                <w:rFonts w:cs="Arial"/>
                <w:lang w:val="pl-PL"/>
              </w:rPr>
              <w:t xml:space="preserve"> </w:t>
            </w:r>
            <w:r w:rsidRPr="00A94BEB">
              <w:rPr>
                <w:rFonts w:cs="Arial"/>
              </w:rPr>
              <w:t>уверења</w:t>
            </w:r>
            <w:r w:rsidRPr="005410AF">
              <w:rPr>
                <w:rFonts w:cs="Arial"/>
                <w:lang w:val="pl-PL"/>
              </w:rPr>
              <w:t xml:space="preserve"> </w:t>
            </w:r>
            <w:r w:rsidRPr="00A94BEB">
              <w:rPr>
                <w:rFonts w:cs="Arial"/>
              </w:rPr>
              <w:t>може</w:t>
            </w:r>
            <w:r w:rsidRPr="005410AF">
              <w:rPr>
                <w:rFonts w:cs="Arial"/>
                <w:lang w:val="pl-PL"/>
              </w:rPr>
              <w:t xml:space="preserve"> </w:t>
            </w:r>
            <w:r w:rsidRPr="00A94BEB">
              <w:rPr>
                <w:rFonts w:cs="Arial"/>
              </w:rPr>
              <w:t>се</w:t>
            </w:r>
            <w:r w:rsidRPr="005410AF">
              <w:rPr>
                <w:rFonts w:cs="Arial"/>
                <w:lang w:val="pl-PL"/>
              </w:rPr>
              <w:t xml:space="preserve"> </w:t>
            </w:r>
            <w:r w:rsidRPr="00A94BEB">
              <w:rPr>
                <w:rFonts w:cs="Arial"/>
              </w:rPr>
              <w:t>поднети</w:t>
            </w:r>
            <w:r w:rsidRPr="005410AF">
              <w:rPr>
                <w:rFonts w:cs="Arial"/>
                <w:lang w:val="pl-PL"/>
              </w:rPr>
              <w:t xml:space="preserve"> </w:t>
            </w:r>
            <w:r w:rsidRPr="00A94BEB">
              <w:rPr>
                <w:rFonts w:cs="Arial"/>
              </w:rPr>
              <w:t>према</w:t>
            </w:r>
            <w:r w:rsidRPr="005410AF">
              <w:rPr>
                <w:rFonts w:cs="Arial"/>
                <w:lang w:val="pl-PL"/>
              </w:rPr>
              <w:t xml:space="preserve"> </w:t>
            </w:r>
            <w:r w:rsidRPr="00A94BEB">
              <w:rPr>
                <w:rFonts w:cs="Arial"/>
                <w:b/>
              </w:rPr>
              <w:t>месту</w:t>
            </w:r>
            <w:r w:rsidRPr="005410AF">
              <w:rPr>
                <w:rFonts w:cs="Arial"/>
                <w:b/>
                <w:lang w:val="pl-PL"/>
              </w:rPr>
              <w:t xml:space="preserve"> </w:t>
            </w:r>
            <w:r w:rsidRPr="00A94BEB">
              <w:rPr>
                <w:rFonts w:cs="Arial"/>
                <w:b/>
              </w:rPr>
              <w:t>рођења</w:t>
            </w:r>
            <w:r w:rsidRPr="005410AF">
              <w:rPr>
                <w:rFonts w:cs="Arial"/>
                <w:lang w:val="pl-PL"/>
              </w:rPr>
              <w:t xml:space="preserve"> </w:t>
            </w:r>
            <w:r w:rsidRPr="00A94BEB">
              <w:rPr>
                <w:rFonts w:cs="Arial"/>
              </w:rPr>
              <w:t>или</w:t>
            </w:r>
            <w:r w:rsidRPr="005410AF">
              <w:rPr>
                <w:rFonts w:cs="Arial"/>
                <w:lang w:val="pl-PL"/>
              </w:rPr>
              <w:t xml:space="preserve"> </w:t>
            </w:r>
            <w:r w:rsidRPr="00A94BEB">
              <w:rPr>
                <w:rFonts w:cs="Arial"/>
              </w:rPr>
              <w:t>према</w:t>
            </w:r>
            <w:r w:rsidRPr="005410AF">
              <w:rPr>
                <w:rFonts w:cs="Arial"/>
                <w:lang w:val="pl-PL"/>
              </w:rPr>
              <w:t xml:space="preserve"> </w:t>
            </w:r>
            <w:r w:rsidRPr="00A94BEB">
              <w:rPr>
                <w:rFonts w:cs="Arial"/>
                <w:b/>
              </w:rPr>
              <w:t>месту</w:t>
            </w:r>
            <w:r w:rsidRPr="005410AF">
              <w:rPr>
                <w:rFonts w:cs="Arial"/>
                <w:b/>
                <w:lang w:val="pl-PL"/>
              </w:rPr>
              <w:t xml:space="preserve"> </w:t>
            </w:r>
            <w:r w:rsidRPr="00A94BEB">
              <w:rPr>
                <w:rFonts w:cs="Arial"/>
                <w:b/>
              </w:rPr>
              <w:t>пребивалишта</w:t>
            </w:r>
            <w:r w:rsidRPr="005410AF">
              <w:rPr>
                <w:rFonts w:cs="Arial"/>
                <w:lang w:val="pl-PL"/>
              </w:rPr>
              <w:t>.</w:t>
            </w:r>
          </w:p>
          <w:p w14:paraId="45F93479" w14:textId="77777777" w:rsidR="00544FA8" w:rsidRPr="005410AF" w:rsidRDefault="00544FA8" w:rsidP="00D41714">
            <w:pPr>
              <w:spacing w:before="0"/>
              <w:rPr>
                <w:rFonts w:cs="Arial"/>
                <w:lang w:val="pl-PL"/>
              </w:rPr>
            </w:pPr>
            <w:r w:rsidRPr="005410AF">
              <w:rPr>
                <w:rFonts w:cs="Arial"/>
                <w:lang w:val="pl-PL"/>
              </w:rPr>
              <w:t xml:space="preserve">2) </w:t>
            </w:r>
            <w:r w:rsidRPr="00A94BEB">
              <w:rPr>
                <w:rFonts w:cs="Arial"/>
              </w:rPr>
              <w:t>ЗА</w:t>
            </w:r>
            <w:r w:rsidRPr="005410AF">
              <w:rPr>
                <w:rFonts w:cs="Arial"/>
                <w:lang w:val="pl-PL"/>
              </w:rPr>
              <w:t xml:space="preserve"> </w:t>
            </w:r>
            <w:r w:rsidRPr="00A94BEB">
              <w:rPr>
                <w:rFonts w:cs="Arial"/>
              </w:rPr>
              <w:t>ПРАВНО</w:t>
            </w:r>
            <w:r w:rsidRPr="005410AF">
              <w:rPr>
                <w:rFonts w:cs="Arial"/>
                <w:lang w:val="pl-PL"/>
              </w:rPr>
              <w:t xml:space="preserve"> </w:t>
            </w:r>
            <w:r w:rsidRPr="00A94BEB">
              <w:rPr>
                <w:rFonts w:cs="Arial"/>
              </w:rPr>
              <w:t>ЛИЦЕ</w:t>
            </w:r>
            <w:r w:rsidRPr="005410AF">
              <w:rPr>
                <w:rFonts w:cs="Arial"/>
                <w:lang w:val="pl-PL"/>
              </w:rPr>
              <w:t xml:space="preserve"> – </w:t>
            </w:r>
            <w:r w:rsidRPr="00A94BEB">
              <w:rPr>
                <w:rFonts w:cs="Arial"/>
              </w:rPr>
              <w:t>За</w:t>
            </w:r>
            <w:r w:rsidRPr="005410AF">
              <w:rPr>
                <w:rFonts w:cs="Arial"/>
                <w:lang w:val="pl-PL"/>
              </w:rPr>
              <w:t xml:space="preserve"> </w:t>
            </w:r>
            <w:r w:rsidRPr="00A94BEB">
              <w:rPr>
                <w:rFonts w:cs="Arial"/>
              </w:rPr>
              <w:t>кривична</w:t>
            </w:r>
            <w:r w:rsidRPr="005410AF">
              <w:rPr>
                <w:rFonts w:cs="Arial"/>
                <w:lang w:val="pl-PL"/>
              </w:rPr>
              <w:t xml:space="preserve"> </w:t>
            </w:r>
            <w:r w:rsidRPr="00A94BEB">
              <w:rPr>
                <w:rFonts w:cs="Arial"/>
              </w:rPr>
              <w:t>дела</w:t>
            </w:r>
            <w:r w:rsidRPr="005410AF">
              <w:rPr>
                <w:rFonts w:cs="Arial"/>
                <w:lang w:val="pl-PL"/>
              </w:rPr>
              <w:t xml:space="preserve"> </w:t>
            </w:r>
            <w:r w:rsidRPr="00A94BEB">
              <w:rPr>
                <w:rFonts w:cs="Arial"/>
              </w:rPr>
              <w:t>организованог</w:t>
            </w:r>
            <w:r w:rsidRPr="005410AF">
              <w:rPr>
                <w:rFonts w:cs="Arial"/>
                <w:lang w:val="pl-PL"/>
              </w:rPr>
              <w:t xml:space="preserve"> </w:t>
            </w:r>
            <w:r w:rsidRPr="00A94BEB">
              <w:rPr>
                <w:rFonts w:cs="Arial"/>
              </w:rPr>
              <w:t>криминала</w:t>
            </w:r>
            <w:r w:rsidRPr="005410AF">
              <w:rPr>
                <w:rFonts w:cs="Arial"/>
                <w:lang w:val="pl-PL"/>
              </w:rPr>
              <w:t xml:space="preserve"> – </w:t>
            </w:r>
            <w:r w:rsidRPr="00A94BEB">
              <w:rPr>
                <w:rFonts w:cs="Arial"/>
              </w:rPr>
              <w:t>Уверење</w:t>
            </w:r>
            <w:r w:rsidRPr="005410AF">
              <w:rPr>
                <w:rFonts w:cs="Arial"/>
                <w:lang w:val="pl-PL"/>
              </w:rPr>
              <w:t xml:space="preserve"> </w:t>
            </w:r>
            <w:r w:rsidRPr="00A94BEB">
              <w:rPr>
                <w:rFonts w:cs="Arial"/>
              </w:rPr>
              <w:t>посебног</w:t>
            </w:r>
            <w:r w:rsidRPr="005410AF">
              <w:rPr>
                <w:rFonts w:cs="Arial"/>
                <w:lang w:val="pl-PL"/>
              </w:rPr>
              <w:t xml:space="preserve"> </w:t>
            </w:r>
            <w:r w:rsidRPr="00A94BEB">
              <w:rPr>
                <w:rFonts w:cs="Arial"/>
              </w:rPr>
              <w:t>одељења</w:t>
            </w:r>
            <w:r w:rsidRPr="005410AF">
              <w:rPr>
                <w:rFonts w:cs="Arial"/>
                <w:lang w:val="pl-PL"/>
              </w:rPr>
              <w:t xml:space="preserve"> (</w:t>
            </w:r>
            <w:r w:rsidRPr="00A94BEB">
              <w:rPr>
                <w:rFonts w:cs="Arial"/>
              </w:rPr>
              <w:t>за</w:t>
            </w:r>
            <w:r w:rsidRPr="005410AF">
              <w:rPr>
                <w:rFonts w:cs="Arial"/>
                <w:lang w:val="pl-PL"/>
              </w:rPr>
              <w:t xml:space="preserve"> </w:t>
            </w:r>
            <w:r w:rsidRPr="00A94BEB">
              <w:rPr>
                <w:rFonts w:cs="Arial"/>
              </w:rPr>
              <w:t>организовани</w:t>
            </w:r>
            <w:r w:rsidRPr="005410AF">
              <w:rPr>
                <w:rFonts w:cs="Arial"/>
                <w:lang w:val="pl-PL"/>
              </w:rPr>
              <w:t xml:space="preserve"> </w:t>
            </w:r>
            <w:r w:rsidRPr="00A94BEB">
              <w:rPr>
                <w:rFonts w:cs="Arial"/>
              </w:rPr>
              <w:t>криминал</w:t>
            </w:r>
            <w:r w:rsidRPr="005410AF">
              <w:rPr>
                <w:rFonts w:cs="Arial"/>
                <w:lang w:val="pl-PL"/>
              </w:rPr>
              <w:t xml:space="preserve">) </w:t>
            </w:r>
            <w:r w:rsidRPr="00A94BEB">
              <w:rPr>
                <w:rFonts w:cs="Arial"/>
              </w:rPr>
              <w:t>Вишег</w:t>
            </w:r>
            <w:r w:rsidRPr="005410AF">
              <w:rPr>
                <w:rFonts w:cs="Arial"/>
                <w:lang w:val="pl-PL"/>
              </w:rPr>
              <w:t xml:space="preserve"> </w:t>
            </w:r>
            <w:r w:rsidRPr="00A94BEB">
              <w:rPr>
                <w:rFonts w:cs="Arial"/>
              </w:rPr>
              <w:t>суда</w:t>
            </w:r>
            <w:r w:rsidRPr="005410AF">
              <w:rPr>
                <w:rFonts w:cs="Arial"/>
                <w:lang w:val="pl-PL"/>
              </w:rPr>
              <w:t xml:space="preserve"> </w:t>
            </w:r>
            <w:r w:rsidRPr="00A94BEB">
              <w:rPr>
                <w:rFonts w:cs="Arial"/>
              </w:rPr>
              <w:t>у</w:t>
            </w:r>
            <w:r w:rsidRPr="005410AF">
              <w:rPr>
                <w:rFonts w:cs="Arial"/>
                <w:lang w:val="pl-PL"/>
              </w:rPr>
              <w:t xml:space="preserve"> </w:t>
            </w:r>
            <w:r w:rsidRPr="00A94BEB">
              <w:rPr>
                <w:rFonts w:cs="Arial"/>
              </w:rPr>
              <w:t>Београду</w:t>
            </w:r>
            <w:r w:rsidRPr="005410AF">
              <w:rPr>
                <w:rFonts w:cs="Arial"/>
                <w:lang w:val="pl-PL"/>
              </w:rPr>
              <w:t xml:space="preserve">, </w:t>
            </w:r>
            <w:r w:rsidRPr="00A94BEB">
              <w:rPr>
                <w:rFonts w:cs="Arial"/>
              </w:rPr>
              <w:t>којим</w:t>
            </w:r>
            <w:r w:rsidRPr="005410AF">
              <w:rPr>
                <w:rFonts w:cs="Arial"/>
                <w:lang w:val="pl-PL"/>
              </w:rPr>
              <w:t xml:space="preserve"> </w:t>
            </w:r>
            <w:r w:rsidRPr="00A94BEB">
              <w:rPr>
                <w:rFonts w:cs="Arial"/>
              </w:rPr>
              <w:t>се</w:t>
            </w:r>
            <w:r w:rsidRPr="005410AF">
              <w:rPr>
                <w:rFonts w:cs="Arial"/>
                <w:lang w:val="pl-PL"/>
              </w:rPr>
              <w:t xml:space="preserve"> </w:t>
            </w:r>
            <w:r w:rsidRPr="00A94BEB">
              <w:rPr>
                <w:rFonts w:cs="Arial"/>
              </w:rPr>
              <w:t>потврђује</w:t>
            </w:r>
            <w:r w:rsidRPr="005410AF">
              <w:rPr>
                <w:rFonts w:cs="Arial"/>
                <w:lang w:val="pl-PL"/>
              </w:rPr>
              <w:t xml:space="preserve"> </w:t>
            </w:r>
            <w:r w:rsidRPr="00A94BEB">
              <w:rPr>
                <w:rFonts w:cs="Arial"/>
              </w:rPr>
              <w:t>да</w:t>
            </w:r>
            <w:r w:rsidRPr="005410AF">
              <w:rPr>
                <w:rFonts w:cs="Arial"/>
                <w:lang w:val="pl-PL"/>
              </w:rPr>
              <w:t xml:space="preserve"> </w:t>
            </w:r>
            <w:r w:rsidRPr="00A94BEB">
              <w:rPr>
                <w:rFonts w:cs="Arial"/>
              </w:rPr>
              <w:t>понуђач</w:t>
            </w:r>
            <w:r w:rsidRPr="005410AF">
              <w:rPr>
                <w:rFonts w:cs="Arial"/>
                <w:lang w:val="pl-PL"/>
              </w:rPr>
              <w:t xml:space="preserve"> (</w:t>
            </w:r>
            <w:r w:rsidRPr="00A94BEB">
              <w:rPr>
                <w:rFonts w:cs="Arial"/>
              </w:rPr>
              <w:t>правно</w:t>
            </w:r>
            <w:r w:rsidRPr="005410AF">
              <w:rPr>
                <w:rFonts w:cs="Arial"/>
                <w:lang w:val="pl-PL"/>
              </w:rPr>
              <w:t xml:space="preserve"> </w:t>
            </w:r>
            <w:r w:rsidRPr="00A94BEB">
              <w:rPr>
                <w:rFonts w:cs="Arial"/>
              </w:rPr>
              <w:t>лице</w:t>
            </w:r>
            <w:r w:rsidRPr="005410AF">
              <w:rPr>
                <w:rFonts w:cs="Arial"/>
                <w:lang w:val="pl-PL"/>
              </w:rPr>
              <w:t xml:space="preserve">) </w:t>
            </w:r>
            <w:r w:rsidRPr="00A94BEB">
              <w:rPr>
                <w:rFonts w:cs="Arial"/>
              </w:rPr>
              <w:t>није</w:t>
            </w:r>
            <w:r w:rsidRPr="005410AF">
              <w:rPr>
                <w:rFonts w:cs="Arial"/>
                <w:lang w:val="pl-PL"/>
              </w:rPr>
              <w:t xml:space="preserve"> </w:t>
            </w:r>
            <w:r w:rsidRPr="00A94BEB">
              <w:rPr>
                <w:rFonts w:cs="Arial"/>
              </w:rPr>
              <w:t>осуђиван</w:t>
            </w:r>
            <w:r w:rsidRPr="005410AF">
              <w:rPr>
                <w:rFonts w:cs="Arial"/>
                <w:lang w:val="pl-PL"/>
              </w:rPr>
              <w:t xml:space="preserve"> </w:t>
            </w:r>
            <w:r w:rsidRPr="00A94BEB">
              <w:rPr>
                <w:rFonts w:cs="Arial"/>
              </w:rPr>
              <w:t>за</w:t>
            </w:r>
            <w:r w:rsidRPr="005410AF">
              <w:rPr>
                <w:rFonts w:cs="Arial"/>
                <w:lang w:val="pl-PL"/>
              </w:rPr>
              <w:t xml:space="preserve"> </w:t>
            </w:r>
            <w:r w:rsidRPr="00A94BEB">
              <w:rPr>
                <w:rFonts w:cs="Arial"/>
              </w:rPr>
              <w:t>неко</w:t>
            </w:r>
            <w:r w:rsidRPr="005410AF">
              <w:rPr>
                <w:rFonts w:cs="Arial"/>
                <w:lang w:val="pl-PL"/>
              </w:rPr>
              <w:t xml:space="preserve"> </w:t>
            </w:r>
            <w:r w:rsidRPr="00A94BEB">
              <w:rPr>
                <w:rFonts w:cs="Arial"/>
              </w:rPr>
              <w:t>од</w:t>
            </w:r>
            <w:r w:rsidRPr="005410AF">
              <w:rPr>
                <w:rFonts w:cs="Arial"/>
                <w:lang w:val="pl-PL"/>
              </w:rPr>
              <w:t xml:space="preserve"> </w:t>
            </w:r>
            <w:r w:rsidRPr="00A94BEB">
              <w:rPr>
                <w:rFonts w:cs="Arial"/>
              </w:rPr>
              <w:t>кривичних</w:t>
            </w:r>
            <w:r w:rsidRPr="005410AF">
              <w:rPr>
                <w:rFonts w:cs="Arial"/>
                <w:lang w:val="pl-PL"/>
              </w:rPr>
              <w:t xml:space="preserve"> </w:t>
            </w:r>
            <w:r w:rsidRPr="00A94BEB">
              <w:rPr>
                <w:rFonts w:cs="Arial"/>
              </w:rPr>
              <w:t>дела</w:t>
            </w:r>
            <w:r w:rsidRPr="005410AF">
              <w:rPr>
                <w:rFonts w:cs="Arial"/>
                <w:lang w:val="pl-PL"/>
              </w:rPr>
              <w:t xml:space="preserve"> </w:t>
            </w:r>
            <w:r w:rsidRPr="00A94BEB">
              <w:rPr>
                <w:rFonts w:cs="Arial"/>
              </w:rPr>
              <w:t>као</w:t>
            </w:r>
            <w:r w:rsidRPr="005410AF">
              <w:rPr>
                <w:rFonts w:cs="Arial"/>
                <w:lang w:val="pl-PL"/>
              </w:rPr>
              <w:t xml:space="preserve"> </w:t>
            </w:r>
            <w:r w:rsidRPr="00A94BEB">
              <w:rPr>
                <w:rFonts w:cs="Arial"/>
              </w:rPr>
              <w:t>члан</w:t>
            </w:r>
            <w:r w:rsidRPr="005410AF">
              <w:rPr>
                <w:rFonts w:cs="Arial"/>
                <w:lang w:val="pl-PL"/>
              </w:rPr>
              <w:t xml:space="preserve"> </w:t>
            </w:r>
            <w:r w:rsidRPr="00A94BEB">
              <w:rPr>
                <w:rFonts w:cs="Arial"/>
              </w:rPr>
              <w:t>организоване</w:t>
            </w:r>
            <w:r w:rsidRPr="005410AF">
              <w:rPr>
                <w:rFonts w:cs="Arial"/>
                <w:lang w:val="pl-PL"/>
              </w:rPr>
              <w:t xml:space="preserve"> </w:t>
            </w:r>
            <w:r w:rsidRPr="00A94BEB">
              <w:rPr>
                <w:rFonts w:cs="Arial"/>
              </w:rPr>
              <w:t>криминалне</w:t>
            </w:r>
            <w:r w:rsidRPr="005410AF">
              <w:rPr>
                <w:rFonts w:cs="Arial"/>
                <w:lang w:val="pl-PL"/>
              </w:rPr>
              <w:t xml:space="preserve"> </w:t>
            </w:r>
            <w:r w:rsidRPr="00A94BEB">
              <w:rPr>
                <w:rFonts w:cs="Arial"/>
              </w:rPr>
              <w:t>групе</w:t>
            </w:r>
            <w:r w:rsidRPr="005410AF">
              <w:rPr>
                <w:rFonts w:cs="Arial"/>
                <w:lang w:val="pl-PL"/>
              </w:rPr>
              <w:t xml:space="preserve">. </w:t>
            </w:r>
            <w:r w:rsidRPr="00A94BEB">
              <w:rPr>
                <w:rFonts w:cs="Arial"/>
              </w:rPr>
              <w:t>С</w:t>
            </w:r>
            <w:r w:rsidRPr="005410AF">
              <w:rPr>
                <w:rFonts w:cs="Arial"/>
                <w:lang w:val="pl-PL"/>
              </w:rPr>
              <w:t xml:space="preserve"> </w:t>
            </w:r>
            <w:r w:rsidRPr="00A94BEB">
              <w:rPr>
                <w:rFonts w:cs="Arial"/>
              </w:rPr>
              <w:t>тим</w:t>
            </w:r>
            <w:r w:rsidRPr="005410AF">
              <w:rPr>
                <w:rFonts w:cs="Arial"/>
                <w:lang w:val="pl-PL"/>
              </w:rPr>
              <w:t xml:space="preserve"> </w:t>
            </w:r>
            <w:r w:rsidRPr="00A94BEB">
              <w:rPr>
                <w:rFonts w:cs="Arial"/>
              </w:rPr>
              <w:t>у</w:t>
            </w:r>
            <w:r w:rsidRPr="005410AF">
              <w:rPr>
                <w:rFonts w:cs="Arial"/>
                <w:lang w:val="pl-PL"/>
              </w:rPr>
              <w:t xml:space="preserve"> </w:t>
            </w:r>
            <w:r w:rsidRPr="00A94BEB">
              <w:rPr>
                <w:rFonts w:cs="Arial"/>
              </w:rPr>
              <w:t>вези</w:t>
            </w:r>
            <w:r w:rsidRPr="005410AF">
              <w:rPr>
                <w:rFonts w:cs="Arial"/>
                <w:lang w:val="pl-PL"/>
              </w:rPr>
              <w:t xml:space="preserve"> </w:t>
            </w:r>
            <w:r w:rsidRPr="00A94BEB">
              <w:rPr>
                <w:rFonts w:cs="Arial"/>
              </w:rPr>
              <w:t>на</w:t>
            </w:r>
            <w:r w:rsidRPr="005410AF">
              <w:rPr>
                <w:rFonts w:cs="Arial"/>
                <w:lang w:val="pl-PL"/>
              </w:rPr>
              <w:t xml:space="preserve"> </w:t>
            </w:r>
            <w:r w:rsidRPr="00A94BEB">
              <w:rPr>
                <w:rFonts w:cs="Arial"/>
              </w:rPr>
              <w:t>интернет</w:t>
            </w:r>
            <w:r w:rsidRPr="005410AF">
              <w:rPr>
                <w:rFonts w:cs="Arial"/>
                <w:lang w:val="pl-PL"/>
              </w:rPr>
              <w:t xml:space="preserve"> </w:t>
            </w:r>
            <w:r w:rsidRPr="00A94BEB">
              <w:rPr>
                <w:rFonts w:cs="Arial"/>
              </w:rPr>
              <w:t>страници</w:t>
            </w:r>
            <w:r w:rsidRPr="005410AF">
              <w:rPr>
                <w:rFonts w:cs="Arial"/>
                <w:lang w:val="pl-PL"/>
              </w:rPr>
              <w:t xml:space="preserve"> </w:t>
            </w:r>
            <w:r w:rsidRPr="00A94BEB">
              <w:rPr>
                <w:rFonts w:cs="Arial"/>
              </w:rPr>
              <w:t>Вишег</w:t>
            </w:r>
            <w:r w:rsidRPr="005410AF">
              <w:rPr>
                <w:rFonts w:cs="Arial"/>
                <w:lang w:val="pl-PL"/>
              </w:rPr>
              <w:t xml:space="preserve"> </w:t>
            </w:r>
            <w:r w:rsidRPr="00A94BEB">
              <w:rPr>
                <w:rFonts w:cs="Arial"/>
              </w:rPr>
              <w:t>суда</w:t>
            </w:r>
            <w:r w:rsidRPr="005410AF">
              <w:rPr>
                <w:rFonts w:cs="Arial"/>
                <w:lang w:val="pl-PL"/>
              </w:rPr>
              <w:t xml:space="preserve"> </w:t>
            </w:r>
            <w:r w:rsidRPr="00A94BEB">
              <w:rPr>
                <w:rFonts w:cs="Arial"/>
              </w:rPr>
              <w:t>у</w:t>
            </w:r>
            <w:r w:rsidRPr="005410AF">
              <w:rPr>
                <w:rFonts w:cs="Arial"/>
                <w:lang w:val="pl-PL"/>
              </w:rPr>
              <w:t xml:space="preserve"> </w:t>
            </w:r>
            <w:r w:rsidRPr="00A94BEB">
              <w:rPr>
                <w:rFonts w:cs="Arial"/>
              </w:rPr>
              <w:t>Београду</w:t>
            </w:r>
            <w:r w:rsidRPr="005410AF">
              <w:rPr>
                <w:rFonts w:cs="Arial"/>
                <w:lang w:val="pl-PL"/>
              </w:rPr>
              <w:t xml:space="preserve"> </w:t>
            </w:r>
            <w:r w:rsidRPr="00A94BEB">
              <w:rPr>
                <w:rFonts w:cs="Arial"/>
              </w:rPr>
              <w:t>објављено</w:t>
            </w:r>
            <w:r w:rsidRPr="005410AF">
              <w:rPr>
                <w:rFonts w:cs="Arial"/>
                <w:lang w:val="pl-PL"/>
              </w:rPr>
              <w:t xml:space="preserve"> </w:t>
            </w:r>
            <w:r w:rsidRPr="00A94BEB">
              <w:rPr>
                <w:rFonts w:cs="Arial"/>
              </w:rPr>
              <w:t>је</w:t>
            </w:r>
            <w:r w:rsidRPr="005410AF">
              <w:rPr>
                <w:rFonts w:cs="Arial"/>
                <w:lang w:val="pl-PL"/>
              </w:rPr>
              <w:t xml:space="preserve"> </w:t>
            </w:r>
            <w:r w:rsidRPr="00A94BEB">
              <w:rPr>
                <w:rFonts w:cs="Arial"/>
              </w:rPr>
              <w:t>обавештење</w:t>
            </w:r>
            <w:r w:rsidRPr="00A94BEB">
              <w:rPr>
                <w:rFonts w:cs="Arial"/>
                <w:lang w:val="sr-Cyrl-RS"/>
              </w:rPr>
              <w:t xml:space="preserve"> </w:t>
            </w:r>
            <w:hyperlink r:id="rId168" w:history="1">
              <w:r w:rsidRPr="005410AF">
                <w:rPr>
                  <w:rStyle w:val="Hyperlink"/>
                  <w:rFonts w:cs="Arial"/>
                  <w:lang w:val="pl-PL"/>
                </w:rPr>
                <w:t>http://www.bg.vi.sud.rs/lt/articles/o-visem-sudu/obavestenje-ke-za-pravna-lica.html</w:t>
              </w:r>
            </w:hyperlink>
          </w:p>
          <w:p w14:paraId="045ED366" w14:textId="77777777" w:rsidR="00544FA8" w:rsidRPr="005410AF" w:rsidRDefault="00544FA8" w:rsidP="00D41714">
            <w:pPr>
              <w:spacing w:before="0"/>
              <w:rPr>
                <w:rFonts w:cs="Arial"/>
                <w:lang w:val="pl-PL"/>
              </w:rPr>
            </w:pPr>
            <w:r w:rsidRPr="005410AF">
              <w:rPr>
                <w:rFonts w:cs="Arial"/>
                <w:lang w:val="pl-PL"/>
              </w:rPr>
              <w:t xml:space="preserve">3) </w:t>
            </w:r>
            <w:r w:rsidRPr="00A94BEB">
              <w:rPr>
                <w:rFonts w:cs="Arial"/>
              </w:rPr>
              <w:t>ЗА</w:t>
            </w:r>
            <w:r w:rsidRPr="005410AF">
              <w:rPr>
                <w:rFonts w:cs="Arial"/>
                <w:lang w:val="pl-PL"/>
              </w:rPr>
              <w:t xml:space="preserve"> </w:t>
            </w:r>
            <w:r w:rsidRPr="00A94BEB">
              <w:rPr>
                <w:rFonts w:cs="Arial"/>
              </w:rPr>
              <w:t>ПРАВНО</w:t>
            </w:r>
            <w:r w:rsidRPr="005410AF">
              <w:rPr>
                <w:rFonts w:cs="Arial"/>
                <w:lang w:val="pl-PL"/>
              </w:rPr>
              <w:t xml:space="preserve"> </w:t>
            </w:r>
            <w:r w:rsidRPr="00A94BEB">
              <w:rPr>
                <w:rFonts w:cs="Arial"/>
              </w:rPr>
              <w:t>ЛИЦЕ</w:t>
            </w:r>
            <w:r w:rsidRPr="005410AF">
              <w:rPr>
                <w:rFonts w:cs="Arial"/>
                <w:lang w:val="pl-PL"/>
              </w:rPr>
              <w:t xml:space="preserve"> – </w:t>
            </w:r>
            <w:r w:rsidRPr="00A94BEB">
              <w:rPr>
                <w:rFonts w:cs="Arial"/>
              </w:rPr>
              <w:t>За</w:t>
            </w:r>
            <w:r w:rsidRPr="005410AF">
              <w:rPr>
                <w:rFonts w:cs="Arial"/>
                <w:lang w:val="pl-PL"/>
              </w:rPr>
              <w:t xml:space="preserve"> </w:t>
            </w:r>
            <w:r w:rsidRPr="00A94BEB">
              <w:rPr>
                <w:rFonts w:cs="Arial"/>
              </w:rPr>
              <w:t>кривична</w:t>
            </w:r>
            <w:r w:rsidRPr="005410AF">
              <w:rPr>
                <w:rFonts w:cs="Arial"/>
                <w:lang w:val="pl-PL"/>
              </w:rPr>
              <w:t xml:space="preserve"> </w:t>
            </w:r>
            <w:r w:rsidRPr="00A94BEB">
              <w:rPr>
                <w:rFonts w:cs="Arial"/>
              </w:rPr>
              <w:t>дела</w:t>
            </w:r>
            <w:r w:rsidRPr="005410AF">
              <w:rPr>
                <w:rFonts w:cs="Arial"/>
                <w:lang w:val="pl-PL"/>
              </w:rPr>
              <w:t xml:space="preserve"> </w:t>
            </w:r>
            <w:r w:rsidRPr="00A94BEB">
              <w:rPr>
                <w:rFonts w:cs="Arial"/>
              </w:rPr>
              <w:t>против</w:t>
            </w:r>
            <w:r w:rsidRPr="005410AF">
              <w:rPr>
                <w:rFonts w:cs="Arial"/>
                <w:lang w:val="pl-PL"/>
              </w:rPr>
              <w:t xml:space="preserve"> </w:t>
            </w:r>
            <w:r w:rsidRPr="00A94BEB">
              <w:rPr>
                <w:rFonts w:cs="Arial"/>
              </w:rPr>
              <w:t>привреде</w:t>
            </w:r>
            <w:r w:rsidRPr="005410AF">
              <w:rPr>
                <w:rFonts w:cs="Arial"/>
                <w:lang w:val="pl-PL"/>
              </w:rPr>
              <w:t xml:space="preserve">, </w:t>
            </w:r>
            <w:r w:rsidRPr="00A94BEB">
              <w:rPr>
                <w:rFonts w:cs="Arial"/>
              </w:rPr>
              <w:t>против</w:t>
            </w:r>
            <w:r w:rsidRPr="005410AF">
              <w:rPr>
                <w:rFonts w:cs="Arial"/>
                <w:lang w:val="pl-PL"/>
              </w:rPr>
              <w:t xml:space="preserve"> </w:t>
            </w:r>
            <w:r w:rsidRPr="00A94BEB">
              <w:rPr>
                <w:rFonts w:cs="Arial"/>
              </w:rPr>
              <w:t>животне</w:t>
            </w:r>
            <w:r w:rsidRPr="005410AF">
              <w:rPr>
                <w:rFonts w:cs="Arial"/>
                <w:lang w:val="pl-PL"/>
              </w:rPr>
              <w:t xml:space="preserve"> </w:t>
            </w:r>
            <w:r w:rsidRPr="00A94BEB">
              <w:rPr>
                <w:rFonts w:cs="Arial"/>
              </w:rPr>
              <w:t>средине</w:t>
            </w:r>
            <w:r w:rsidRPr="005410AF">
              <w:rPr>
                <w:rFonts w:cs="Arial"/>
                <w:lang w:val="pl-PL"/>
              </w:rPr>
              <w:t xml:space="preserve">, </w:t>
            </w:r>
            <w:r w:rsidRPr="00A94BEB">
              <w:rPr>
                <w:rFonts w:cs="Arial"/>
              </w:rPr>
              <w:t>кривично</w:t>
            </w:r>
            <w:r w:rsidRPr="005410AF">
              <w:rPr>
                <w:rFonts w:cs="Arial"/>
                <w:lang w:val="pl-PL"/>
              </w:rPr>
              <w:t xml:space="preserve"> </w:t>
            </w:r>
            <w:r w:rsidRPr="00A94BEB">
              <w:rPr>
                <w:rFonts w:cs="Arial"/>
              </w:rPr>
              <w:t>дело</w:t>
            </w:r>
            <w:r w:rsidRPr="005410AF">
              <w:rPr>
                <w:rFonts w:cs="Arial"/>
                <w:lang w:val="pl-PL"/>
              </w:rPr>
              <w:t xml:space="preserve"> </w:t>
            </w:r>
            <w:r w:rsidRPr="00A94BEB">
              <w:rPr>
                <w:rFonts w:cs="Arial"/>
              </w:rPr>
              <w:t>примања</w:t>
            </w:r>
            <w:r w:rsidRPr="005410AF">
              <w:rPr>
                <w:rFonts w:cs="Arial"/>
                <w:lang w:val="pl-PL"/>
              </w:rPr>
              <w:t xml:space="preserve"> </w:t>
            </w:r>
            <w:r w:rsidRPr="00A94BEB">
              <w:rPr>
                <w:rFonts w:cs="Arial"/>
              </w:rPr>
              <w:t>или</w:t>
            </w:r>
            <w:r w:rsidRPr="005410AF">
              <w:rPr>
                <w:rFonts w:cs="Arial"/>
                <w:lang w:val="pl-PL"/>
              </w:rPr>
              <w:t xml:space="preserve"> </w:t>
            </w:r>
            <w:r w:rsidRPr="00A94BEB">
              <w:rPr>
                <w:rFonts w:cs="Arial"/>
              </w:rPr>
              <w:t>давања</w:t>
            </w:r>
            <w:r w:rsidRPr="005410AF">
              <w:rPr>
                <w:rFonts w:cs="Arial"/>
                <w:lang w:val="pl-PL"/>
              </w:rPr>
              <w:t xml:space="preserve"> </w:t>
            </w:r>
            <w:r w:rsidRPr="00A94BEB">
              <w:rPr>
                <w:rFonts w:cs="Arial"/>
              </w:rPr>
              <w:t>мита</w:t>
            </w:r>
            <w:r w:rsidRPr="005410AF">
              <w:rPr>
                <w:rFonts w:cs="Arial"/>
                <w:lang w:val="pl-PL"/>
              </w:rPr>
              <w:t xml:space="preserve">, </w:t>
            </w:r>
            <w:r w:rsidRPr="00A94BEB">
              <w:rPr>
                <w:rFonts w:cs="Arial"/>
              </w:rPr>
              <w:t>кривично</w:t>
            </w:r>
            <w:r w:rsidRPr="005410AF">
              <w:rPr>
                <w:rFonts w:cs="Arial"/>
                <w:lang w:val="pl-PL"/>
              </w:rPr>
              <w:t xml:space="preserve"> </w:t>
            </w:r>
            <w:r w:rsidRPr="00A94BEB">
              <w:rPr>
                <w:rFonts w:cs="Arial"/>
              </w:rPr>
              <w:t>дело</w:t>
            </w:r>
            <w:r w:rsidRPr="005410AF">
              <w:rPr>
                <w:rFonts w:cs="Arial"/>
                <w:lang w:val="pl-PL"/>
              </w:rPr>
              <w:t xml:space="preserve"> </w:t>
            </w:r>
            <w:r w:rsidRPr="00A94BEB">
              <w:rPr>
                <w:rFonts w:cs="Arial"/>
              </w:rPr>
              <w:t>преваре</w:t>
            </w:r>
            <w:r w:rsidRPr="005410AF">
              <w:rPr>
                <w:rFonts w:cs="Arial"/>
                <w:lang w:val="pl-PL"/>
              </w:rPr>
              <w:t xml:space="preserve"> – </w:t>
            </w:r>
            <w:r w:rsidRPr="00A94BEB">
              <w:rPr>
                <w:rFonts w:cs="Arial"/>
                <w:b/>
              </w:rPr>
              <w:t>Уверење</w:t>
            </w:r>
            <w:r w:rsidRPr="005410AF">
              <w:rPr>
                <w:rFonts w:cs="Arial"/>
                <w:b/>
                <w:lang w:val="pl-PL"/>
              </w:rPr>
              <w:t xml:space="preserve"> </w:t>
            </w:r>
            <w:r w:rsidRPr="00A94BEB">
              <w:rPr>
                <w:rFonts w:cs="Arial"/>
                <w:b/>
              </w:rPr>
              <w:t>Основног</w:t>
            </w:r>
            <w:r w:rsidRPr="005410AF">
              <w:rPr>
                <w:rFonts w:cs="Arial"/>
                <w:b/>
                <w:lang w:val="pl-PL"/>
              </w:rPr>
              <w:t xml:space="preserve"> </w:t>
            </w:r>
            <w:r w:rsidRPr="00A94BEB">
              <w:rPr>
                <w:rFonts w:cs="Arial"/>
                <w:b/>
              </w:rPr>
              <w:t>суда</w:t>
            </w:r>
            <w:r w:rsidRPr="005410AF">
              <w:rPr>
                <w:rFonts w:cs="Arial"/>
                <w:b/>
                <w:lang w:val="pl-PL"/>
              </w:rPr>
              <w:t xml:space="preserve">  </w:t>
            </w:r>
            <w:r w:rsidRPr="005410AF">
              <w:rPr>
                <w:rFonts w:cs="Arial"/>
                <w:lang w:val="pl-PL"/>
              </w:rPr>
              <w:t>(</w:t>
            </w:r>
            <w:r w:rsidRPr="00A94BEB">
              <w:rPr>
                <w:rFonts w:cs="Arial"/>
                <w:b/>
              </w:rPr>
              <w:t>које</w:t>
            </w:r>
            <w:r w:rsidRPr="005410AF">
              <w:rPr>
                <w:rFonts w:cs="Arial"/>
                <w:b/>
                <w:lang w:val="pl-PL"/>
              </w:rPr>
              <w:t xml:space="preserve"> </w:t>
            </w:r>
            <w:r w:rsidRPr="00A94BEB">
              <w:rPr>
                <w:rFonts w:cs="Arial"/>
                <w:b/>
              </w:rPr>
              <w:t>обухвата</w:t>
            </w:r>
            <w:r w:rsidRPr="005410AF">
              <w:rPr>
                <w:rFonts w:cs="Arial"/>
                <w:b/>
                <w:lang w:val="pl-PL"/>
              </w:rPr>
              <w:t xml:space="preserve"> </w:t>
            </w:r>
            <w:r w:rsidRPr="00A94BEB">
              <w:rPr>
                <w:rFonts w:cs="Arial"/>
                <w:b/>
              </w:rPr>
              <w:t>и</w:t>
            </w:r>
            <w:r w:rsidRPr="005410AF">
              <w:rPr>
                <w:rFonts w:cs="Arial"/>
                <w:b/>
                <w:lang w:val="pl-PL"/>
              </w:rPr>
              <w:t xml:space="preserve"> </w:t>
            </w:r>
            <w:r w:rsidRPr="00A94BEB">
              <w:rPr>
                <w:rFonts w:cs="Arial"/>
                <w:b/>
              </w:rPr>
              <w:t>податке</w:t>
            </w:r>
            <w:r w:rsidRPr="005410AF">
              <w:rPr>
                <w:rFonts w:cs="Arial"/>
                <w:b/>
                <w:lang w:val="pl-PL"/>
              </w:rPr>
              <w:t xml:space="preserve"> </w:t>
            </w:r>
            <w:r w:rsidRPr="00A94BEB">
              <w:rPr>
                <w:rFonts w:cs="Arial"/>
                <w:b/>
              </w:rPr>
              <w:t>из</w:t>
            </w:r>
            <w:r w:rsidRPr="005410AF">
              <w:rPr>
                <w:rFonts w:cs="Arial"/>
                <w:b/>
                <w:lang w:val="pl-PL"/>
              </w:rPr>
              <w:t xml:space="preserve"> </w:t>
            </w:r>
            <w:r w:rsidRPr="00A94BEB">
              <w:rPr>
                <w:rFonts w:cs="Arial"/>
                <w:b/>
              </w:rPr>
              <w:t>казнене</w:t>
            </w:r>
            <w:r w:rsidRPr="005410AF">
              <w:rPr>
                <w:rFonts w:cs="Arial"/>
                <w:b/>
                <w:lang w:val="pl-PL"/>
              </w:rPr>
              <w:t xml:space="preserve"> </w:t>
            </w:r>
            <w:r w:rsidRPr="00A94BEB">
              <w:rPr>
                <w:rFonts w:cs="Arial"/>
                <w:b/>
              </w:rPr>
              <w:t>евиденције</w:t>
            </w:r>
            <w:r w:rsidRPr="005410AF">
              <w:rPr>
                <w:rFonts w:cs="Arial"/>
                <w:b/>
                <w:lang w:val="pl-PL"/>
              </w:rPr>
              <w:t xml:space="preserve"> </w:t>
            </w:r>
            <w:r w:rsidRPr="00A94BEB">
              <w:rPr>
                <w:rFonts w:cs="Arial"/>
                <w:b/>
              </w:rPr>
              <w:t>за</w:t>
            </w:r>
            <w:r w:rsidRPr="005410AF">
              <w:rPr>
                <w:rFonts w:cs="Arial"/>
                <w:b/>
                <w:lang w:val="pl-PL"/>
              </w:rPr>
              <w:t xml:space="preserve"> </w:t>
            </w:r>
            <w:r w:rsidRPr="00A94BEB">
              <w:rPr>
                <w:rFonts w:cs="Arial"/>
                <w:b/>
              </w:rPr>
              <w:t>кривична</w:t>
            </w:r>
            <w:r w:rsidRPr="005410AF">
              <w:rPr>
                <w:rFonts w:cs="Arial"/>
                <w:b/>
                <w:lang w:val="pl-PL"/>
              </w:rPr>
              <w:t xml:space="preserve"> </w:t>
            </w:r>
            <w:r w:rsidRPr="00A94BEB">
              <w:rPr>
                <w:rFonts w:cs="Arial"/>
                <w:b/>
              </w:rPr>
              <w:t>дела</w:t>
            </w:r>
            <w:r w:rsidRPr="005410AF">
              <w:rPr>
                <w:rFonts w:cs="Arial"/>
                <w:b/>
                <w:lang w:val="pl-PL"/>
              </w:rPr>
              <w:t xml:space="preserve"> </w:t>
            </w:r>
            <w:r w:rsidRPr="00A94BEB">
              <w:rPr>
                <w:rFonts w:cs="Arial"/>
                <w:b/>
              </w:rPr>
              <w:t>која</w:t>
            </w:r>
            <w:r w:rsidRPr="005410AF">
              <w:rPr>
                <w:rFonts w:cs="Arial"/>
                <w:b/>
                <w:lang w:val="pl-PL"/>
              </w:rPr>
              <w:t xml:space="preserve"> </w:t>
            </w:r>
            <w:r w:rsidRPr="00A94BEB">
              <w:rPr>
                <w:rFonts w:cs="Arial"/>
                <w:b/>
              </w:rPr>
              <w:t>су</w:t>
            </w:r>
            <w:r w:rsidRPr="005410AF">
              <w:rPr>
                <w:rFonts w:cs="Arial"/>
                <w:b/>
                <w:lang w:val="pl-PL"/>
              </w:rPr>
              <w:t xml:space="preserve"> </w:t>
            </w:r>
            <w:r w:rsidRPr="00A94BEB">
              <w:rPr>
                <w:rFonts w:cs="Arial"/>
                <w:b/>
              </w:rPr>
              <w:t>у</w:t>
            </w:r>
            <w:r w:rsidRPr="005410AF">
              <w:rPr>
                <w:rFonts w:cs="Arial"/>
                <w:b/>
                <w:lang w:val="pl-PL"/>
              </w:rPr>
              <w:t xml:space="preserve"> </w:t>
            </w:r>
            <w:r w:rsidRPr="00A94BEB">
              <w:rPr>
                <w:rFonts w:cs="Arial"/>
                <w:b/>
              </w:rPr>
              <w:t>надлежности</w:t>
            </w:r>
            <w:r w:rsidRPr="005410AF">
              <w:rPr>
                <w:rFonts w:cs="Arial"/>
                <w:b/>
                <w:lang w:val="pl-PL"/>
              </w:rPr>
              <w:t xml:space="preserve"> </w:t>
            </w:r>
            <w:r w:rsidRPr="00A94BEB">
              <w:rPr>
                <w:rFonts w:cs="Arial"/>
                <w:b/>
              </w:rPr>
              <w:t>редовног</w:t>
            </w:r>
            <w:r w:rsidRPr="005410AF">
              <w:rPr>
                <w:rFonts w:cs="Arial"/>
                <w:b/>
                <w:lang w:val="pl-PL"/>
              </w:rPr>
              <w:t xml:space="preserve"> </w:t>
            </w:r>
            <w:r w:rsidRPr="00A94BEB">
              <w:rPr>
                <w:rFonts w:cs="Arial"/>
                <w:b/>
              </w:rPr>
              <w:t>кривичног</w:t>
            </w:r>
            <w:r w:rsidRPr="005410AF">
              <w:rPr>
                <w:rFonts w:cs="Arial"/>
                <w:b/>
                <w:lang w:val="pl-PL"/>
              </w:rPr>
              <w:t xml:space="preserve"> </w:t>
            </w:r>
            <w:r w:rsidRPr="00A94BEB">
              <w:rPr>
                <w:rFonts w:cs="Arial"/>
                <w:b/>
              </w:rPr>
              <w:t>одељења</w:t>
            </w:r>
            <w:r w:rsidRPr="005410AF">
              <w:rPr>
                <w:rFonts w:cs="Arial"/>
                <w:b/>
                <w:lang w:val="pl-PL"/>
              </w:rPr>
              <w:t xml:space="preserve"> </w:t>
            </w:r>
            <w:r w:rsidRPr="00A94BEB">
              <w:rPr>
                <w:rFonts w:cs="Arial"/>
                <w:b/>
              </w:rPr>
              <w:t>Вишег</w:t>
            </w:r>
            <w:r w:rsidRPr="005410AF">
              <w:rPr>
                <w:rFonts w:cs="Arial"/>
                <w:b/>
                <w:lang w:val="pl-PL"/>
              </w:rPr>
              <w:t xml:space="preserve"> </w:t>
            </w:r>
            <w:r w:rsidRPr="00A94BEB">
              <w:rPr>
                <w:rFonts w:cs="Arial"/>
                <w:b/>
              </w:rPr>
              <w:t>суда</w:t>
            </w:r>
            <w:r w:rsidRPr="005410AF">
              <w:rPr>
                <w:rFonts w:cs="Arial"/>
                <w:lang w:val="pl-PL"/>
              </w:rPr>
              <w:t xml:space="preserve">) </w:t>
            </w:r>
            <w:r w:rsidRPr="00A94BEB">
              <w:rPr>
                <w:rFonts w:cs="Arial"/>
              </w:rPr>
              <w:t>на</w:t>
            </w:r>
            <w:r w:rsidRPr="005410AF">
              <w:rPr>
                <w:rFonts w:cs="Arial"/>
                <w:lang w:val="pl-PL"/>
              </w:rPr>
              <w:t xml:space="preserve"> </w:t>
            </w:r>
            <w:r w:rsidRPr="00A94BEB">
              <w:rPr>
                <w:rFonts w:cs="Arial"/>
              </w:rPr>
              <w:t>чијем</w:t>
            </w:r>
            <w:r w:rsidRPr="005410AF">
              <w:rPr>
                <w:rFonts w:cs="Arial"/>
                <w:lang w:val="pl-PL"/>
              </w:rPr>
              <w:t xml:space="preserve"> </w:t>
            </w:r>
            <w:r w:rsidRPr="00A94BEB">
              <w:rPr>
                <w:rFonts w:cs="Arial"/>
              </w:rPr>
              <w:t>подручју</w:t>
            </w:r>
            <w:r w:rsidRPr="005410AF">
              <w:rPr>
                <w:rFonts w:cs="Arial"/>
                <w:lang w:val="pl-PL"/>
              </w:rPr>
              <w:t xml:space="preserve"> </w:t>
            </w:r>
            <w:r w:rsidRPr="00A94BEB">
              <w:rPr>
                <w:rFonts w:cs="Arial"/>
              </w:rPr>
              <w:t>је</w:t>
            </w:r>
            <w:r w:rsidRPr="005410AF">
              <w:rPr>
                <w:rFonts w:cs="Arial"/>
                <w:lang w:val="pl-PL"/>
              </w:rPr>
              <w:t xml:space="preserve"> </w:t>
            </w:r>
            <w:r w:rsidRPr="00A94BEB">
              <w:rPr>
                <w:rFonts w:cs="Arial"/>
              </w:rPr>
              <w:t>седиште</w:t>
            </w:r>
            <w:r w:rsidRPr="005410AF">
              <w:rPr>
                <w:rFonts w:cs="Arial"/>
                <w:lang w:val="pl-PL"/>
              </w:rPr>
              <w:t xml:space="preserve"> </w:t>
            </w:r>
            <w:r w:rsidRPr="00A94BEB">
              <w:rPr>
                <w:rFonts w:cs="Arial"/>
              </w:rPr>
              <w:t>домаћег</w:t>
            </w:r>
            <w:r w:rsidRPr="005410AF">
              <w:rPr>
                <w:rFonts w:cs="Arial"/>
                <w:lang w:val="pl-PL"/>
              </w:rPr>
              <w:t xml:space="preserve"> </w:t>
            </w:r>
            <w:r w:rsidRPr="00A94BEB">
              <w:rPr>
                <w:rFonts w:cs="Arial"/>
              </w:rPr>
              <w:t>правног</w:t>
            </w:r>
            <w:r w:rsidRPr="005410AF">
              <w:rPr>
                <w:rFonts w:cs="Arial"/>
                <w:lang w:val="pl-PL"/>
              </w:rPr>
              <w:t xml:space="preserve"> </w:t>
            </w:r>
            <w:r w:rsidRPr="00A94BEB">
              <w:rPr>
                <w:rFonts w:cs="Arial"/>
              </w:rPr>
              <w:t>лица</w:t>
            </w:r>
            <w:r w:rsidRPr="005410AF">
              <w:rPr>
                <w:rFonts w:cs="Arial"/>
                <w:lang w:val="pl-PL"/>
              </w:rPr>
              <w:t xml:space="preserve">, </w:t>
            </w:r>
            <w:r w:rsidRPr="00A94BEB">
              <w:rPr>
                <w:rFonts w:cs="Arial"/>
              </w:rPr>
              <w:t>односно</w:t>
            </w:r>
            <w:r w:rsidRPr="005410AF">
              <w:rPr>
                <w:rFonts w:cs="Arial"/>
                <w:lang w:val="pl-PL"/>
              </w:rPr>
              <w:t xml:space="preserve"> </w:t>
            </w:r>
            <w:r w:rsidRPr="00A94BEB">
              <w:rPr>
                <w:rFonts w:cs="Arial"/>
              </w:rPr>
              <w:t>седиште</w:t>
            </w:r>
            <w:r w:rsidRPr="005410AF">
              <w:rPr>
                <w:rFonts w:cs="Arial"/>
                <w:lang w:val="pl-PL"/>
              </w:rPr>
              <w:t xml:space="preserve"> </w:t>
            </w:r>
            <w:r w:rsidRPr="00A94BEB">
              <w:rPr>
                <w:rFonts w:cs="Arial"/>
              </w:rPr>
              <w:t>представништва</w:t>
            </w:r>
            <w:r w:rsidRPr="005410AF">
              <w:rPr>
                <w:rFonts w:cs="Arial"/>
                <w:lang w:val="pl-PL"/>
              </w:rPr>
              <w:t xml:space="preserve"> </w:t>
            </w:r>
            <w:r w:rsidRPr="00A94BEB">
              <w:rPr>
                <w:rFonts w:cs="Arial"/>
              </w:rPr>
              <w:t>или</w:t>
            </w:r>
            <w:r w:rsidRPr="005410AF">
              <w:rPr>
                <w:rFonts w:cs="Arial"/>
                <w:lang w:val="pl-PL"/>
              </w:rPr>
              <w:t xml:space="preserve"> </w:t>
            </w:r>
            <w:r w:rsidRPr="00A94BEB">
              <w:rPr>
                <w:rFonts w:cs="Arial"/>
              </w:rPr>
              <w:t>огранка</w:t>
            </w:r>
            <w:r w:rsidRPr="005410AF">
              <w:rPr>
                <w:rFonts w:cs="Arial"/>
                <w:lang w:val="pl-PL"/>
              </w:rPr>
              <w:t xml:space="preserve"> </w:t>
            </w:r>
            <w:r w:rsidRPr="00A94BEB">
              <w:rPr>
                <w:rFonts w:cs="Arial"/>
              </w:rPr>
              <w:t>страног</w:t>
            </w:r>
            <w:r w:rsidRPr="005410AF">
              <w:rPr>
                <w:rFonts w:cs="Arial"/>
                <w:lang w:val="pl-PL"/>
              </w:rPr>
              <w:t xml:space="preserve"> </w:t>
            </w:r>
            <w:r w:rsidRPr="00A94BEB">
              <w:rPr>
                <w:rFonts w:cs="Arial"/>
              </w:rPr>
              <w:t>правног</w:t>
            </w:r>
            <w:r w:rsidRPr="005410AF">
              <w:rPr>
                <w:rFonts w:cs="Arial"/>
                <w:lang w:val="pl-PL"/>
              </w:rPr>
              <w:t xml:space="preserve"> </w:t>
            </w:r>
            <w:r w:rsidRPr="00A94BEB">
              <w:rPr>
                <w:rFonts w:cs="Arial"/>
              </w:rPr>
              <w:t>лица</w:t>
            </w:r>
            <w:r w:rsidRPr="005410AF">
              <w:rPr>
                <w:rFonts w:cs="Arial"/>
                <w:lang w:val="pl-PL"/>
              </w:rPr>
              <w:t xml:space="preserve">, </w:t>
            </w:r>
            <w:r w:rsidRPr="00A94BEB">
              <w:rPr>
                <w:rFonts w:cs="Arial"/>
              </w:rPr>
              <w:t>којом</w:t>
            </w:r>
            <w:r w:rsidRPr="005410AF">
              <w:rPr>
                <w:rFonts w:cs="Arial"/>
                <w:lang w:val="pl-PL"/>
              </w:rPr>
              <w:t xml:space="preserve"> </w:t>
            </w:r>
            <w:r w:rsidRPr="00A94BEB">
              <w:rPr>
                <w:rFonts w:cs="Arial"/>
              </w:rPr>
              <w:t>се</w:t>
            </w:r>
            <w:r w:rsidRPr="005410AF">
              <w:rPr>
                <w:rFonts w:cs="Arial"/>
                <w:lang w:val="pl-PL"/>
              </w:rPr>
              <w:t xml:space="preserve"> </w:t>
            </w:r>
            <w:r w:rsidRPr="00A94BEB">
              <w:rPr>
                <w:rFonts w:cs="Arial"/>
              </w:rPr>
              <w:t>потврђује</w:t>
            </w:r>
            <w:r w:rsidRPr="005410AF">
              <w:rPr>
                <w:rFonts w:cs="Arial"/>
                <w:lang w:val="pl-PL"/>
              </w:rPr>
              <w:t xml:space="preserve"> </w:t>
            </w:r>
            <w:r w:rsidRPr="00A94BEB">
              <w:rPr>
                <w:rFonts w:cs="Arial"/>
              </w:rPr>
              <w:t>да</w:t>
            </w:r>
            <w:r w:rsidRPr="005410AF">
              <w:rPr>
                <w:rFonts w:cs="Arial"/>
                <w:lang w:val="pl-PL"/>
              </w:rPr>
              <w:t xml:space="preserve"> </w:t>
            </w:r>
            <w:r w:rsidRPr="00A94BEB">
              <w:rPr>
                <w:rFonts w:cs="Arial"/>
              </w:rPr>
              <w:t>понуђач</w:t>
            </w:r>
            <w:r w:rsidRPr="005410AF">
              <w:rPr>
                <w:rFonts w:cs="Arial"/>
                <w:lang w:val="pl-PL"/>
              </w:rPr>
              <w:t xml:space="preserve"> (</w:t>
            </w:r>
            <w:r w:rsidRPr="00A94BEB">
              <w:rPr>
                <w:rFonts w:cs="Arial"/>
              </w:rPr>
              <w:t>правно</w:t>
            </w:r>
            <w:r w:rsidRPr="005410AF">
              <w:rPr>
                <w:rFonts w:cs="Arial"/>
                <w:lang w:val="pl-PL"/>
              </w:rPr>
              <w:t xml:space="preserve"> </w:t>
            </w:r>
            <w:r w:rsidRPr="00A94BEB">
              <w:rPr>
                <w:rFonts w:cs="Arial"/>
              </w:rPr>
              <w:t>лице</w:t>
            </w:r>
            <w:r w:rsidRPr="005410AF">
              <w:rPr>
                <w:rFonts w:cs="Arial"/>
                <w:lang w:val="pl-PL"/>
              </w:rPr>
              <w:t xml:space="preserve">) </w:t>
            </w:r>
            <w:r w:rsidRPr="00A94BEB">
              <w:rPr>
                <w:rFonts w:cs="Arial"/>
              </w:rPr>
              <w:t>није</w:t>
            </w:r>
            <w:r w:rsidRPr="005410AF">
              <w:rPr>
                <w:rFonts w:cs="Arial"/>
                <w:lang w:val="pl-PL"/>
              </w:rPr>
              <w:t xml:space="preserve"> </w:t>
            </w:r>
            <w:r w:rsidRPr="00A94BEB">
              <w:rPr>
                <w:rFonts w:cs="Arial"/>
              </w:rPr>
              <w:t>осуђиван</w:t>
            </w:r>
            <w:r w:rsidRPr="005410AF">
              <w:rPr>
                <w:rFonts w:cs="Arial"/>
                <w:lang w:val="pl-PL"/>
              </w:rPr>
              <w:t xml:space="preserve"> </w:t>
            </w:r>
            <w:r w:rsidRPr="00A94BEB">
              <w:rPr>
                <w:rFonts w:cs="Arial"/>
              </w:rPr>
              <w:t>за</w:t>
            </w:r>
            <w:r w:rsidRPr="005410AF">
              <w:rPr>
                <w:rFonts w:cs="Arial"/>
                <w:lang w:val="pl-PL"/>
              </w:rPr>
              <w:t xml:space="preserve"> </w:t>
            </w:r>
            <w:r w:rsidRPr="00A94BEB">
              <w:rPr>
                <w:rFonts w:cs="Arial"/>
              </w:rPr>
              <w:t>кривична</w:t>
            </w:r>
            <w:r w:rsidRPr="005410AF">
              <w:rPr>
                <w:rFonts w:cs="Arial"/>
                <w:lang w:val="pl-PL"/>
              </w:rPr>
              <w:t xml:space="preserve"> </w:t>
            </w:r>
            <w:r w:rsidRPr="00A94BEB">
              <w:rPr>
                <w:rFonts w:cs="Arial"/>
              </w:rPr>
              <w:t>дела</w:t>
            </w:r>
            <w:r w:rsidRPr="005410AF">
              <w:rPr>
                <w:rFonts w:cs="Arial"/>
                <w:lang w:val="pl-PL"/>
              </w:rPr>
              <w:t xml:space="preserve"> </w:t>
            </w:r>
            <w:r w:rsidRPr="00A94BEB">
              <w:rPr>
                <w:rFonts w:cs="Arial"/>
              </w:rPr>
              <w:t>против</w:t>
            </w:r>
            <w:r w:rsidRPr="005410AF">
              <w:rPr>
                <w:rFonts w:cs="Arial"/>
                <w:lang w:val="pl-PL"/>
              </w:rPr>
              <w:t xml:space="preserve"> </w:t>
            </w:r>
            <w:r w:rsidRPr="00A94BEB">
              <w:rPr>
                <w:rFonts w:cs="Arial"/>
              </w:rPr>
              <w:t>привреде</w:t>
            </w:r>
            <w:r w:rsidRPr="005410AF">
              <w:rPr>
                <w:rFonts w:cs="Arial"/>
                <w:lang w:val="pl-PL"/>
              </w:rPr>
              <w:t xml:space="preserve">, </w:t>
            </w:r>
            <w:r w:rsidRPr="00A94BEB">
              <w:rPr>
                <w:rFonts w:cs="Arial"/>
              </w:rPr>
              <w:t>кривична</w:t>
            </w:r>
            <w:r w:rsidRPr="005410AF">
              <w:rPr>
                <w:rFonts w:cs="Arial"/>
                <w:lang w:val="pl-PL"/>
              </w:rPr>
              <w:t xml:space="preserve"> </w:t>
            </w:r>
            <w:r w:rsidRPr="00A94BEB">
              <w:rPr>
                <w:rFonts w:cs="Arial"/>
              </w:rPr>
              <w:t>дела</w:t>
            </w:r>
            <w:r w:rsidRPr="005410AF">
              <w:rPr>
                <w:rFonts w:cs="Arial"/>
                <w:lang w:val="pl-PL"/>
              </w:rPr>
              <w:t xml:space="preserve"> </w:t>
            </w:r>
            <w:r w:rsidRPr="00A94BEB">
              <w:rPr>
                <w:rFonts w:cs="Arial"/>
              </w:rPr>
              <w:t>против</w:t>
            </w:r>
            <w:r w:rsidRPr="005410AF">
              <w:rPr>
                <w:rFonts w:cs="Arial"/>
                <w:lang w:val="pl-PL"/>
              </w:rPr>
              <w:t xml:space="preserve"> </w:t>
            </w:r>
            <w:r w:rsidRPr="00A94BEB">
              <w:rPr>
                <w:rFonts w:cs="Arial"/>
              </w:rPr>
              <w:t>животне</w:t>
            </w:r>
            <w:r w:rsidRPr="005410AF">
              <w:rPr>
                <w:rFonts w:cs="Arial"/>
                <w:lang w:val="pl-PL"/>
              </w:rPr>
              <w:t xml:space="preserve"> </w:t>
            </w:r>
            <w:r w:rsidRPr="00A94BEB">
              <w:rPr>
                <w:rFonts w:cs="Arial"/>
              </w:rPr>
              <w:t>средине</w:t>
            </w:r>
            <w:r w:rsidRPr="005410AF">
              <w:rPr>
                <w:rFonts w:cs="Arial"/>
                <w:lang w:val="pl-PL"/>
              </w:rPr>
              <w:t xml:space="preserve">, </w:t>
            </w:r>
            <w:r w:rsidRPr="00A94BEB">
              <w:rPr>
                <w:rFonts w:cs="Arial"/>
              </w:rPr>
              <w:t>кривично</w:t>
            </w:r>
            <w:r w:rsidRPr="005410AF">
              <w:rPr>
                <w:rFonts w:cs="Arial"/>
                <w:lang w:val="pl-PL"/>
              </w:rPr>
              <w:t xml:space="preserve"> </w:t>
            </w:r>
            <w:r w:rsidRPr="00A94BEB">
              <w:rPr>
                <w:rFonts w:cs="Arial"/>
              </w:rPr>
              <w:t>дело</w:t>
            </w:r>
            <w:r w:rsidRPr="005410AF">
              <w:rPr>
                <w:rFonts w:cs="Arial"/>
                <w:lang w:val="pl-PL"/>
              </w:rPr>
              <w:t xml:space="preserve"> </w:t>
            </w:r>
            <w:r w:rsidRPr="00A94BEB">
              <w:rPr>
                <w:rFonts w:cs="Arial"/>
              </w:rPr>
              <w:t>примања</w:t>
            </w:r>
            <w:r w:rsidRPr="005410AF">
              <w:rPr>
                <w:rFonts w:cs="Arial"/>
                <w:lang w:val="pl-PL"/>
              </w:rPr>
              <w:t xml:space="preserve"> </w:t>
            </w:r>
            <w:r w:rsidRPr="00A94BEB">
              <w:rPr>
                <w:rFonts w:cs="Arial"/>
              </w:rPr>
              <w:t>или</w:t>
            </w:r>
            <w:r w:rsidRPr="005410AF">
              <w:rPr>
                <w:rFonts w:cs="Arial"/>
                <w:lang w:val="pl-PL"/>
              </w:rPr>
              <w:t xml:space="preserve"> </w:t>
            </w:r>
            <w:r w:rsidRPr="00A94BEB">
              <w:rPr>
                <w:rFonts w:cs="Arial"/>
              </w:rPr>
              <w:t>давања</w:t>
            </w:r>
            <w:r w:rsidRPr="005410AF">
              <w:rPr>
                <w:rFonts w:cs="Arial"/>
                <w:lang w:val="pl-PL"/>
              </w:rPr>
              <w:t xml:space="preserve"> </w:t>
            </w:r>
            <w:r w:rsidRPr="00A94BEB">
              <w:rPr>
                <w:rFonts w:cs="Arial"/>
              </w:rPr>
              <w:t>мита</w:t>
            </w:r>
            <w:r w:rsidRPr="005410AF">
              <w:rPr>
                <w:rFonts w:cs="Arial"/>
                <w:lang w:val="pl-PL"/>
              </w:rPr>
              <w:t xml:space="preserve">, </w:t>
            </w:r>
            <w:r w:rsidRPr="00A94BEB">
              <w:rPr>
                <w:rFonts w:cs="Arial"/>
              </w:rPr>
              <w:t>кривично</w:t>
            </w:r>
            <w:r w:rsidRPr="005410AF">
              <w:rPr>
                <w:rFonts w:cs="Arial"/>
                <w:lang w:val="pl-PL"/>
              </w:rPr>
              <w:t xml:space="preserve"> </w:t>
            </w:r>
            <w:r w:rsidRPr="00A94BEB">
              <w:rPr>
                <w:rFonts w:cs="Arial"/>
              </w:rPr>
              <w:t>дело</w:t>
            </w:r>
            <w:r w:rsidRPr="005410AF">
              <w:rPr>
                <w:rFonts w:cs="Arial"/>
                <w:lang w:val="pl-PL"/>
              </w:rPr>
              <w:t xml:space="preserve"> </w:t>
            </w:r>
            <w:r w:rsidRPr="00A94BEB">
              <w:rPr>
                <w:rFonts w:cs="Arial"/>
              </w:rPr>
              <w:t>преваре</w:t>
            </w:r>
            <w:r w:rsidRPr="005410AF">
              <w:rPr>
                <w:rFonts w:cs="Arial"/>
                <w:lang w:val="pl-PL"/>
              </w:rPr>
              <w:t>.</w:t>
            </w:r>
          </w:p>
          <w:p w14:paraId="44E0AC26" w14:textId="77777777" w:rsidR="00544FA8" w:rsidRPr="005410AF" w:rsidRDefault="00544FA8" w:rsidP="00D41714">
            <w:pPr>
              <w:spacing w:before="0"/>
              <w:rPr>
                <w:rFonts w:cs="Arial"/>
                <w:b/>
                <w:lang w:val="pl-PL"/>
              </w:rPr>
            </w:pPr>
            <w:r w:rsidRPr="00A94BEB">
              <w:rPr>
                <w:rFonts w:cs="Arial"/>
                <w:b/>
                <w:i/>
                <w:u w:val="single"/>
              </w:rPr>
              <w:t>Посебна</w:t>
            </w:r>
            <w:r w:rsidRPr="005410AF">
              <w:rPr>
                <w:rFonts w:cs="Arial"/>
                <w:b/>
                <w:i/>
                <w:u w:val="single"/>
                <w:lang w:val="pl-PL"/>
              </w:rPr>
              <w:t xml:space="preserve"> </w:t>
            </w:r>
            <w:r w:rsidRPr="00A94BEB">
              <w:rPr>
                <w:rFonts w:cs="Arial"/>
                <w:b/>
                <w:i/>
                <w:u w:val="single"/>
              </w:rPr>
              <w:t>напомена</w:t>
            </w:r>
            <w:r w:rsidRPr="005410AF">
              <w:rPr>
                <w:rFonts w:cs="Arial"/>
                <w:b/>
                <w:i/>
                <w:u w:val="single"/>
                <w:lang w:val="pl-PL"/>
              </w:rPr>
              <w:t>:</w:t>
            </w:r>
            <w:r w:rsidRPr="005410AF">
              <w:rPr>
                <w:rFonts w:cs="Arial"/>
                <w:lang w:val="pl-PL"/>
              </w:rPr>
              <w:t xml:space="preserve"> </w:t>
            </w:r>
            <w:r w:rsidRPr="00A94BEB">
              <w:rPr>
                <w:rFonts w:cs="Arial"/>
              </w:rPr>
              <w:t>Уколико</w:t>
            </w:r>
            <w:r w:rsidRPr="005410AF">
              <w:rPr>
                <w:rFonts w:cs="Arial"/>
                <w:lang w:val="pl-PL"/>
              </w:rPr>
              <w:t xml:space="preserve"> </w:t>
            </w:r>
            <w:r w:rsidRPr="00A94BEB">
              <w:rPr>
                <w:rFonts w:cs="Arial"/>
              </w:rPr>
              <w:t>уверење</w:t>
            </w:r>
            <w:r w:rsidRPr="005410AF">
              <w:rPr>
                <w:rFonts w:cs="Arial"/>
                <w:lang w:val="pl-PL"/>
              </w:rPr>
              <w:t xml:space="preserve"> </w:t>
            </w:r>
            <w:r w:rsidRPr="00A94BEB">
              <w:rPr>
                <w:rFonts w:cs="Arial"/>
                <w:lang w:val="sr-Cyrl-CS"/>
              </w:rPr>
              <w:t>О</w:t>
            </w:r>
            <w:r w:rsidRPr="00A94BEB">
              <w:rPr>
                <w:rFonts w:cs="Arial"/>
              </w:rPr>
              <w:t>сновног</w:t>
            </w:r>
            <w:r w:rsidRPr="005410AF">
              <w:rPr>
                <w:rFonts w:cs="Arial"/>
                <w:lang w:val="pl-PL"/>
              </w:rPr>
              <w:t xml:space="preserve"> </w:t>
            </w:r>
            <w:r w:rsidRPr="00A94BEB">
              <w:rPr>
                <w:rFonts w:cs="Arial"/>
              </w:rPr>
              <w:t>суда</w:t>
            </w:r>
            <w:r w:rsidRPr="005410AF">
              <w:rPr>
                <w:rFonts w:cs="Arial"/>
                <w:lang w:val="pl-PL"/>
              </w:rPr>
              <w:t xml:space="preserve"> </w:t>
            </w:r>
            <w:r w:rsidRPr="00A94BEB">
              <w:rPr>
                <w:rFonts w:cs="Arial"/>
              </w:rPr>
              <w:t>не</w:t>
            </w:r>
            <w:r w:rsidRPr="005410AF">
              <w:rPr>
                <w:rFonts w:cs="Arial"/>
                <w:lang w:val="pl-PL"/>
              </w:rPr>
              <w:t xml:space="preserve"> </w:t>
            </w:r>
            <w:r w:rsidRPr="00A94BEB">
              <w:rPr>
                <w:rFonts w:cs="Arial"/>
              </w:rPr>
              <w:t>обухвата</w:t>
            </w:r>
            <w:r w:rsidRPr="005410AF">
              <w:rPr>
                <w:rFonts w:cs="Arial"/>
                <w:lang w:val="pl-PL"/>
              </w:rPr>
              <w:t xml:space="preserve"> </w:t>
            </w:r>
            <w:r w:rsidRPr="00A94BEB">
              <w:rPr>
                <w:rFonts w:cs="Arial"/>
              </w:rPr>
              <w:t>податке</w:t>
            </w:r>
            <w:r w:rsidRPr="005410AF">
              <w:rPr>
                <w:rFonts w:cs="Arial"/>
                <w:lang w:val="pl-PL"/>
              </w:rPr>
              <w:t xml:space="preserve"> </w:t>
            </w:r>
            <w:r w:rsidRPr="00A94BEB">
              <w:rPr>
                <w:rFonts w:cs="Arial"/>
              </w:rPr>
              <w:t>из</w:t>
            </w:r>
            <w:r w:rsidRPr="005410AF">
              <w:rPr>
                <w:rFonts w:cs="Arial"/>
                <w:lang w:val="pl-PL"/>
              </w:rPr>
              <w:t xml:space="preserve"> </w:t>
            </w:r>
            <w:r w:rsidRPr="00A94BEB">
              <w:rPr>
                <w:rFonts w:cs="Arial"/>
              </w:rPr>
              <w:t>казнене</w:t>
            </w:r>
            <w:r w:rsidRPr="005410AF">
              <w:rPr>
                <w:rFonts w:cs="Arial"/>
                <w:lang w:val="pl-PL"/>
              </w:rPr>
              <w:t xml:space="preserve"> </w:t>
            </w:r>
            <w:r w:rsidRPr="00A94BEB">
              <w:rPr>
                <w:rFonts w:cs="Arial"/>
              </w:rPr>
              <w:t>евиденције</w:t>
            </w:r>
            <w:r w:rsidRPr="005410AF">
              <w:rPr>
                <w:rFonts w:cs="Arial"/>
                <w:lang w:val="pl-PL"/>
              </w:rPr>
              <w:t xml:space="preserve"> </w:t>
            </w:r>
            <w:r w:rsidRPr="00A94BEB">
              <w:rPr>
                <w:rFonts w:cs="Arial"/>
              </w:rPr>
              <w:t>за</w:t>
            </w:r>
            <w:r w:rsidRPr="005410AF">
              <w:rPr>
                <w:rFonts w:cs="Arial"/>
                <w:lang w:val="pl-PL"/>
              </w:rPr>
              <w:t xml:space="preserve"> </w:t>
            </w:r>
            <w:r w:rsidRPr="00A94BEB">
              <w:rPr>
                <w:rFonts w:cs="Arial"/>
              </w:rPr>
              <w:t>кривична</w:t>
            </w:r>
            <w:r w:rsidRPr="005410AF">
              <w:rPr>
                <w:rFonts w:cs="Arial"/>
                <w:lang w:val="pl-PL"/>
              </w:rPr>
              <w:t xml:space="preserve"> </w:t>
            </w:r>
            <w:r w:rsidRPr="00A94BEB">
              <w:rPr>
                <w:rFonts w:cs="Arial"/>
              </w:rPr>
              <w:t>дела</w:t>
            </w:r>
            <w:r w:rsidRPr="005410AF">
              <w:rPr>
                <w:rFonts w:cs="Arial"/>
                <w:lang w:val="pl-PL"/>
              </w:rPr>
              <w:t xml:space="preserve"> </w:t>
            </w:r>
            <w:r w:rsidRPr="00A94BEB">
              <w:rPr>
                <w:rFonts w:cs="Arial"/>
              </w:rPr>
              <w:t>која</w:t>
            </w:r>
            <w:r w:rsidRPr="005410AF">
              <w:rPr>
                <w:rFonts w:cs="Arial"/>
                <w:lang w:val="pl-PL"/>
              </w:rPr>
              <w:t xml:space="preserve"> </w:t>
            </w:r>
            <w:r w:rsidRPr="00A94BEB">
              <w:rPr>
                <w:rFonts w:cs="Arial"/>
              </w:rPr>
              <w:t>су</w:t>
            </w:r>
            <w:r w:rsidRPr="005410AF">
              <w:rPr>
                <w:rFonts w:cs="Arial"/>
                <w:lang w:val="pl-PL"/>
              </w:rPr>
              <w:t xml:space="preserve"> </w:t>
            </w:r>
            <w:r w:rsidRPr="00A94BEB">
              <w:rPr>
                <w:rFonts w:cs="Arial"/>
              </w:rPr>
              <w:t>у</w:t>
            </w:r>
            <w:r w:rsidRPr="005410AF">
              <w:rPr>
                <w:rFonts w:cs="Arial"/>
                <w:lang w:val="pl-PL"/>
              </w:rPr>
              <w:t xml:space="preserve"> </w:t>
            </w:r>
            <w:r w:rsidRPr="00A94BEB">
              <w:rPr>
                <w:rFonts w:cs="Arial"/>
              </w:rPr>
              <w:t>надлежности</w:t>
            </w:r>
            <w:r w:rsidRPr="005410AF">
              <w:rPr>
                <w:rFonts w:cs="Arial"/>
                <w:lang w:val="pl-PL"/>
              </w:rPr>
              <w:t xml:space="preserve"> </w:t>
            </w:r>
            <w:r w:rsidRPr="00A94BEB">
              <w:rPr>
                <w:rFonts w:cs="Arial"/>
              </w:rPr>
              <w:t>редовног</w:t>
            </w:r>
            <w:r w:rsidRPr="005410AF">
              <w:rPr>
                <w:rFonts w:cs="Arial"/>
                <w:lang w:val="pl-PL"/>
              </w:rPr>
              <w:t xml:space="preserve"> </w:t>
            </w:r>
            <w:r w:rsidRPr="00A94BEB">
              <w:rPr>
                <w:rFonts w:cs="Arial"/>
              </w:rPr>
              <w:t>кривичног</w:t>
            </w:r>
            <w:r w:rsidRPr="005410AF">
              <w:rPr>
                <w:rFonts w:cs="Arial"/>
                <w:lang w:val="pl-PL"/>
              </w:rPr>
              <w:t xml:space="preserve"> </w:t>
            </w:r>
            <w:r w:rsidRPr="00A94BEB">
              <w:rPr>
                <w:rFonts w:cs="Arial"/>
              </w:rPr>
              <w:t>одељења</w:t>
            </w:r>
            <w:r w:rsidRPr="005410AF">
              <w:rPr>
                <w:rFonts w:cs="Arial"/>
                <w:lang w:val="pl-PL"/>
              </w:rPr>
              <w:t xml:space="preserve"> </w:t>
            </w:r>
            <w:r w:rsidRPr="00A94BEB">
              <w:rPr>
                <w:rFonts w:cs="Arial"/>
              </w:rPr>
              <w:t>Вишег</w:t>
            </w:r>
            <w:r w:rsidRPr="005410AF">
              <w:rPr>
                <w:rFonts w:cs="Arial"/>
                <w:lang w:val="pl-PL"/>
              </w:rPr>
              <w:t xml:space="preserve"> </w:t>
            </w:r>
            <w:r w:rsidRPr="00A94BEB">
              <w:rPr>
                <w:rFonts w:cs="Arial"/>
              </w:rPr>
              <w:t>суда</w:t>
            </w:r>
            <w:r w:rsidRPr="005410AF">
              <w:rPr>
                <w:rFonts w:cs="Arial"/>
                <w:lang w:val="pl-PL"/>
              </w:rPr>
              <w:t xml:space="preserve">, </w:t>
            </w:r>
            <w:r w:rsidRPr="00A94BEB">
              <w:rPr>
                <w:rFonts w:cs="Arial"/>
              </w:rPr>
              <w:t>потребно</w:t>
            </w:r>
            <w:r w:rsidRPr="005410AF">
              <w:rPr>
                <w:rFonts w:cs="Arial"/>
                <w:lang w:val="pl-PL"/>
              </w:rPr>
              <w:t xml:space="preserve"> </w:t>
            </w:r>
            <w:r w:rsidRPr="00A94BEB">
              <w:rPr>
                <w:rFonts w:cs="Arial"/>
              </w:rPr>
              <w:t>је</w:t>
            </w:r>
            <w:r w:rsidRPr="005410AF">
              <w:rPr>
                <w:rFonts w:cs="Arial"/>
                <w:lang w:val="pl-PL"/>
              </w:rPr>
              <w:t xml:space="preserve"> </w:t>
            </w:r>
            <w:r w:rsidRPr="00A94BEB">
              <w:rPr>
                <w:rFonts w:cs="Arial"/>
              </w:rPr>
              <w:t>поред</w:t>
            </w:r>
            <w:r w:rsidRPr="005410AF">
              <w:rPr>
                <w:rFonts w:cs="Arial"/>
                <w:lang w:val="pl-PL"/>
              </w:rPr>
              <w:t xml:space="preserve"> </w:t>
            </w:r>
            <w:r w:rsidRPr="00A94BEB">
              <w:rPr>
                <w:rFonts w:cs="Arial"/>
              </w:rPr>
              <w:t>уверења</w:t>
            </w:r>
            <w:r w:rsidRPr="005410AF">
              <w:rPr>
                <w:rFonts w:cs="Arial"/>
                <w:lang w:val="pl-PL"/>
              </w:rPr>
              <w:t xml:space="preserve"> </w:t>
            </w:r>
            <w:r w:rsidRPr="00A94BEB">
              <w:rPr>
                <w:rFonts w:cs="Arial"/>
              </w:rPr>
              <w:t>Основног</w:t>
            </w:r>
            <w:r w:rsidRPr="005410AF">
              <w:rPr>
                <w:rFonts w:cs="Arial"/>
                <w:lang w:val="pl-PL"/>
              </w:rPr>
              <w:t xml:space="preserve"> </w:t>
            </w:r>
            <w:r w:rsidRPr="00A94BEB">
              <w:rPr>
                <w:rFonts w:cs="Arial"/>
              </w:rPr>
              <w:t>суда</w:t>
            </w:r>
            <w:r w:rsidRPr="005410AF">
              <w:rPr>
                <w:rFonts w:cs="Arial"/>
                <w:lang w:val="pl-PL"/>
              </w:rPr>
              <w:t xml:space="preserve"> </w:t>
            </w:r>
            <w:r w:rsidRPr="00A94BEB">
              <w:rPr>
                <w:rFonts w:cs="Arial"/>
              </w:rPr>
              <w:t>доставити</w:t>
            </w:r>
            <w:r w:rsidRPr="005410AF">
              <w:rPr>
                <w:rFonts w:cs="Arial"/>
                <w:lang w:val="pl-PL"/>
              </w:rPr>
              <w:t xml:space="preserve"> </w:t>
            </w:r>
            <w:r w:rsidRPr="00A94BEB">
              <w:rPr>
                <w:rFonts w:cs="Arial"/>
                <w:u w:val="single"/>
              </w:rPr>
              <w:t>и</w:t>
            </w:r>
            <w:r w:rsidRPr="005410AF">
              <w:rPr>
                <w:rFonts w:cs="Arial"/>
                <w:lang w:val="pl-PL"/>
              </w:rPr>
              <w:t xml:space="preserve"> </w:t>
            </w:r>
            <w:r w:rsidRPr="00A94BEB">
              <w:rPr>
                <w:rFonts w:cs="Arial"/>
              </w:rPr>
              <w:t>Уверење</w:t>
            </w:r>
            <w:r w:rsidRPr="005410AF">
              <w:rPr>
                <w:rFonts w:cs="Arial"/>
                <w:lang w:val="pl-PL"/>
              </w:rPr>
              <w:t xml:space="preserve"> </w:t>
            </w:r>
            <w:r w:rsidRPr="00A94BEB">
              <w:rPr>
                <w:rFonts w:cs="Arial"/>
              </w:rPr>
              <w:t>Вишег</w:t>
            </w:r>
            <w:r w:rsidRPr="005410AF">
              <w:rPr>
                <w:rFonts w:cs="Arial"/>
                <w:lang w:val="pl-PL"/>
              </w:rPr>
              <w:t xml:space="preserve"> </w:t>
            </w:r>
            <w:r w:rsidRPr="00A94BEB">
              <w:rPr>
                <w:rFonts w:cs="Arial"/>
              </w:rPr>
              <w:t>суда</w:t>
            </w:r>
            <w:r w:rsidRPr="005410AF">
              <w:rPr>
                <w:rFonts w:cs="Arial"/>
                <w:lang w:val="pl-PL"/>
              </w:rPr>
              <w:t xml:space="preserve"> </w:t>
            </w:r>
            <w:r w:rsidRPr="00A94BEB">
              <w:rPr>
                <w:rFonts w:cs="Arial"/>
              </w:rPr>
              <w:t>на</w:t>
            </w:r>
            <w:r w:rsidRPr="005410AF">
              <w:rPr>
                <w:rFonts w:cs="Arial"/>
                <w:lang w:val="pl-PL"/>
              </w:rPr>
              <w:t xml:space="preserve"> </w:t>
            </w:r>
            <w:r w:rsidRPr="00A94BEB">
              <w:rPr>
                <w:rFonts w:cs="Arial"/>
              </w:rPr>
              <w:t>чијем</w:t>
            </w:r>
            <w:r w:rsidRPr="005410AF">
              <w:rPr>
                <w:rFonts w:cs="Arial"/>
                <w:lang w:val="pl-PL"/>
              </w:rPr>
              <w:t xml:space="preserve"> </w:t>
            </w:r>
            <w:r w:rsidRPr="00A94BEB">
              <w:rPr>
                <w:rFonts w:cs="Arial"/>
              </w:rPr>
              <w:t>подручју</w:t>
            </w:r>
            <w:r w:rsidRPr="005410AF">
              <w:rPr>
                <w:rFonts w:cs="Arial"/>
                <w:lang w:val="pl-PL"/>
              </w:rPr>
              <w:t xml:space="preserve"> </w:t>
            </w:r>
            <w:r w:rsidRPr="00A94BEB">
              <w:rPr>
                <w:rFonts w:cs="Arial"/>
              </w:rPr>
              <w:t>је</w:t>
            </w:r>
            <w:r w:rsidRPr="005410AF">
              <w:rPr>
                <w:rFonts w:cs="Arial"/>
                <w:lang w:val="pl-PL"/>
              </w:rPr>
              <w:t xml:space="preserve"> </w:t>
            </w:r>
            <w:r w:rsidRPr="00A94BEB">
              <w:rPr>
                <w:rFonts w:cs="Arial"/>
              </w:rPr>
              <w:t>седиште</w:t>
            </w:r>
            <w:r w:rsidRPr="005410AF">
              <w:rPr>
                <w:rFonts w:cs="Arial"/>
                <w:lang w:val="pl-PL"/>
              </w:rPr>
              <w:t xml:space="preserve"> </w:t>
            </w:r>
            <w:r w:rsidRPr="00A94BEB">
              <w:rPr>
                <w:rFonts w:cs="Arial"/>
              </w:rPr>
              <w:t>домаћег</w:t>
            </w:r>
            <w:r w:rsidRPr="005410AF">
              <w:rPr>
                <w:rFonts w:cs="Arial"/>
                <w:lang w:val="pl-PL"/>
              </w:rPr>
              <w:t xml:space="preserve"> </w:t>
            </w:r>
            <w:r w:rsidRPr="00A94BEB">
              <w:rPr>
                <w:rFonts w:cs="Arial"/>
              </w:rPr>
              <w:t>правног</w:t>
            </w:r>
            <w:r w:rsidRPr="005410AF">
              <w:rPr>
                <w:rFonts w:cs="Arial"/>
                <w:lang w:val="pl-PL"/>
              </w:rPr>
              <w:t xml:space="preserve"> </w:t>
            </w:r>
            <w:r w:rsidRPr="00A94BEB">
              <w:rPr>
                <w:rFonts w:cs="Arial"/>
              </w:rPr>
              <w:t>лица</w:t>
            </w:r>
            <w:r w:rsidRPr="005410AF">
              <w:rPr>
                <w:rFonts w:cs="Arial"/>
                <w:lang w:val="pl-PL"/>
              </w:rPr>
              <w:t xml:space="preserve">, </w:t>
            </w:r>
            <w:r w:rsidRPr="00A94BEB">
              <w:rPr>
                <w:rFonts w:cs="Arial"/>
              </w:rPr>
              <w:t>односно</w:t>
            </w:r>
            <w:r w:rsidRPr="005410AF">
              <w:rPr>
                <w:rFonts w:cs="Arial"/>
                <w:lang w:val="pl-PL"/>
              </w:rPr>
              <w:t xml:space="preserve"> </w:t>
            </w:r>
            <w:r w:rsidRPr="00A94BEB">
              <w:rPr>
                <w:rFonts w:cs="Arial"/>
              </w:rPr>
              <w:t>седиште</w:t>
            </w:r>
            <w:r w:rsidRPr="005410AF">
              <w:rPr>
                <w:rFonts w:cs="Arial"/>
                <w:lang w:val="pl-PL"/>
              </w:rPr>
              <w:t xml:space="preserve"> </w:t>
            </w:r>
            <w:r w:rsidRPr="00A94BEB">
              <w:rPr>
                <w:rFonts w:cs="Arial"/>
              </w:rPr>
              <w:t>представништва</w:t>
            </w:r>
            <w:r w:rsidRPr="005410AF">
              <w:rPr>
                <w:rFonts w:cs="Arial"/>
                <w:lang w:val="pl-PL"/>
              </w:rPr>
              <w:t xml:space="preserve"> </w:t>
            </w:r>
            <w:r w:rsidRPr="00A94BEB">
              <w:rPr>
                <w:rFonts w:cs="Arial"/>
              </w:rPr>
              <w:t>или</w:t>
            </w:r>
            <w:r w:rsidRPr="005410AF">
              <w:rPr>
                <w:rFonts w:cs="Arial"/>
                <w:lang w:val="pl-PL"/>
              </w:rPr>
              <w:t xml:space="preserve"> </w:t>
            </w:r>
            <w:r w:rsidRPr="00A94BEB">
              <w:rPr>
                <w:rFonts w:cs="Arial"/>
              </w:rPr>
              <w:t>огранка</w:t>
            </w:r>
            <w:r w:rsidRPr="005410AF">
              <w:rPr>
                <w:rFonts w:cs="Arial"/>
                <w:lang w:val="pl-PL"/>
              </w:rPr>
              <w:t xml:space="preserve"> </w:t>
            </w:r>
            <w:r w:rsidRPr="00A94BEB">
              <w:rPr>
                <w:rFonts w:cs="Arial"/>
              </w:rPr>
              <w:t>страног</w:t>
            </w:r>
            <w:r w:rsidRPr="005410AF">
              <w:rPr>
                <w:rFonts w:cs="Arial"/>
                <w:lang w:val="pl-PL"/>
              </w:rPr>
              <w:t xml:space="preserve"> </w:t>
            </w:r>
            <w:r w:rsidRPr="00A94BEB">
              <w:rPr>
                <w:rFonts w:cs="Arial"/>
              </w:rPr>
              <w:t>правног</w:t>
            </w:r>
            <w:r w:rsidRPr="005410AF">
              <w:rPr>
                <w:rFonts w:cs="Arial"/>
                <w:lang w:val="pl-PL"/>
              </w:rPr>
              <w:t xml:space="preserve"> </w:t>
            </w:r>
            <w:r w:rsidRPr="00A94BEB">
              <w:rPr>
                <w:rFonts w:cs="Arial"/>
              </w:rPr>
              <w:t>лица</w:t>
            </w:r>
            <w:r w:rsidRPr="005410AF">
              <w:rPr>
                <w:rFonts w:cs="Arial"/>
                <w:lang w:val="pl-PL"/>
              </w:rPr>
              <w:t xml:space="preserve">, </w:t>
            </w:r>
            <w:r w:rsidRPr="00A94BEB">
              <w:rPr>
                <w:rFonts w:cs="Arial"/>
              </w:rPr>
              <w:t>којом</w:t>
            </w:r>
            <w:r w:rsidRPr="005410AF">
              <w:rPr>
                <w:rFonts w:cs="Arial"/>
                <w:lang w:val="pl-PL"/>
              </w:rPr>
              <w:t xml:space="preserve"> </w:t>
            </w:r>
            <w:r w:rsidRPr="00A94BEB">
              <w:rPr>
                <w:rFonts w:cs="Arial"/>
              </w:rPr>
              <w:t>се</w:t>
            </w:r>
            <w:r w:rsidRPr="005410AF">
              <w:rPr>
                <w:rFonts w:cs="Arial"/>
                <w:lang w:val="pl-PL"/>
              </w:rPr>
              <w:t xml:space="preserve"> </w:t>
            </w:r>
            <w:r w:rsidRPr="00A94BEB">
              <w:rPr>
                <w:rFonts w:cs="Arial"/>
              </w:rPr>
              <w:t>потврђује</w:t>
            </w:r>
            <w:r w:rsidRPr="005410AF">
              <w:rPr>
                <w:rFonts w:cs="Arial"/>
                <w:lang w:val="pl-PL"/>
              </w:rPr>
              <w:t xml:space="preserve"> </w:t>
            </w:r>
            <w:r w:rsidRPr="00A94BEB">
              <w:rPr>
                <w:rFonts w:cs="Arial"/>
              </w:rPr>
              <w:t>да</w:t>
            </w:r>
            <w:r w:rsidRPr="005410AF">
              <w:rPr>
                <w:rFonts w:cs="Arial"/>
                <w:lang w:val="pl-PL"/>
              </w:rPr>
              <w:t xml:space="preserve"> </w:t>
            </w:r>
            <w:r w:rsidRPr="00A94BEB">
              <w:rPr>
                <w:rFonts w:cs="Arial"/>
              </w:rPr>
              <w:t>понуђач</w:t>
            </w:r>
            <w:r w:rsidRPr="005410AF">
              <w:rPr>
                <w:rFonts w:cs="Arial"/>
                <w:lang w:val="pl-PL"/>
              </w:rPr>
              <w:t xml:space="preserve"> (</w:t>
            </w:r>
            <w:r w:rsidRPr="00A94BEB">
              <w:rPr>
                <w:rFonts w:cs="Arial"/>
              </w:rPr>
              <w:t>правно</w:t>
            </w:r>
            <w:r w:rsidRPr="005410AF">
              <w:rPr>
                <w:rFonts w:cs="Arial"/>
                <w:lang w:val="pl-PL"/>
              </w:rPr>
              <w:t xml:space="preserve"> </w:t>
            </w:r>
            <w:r w:rsidRPr="00A94BEB">
              <w:rPr>
                <w:rFonts w:cs="Arial"/>
              </w:rPr>
              <w:t>лице</w:t>
            </w:r>
            <w:r w:rsidRPr="005410AF">
              <w:rPr>
                <w:rFonts w:cs="Arial"/>
                <w:lang w:val="pl-PL"/>
              </w:rPr>
              <w:t xml:space="preserve">) </w:t>
            </w:r>
            <w:r w:rsidRPr="00A94BEB">
              <w:rPr>
                <w:rFonts w:cs="Arial"/>
              </w:rPr>
              <w:t>није</w:t>
            </w:r>
            <w:r w:rsidRPr="005410AF">
              <w:rPr>
                <w:rFonts w:cs="Arial"/>
                <w:lang w:val="pl-PL"/>
              </w:rPr>
              <w:t xml:space="preserve"> </w:t>
            </w:r>
            <w:r w:rsidRPr="00A94BEB">
              <w:rPr>
                <w:rFonts w:cs="Arial"/>
              </w:rPr>
              <w:t>осуђиван</w:t>
            </w:r>
            <w:r w:rsidRPr="005410AF">
              <w:rPr>
                <w:rFonts w:cs="Arial"/>
                <w:lang w:val="pl-PL"/>
              </w:rPr>
              <w:t xml:space="preserve"> </w:t>
            </w:r>
            <w:r w:rsidRPr="00A94BEB">
              <w:rPr>
                <w:rFonts w:cs="Arial"/>
              </w:rPr>
              <w:t>за</w:t>
            </w:r>
            <w:r w:rsidRPr="005410AF">
              <w:rPr>
                <w:rFonts w:cs="Arial"/>
                <w:lang w:val="pl-PL"/>
              </w:rPr>
              <w:t xml:space="preserve"> </w:t>
            </w:r>
            <w:r w:rsidRPr="00A94BEB">
              <w:rPr>
                <w:rFonts w:cs="Arial"/>
                <w:b/>
              </w:rPr>
              <w:t>кривична</w:t>
            </w:r>
            <w:r w:rsidRPr="005410AF">
              <w:rPr>
                <w:rFonts w:cs="Arial"/>
                <w:b/>
                <w:lang w:val="pl-PL"/>
              </w:rPr>
              <w:t xml:space="preserve"> </w:t>
            </w:r>
            <w:r w:rsidRPr="00A94BEB">
              <w:rPr>
                <w:rFonts w:cs="Arial"/>
                <w:b/>
              </w:rPr>
              <w:t>дела</w:t>
            </w:r>
            <w:r w:rsidRPr="005410AF">
              <w:rPr>
                <w:rFonts w:cs="Arial"/>
                <w:b/>
                <w:lang w:val="pl-PL"/>
              </w:rPr>
              <w:t xml:space="preserve"> </w:t>
            </w:r>
            <w:r w:rsidRPr="00A94BEB">
              <w:rPr>
                <w:rFonts w:cs="Arial"/>
                <w:b/>
              </w:rPr>
              <w:t>против</w:t>
            </w:r>
            <w:r w:rsidRPr="005410AF">
              <w:rPr>
                <w:rFonts w:cs="Arial"/>
                <w:b/>
                <w:lang w:val="pl-PL"/>
              </w:rPr>
              <w:t xml:space="preserve"> </w:t>
            </w:r>
            <w:r w:rsidRPr="00A94BEB">
              <w:rPr>
                <w:rFonts w:cs="Arial"/>
                <w:b/>
              </w:rPr>
              <w:t>привреде</w:t>
            </w:r>
            <w:r w:rsidRPr="005410AF">
              <w:rPr>
                <w:rFonts w:cs="Arial"/>
                <w:b/>
                <w:lang w:val="pl-PL"/>
              </w:rPr>
              <w:t xml:space="preserve"> </w:t>
            </w:r>
            <w:r w:rsidRPr="00A94BEB">
              <w:rPr>
                <w:rFonts w:cs="Arial"/>
                <w:b/>
              </w:rPr>
              <w:t>и</w:t>
            </w:r>
            <w:r w:rsidRPr="005410AF">
              <w:rPr>
                <w:rFonts w:cs="Arial"/>
                <w:b/>
                <w:lang w:val="pl-PL"/>
              </w:rPr>
              <w:t xml:space="preserve"> </w:t>
            </w:r>
            <w:r w:rsidRPr="00A94BEB">
              <w:rPr>
                <w:rFonts w:cs="Arial"/>
                <w:b/>
              </w:rPr>
              <w:t>кривично</w:t>
            </w:r>
            <w:r w:rsidRPr="005410AF">
              <w:rPr>
                <w:rFonts w:cs="Arial"/>
                <w:b/>
                <w:lang w:val="pl-PL"/>
              </w:rPr>
              <w:t xml:space="preserve"> </w:t>
            </w:r>
            <w:r w:rsidRPr="00A94BEB">
              <w:rPr>
                <w:rFonts w:cs="Arial"/>
                <w:b/>
              </w:rPr>
              <w:t>дело</w:t>
            </w:r>
            <w:r w:rsidRPr="005410AF">
              <w:rPr>
                <w:rFonts w:cs="Arial"/>
                <w:b/>
                <w:lang w:val="pl-PL"/>
              </w:rPr>
              <w:t xml:space="preserve"> </w:t>
            </w:r>
            <w:r w:rsidRPr="00A94BEB">
              <w:rPr>
                <w:rFonts w:cs="Arial"/>
                <w:b/>
              </w:rPr>
              <w:t>примања</w:t>
            </w:r>
            <w:r w:rsidRPr="005410AF">
              <w:rPr>
                <w:rFonts w:cs="Arial"/>
                <w:b/>
                <w:lang w:val="pl-PL"/>
              </w:rPr>
              <w:t xml:space="preserve"> </w:t>
            </w:r>
            <w:r w:rsidRPr="00A94BEB">
              <w:rPr>
                <w:rFonts w:cs="Arial"/>
                <w:b/>
              </w:rPr>
              <w:t>мита</w:t>
            </w:r>
            <w:r w:rsidRPr="005410AF">
              <w:rPr>
                <w:rFonts w:cs="Arial"/>
                <w:b/>
                <w:lang w:val="pl-PL"/>
              </w:rPr>
              <w:t>.</w:t>
            </w:r>
          </w:p>
          <w:p w14:paraId="7A38FB34" w14:textId="77777777" w:rsidR="00544FA8" w:rsidRPr="005410AF" w:rsidRDefault="00544FA8" w:rsidP="00D41714">
            <w:pPr>
              <w:spacing w:before="0"/>
              <w:rPr>
                <w:rFonts w:cs="Arial"/>
                <w:lang w:val="pl-PL"/>
              </w:rPr>
            </w:pPr>
            <w:r w:rsidRPr="005410AF">
              <w:rPr>
                <w:rFonts w:cs="Arial"/>
                <w:b/>
                <w:lang w:val="pl-PL"/>
              </w:rPr>
              <w:t xml:space="preserve">- </w:t>
            </w:r>
            <w:r w:rsidRPr="00A94BEB">
              <w:rPr>
                <w:rFonts w:cs="Arial"/>
                <w:b/>
              </w:rPr>
              <w:t>за</w:t>
            </w:r>
            <w:r w:rsidRPr="005410AF">
              <w:rPr>
                <w:rFonts w:cs="Arial"/>
                <w:b/>
                <w:lang w:val="pl-PL"/>
              </w:rPr>
              <w:t xml:space="preserve"> </w:t>
            </w:r>
            <w:r w:rsidRPr="00A94BEB">
              <w:rPr>
                <w:rFonts w:cs="Arial"/>
                <w:b/>
              </w:rPr>
              <w:t>физичко</w:t>
            </w:r>
            <w:r w:rsidRPr="005410AF">
              <w:rPr>
                <w:rFonts w:cs="Arial"/>
                <w:b/>
                <w:lang w:val="pl-PL"/>
              </w:rPr>
              <w:t xml:space="preserve"> </w:t>
            </w:r>
            <w:r w:rsidRPr="00A94BEB">
              <w:rPr>
                <w:rFonts w:cs="Arial"/>
                <w:b/>
              </w:rPr>
              <w:t>лице</w:t>
            </w:r>
            <w:r w:rsidRPr="005410AF">
              <w:rPr>
                <w:rFonts w:cs="Arial"/>
                <w:b/>
                <w:lang w:val="pl-PL"/>
              </w:rPr>
              <w:t xml:space="preserve"> </w:t>
            </w:r>
            <w:r w:rsidRPr="00A94BEB">
              <w:rPr>
                <w:rFonts w:cs="Arial"/>
                <w:b/>
              </w:rPr>
              <w:t>и</w:t>
            </w:r>
            <w:r w:rsidRPr="005410AF">
              <w:rPr>
                <w:rFonts w:cs="Arial"/>
                <w:b/>
                <w:lang w:val="pl-PL"/>
              </w:rPr>
              <w:t xml:space="preserve"> </w:t>
            </w:r>
            <w:r w:rsidRPr="00A94BEB">
              <w:rPr>
                <w:rFonts w:cs="Arial"/>
                <w:b/>
              </w:rPr>
              <w:t>предузетника</w:t>
            </w:r>
            <w:r w:rsidRPr="005410AF">
              <w:rPr>
                <w:rFonts w:cs="Arial"/>
                <w:b/>
                <w:lang w:val="pl-PL"/>
              </w:rPr>
              <w:t xml:space="preserve">: </w:t>
            </w:r>
            <w:r w:rsidRPr="00A94BEB">
              <w:rPr>
                <w:rFonts w:cs="Arial"/>
                <w:b/>
              </w:rPr>
              <w:t>Уверење</w:t>
            </w:r>
            <w:r w:rsidRPr="005410AF">
              <w:rPr>
                <w:rFonts w:cs="Arial"/>
                <w:b/>
                <w:lang w:val="pl-PL"/>
              </w:rPr>
              <w:t xml:space="preserve"> </w:t>
            </w:r>
            <w:r w:rsidRPr="00A94BEB">
              <w:rPr>
                <w:rFonts w:cs="Arial"/>
                <w:b/>
              </w:rPr>
              <w:t>из</w:t>
            </w:r>
            <w:r w:rsidRPr="005410AF">
              <w:rPr>
                <w:rFonts w:cs="Arial"/>
                <w:b/>
                <w:lang w:val="pl-PL"/>
              </w:rPr>
              <w:t xml:space="preserve"> </w:t>
            </w:r>
            <w:r w:rsidRPr="00A94BEB">
              <w:rPr>
                <w:rFonts w:cs="Arial"/>
                <w:b/>
              </w:rPr>
              <w:t>казнене</w:t>
            </w:r>
            <w:r w:rsidRPr="005410AF">
              <w:rPr>
                <w:rFonts w:cs="Arial"/>
                <w:b/>
                <w:lang w:val="pl-PL"/>
              </w:rPr>
              <w:t xml:space="preserve"> </w:t>
            </w:r>
            <w:r w:rsidRPr="00A94BEB">
              <w:rPr>
                <w:rFonts w:cs="Arial"/>
                <w:b/>
              </w:rPr>
              <w:t>евиденције</w:t>
            </w:r>
            <w:r w:rsidRPr="005410AF">
              <w:rPr>
                <w:rFonts w:cs="Arial"/>
                <w:b/>
                <w:lang w:val="pl-PL"/>
              </w:rPr>
              <w:t xml:space="preserve"> </w:t>
            </w:r>
            <w:r w:rsidRPr="00A94BEB">
              <w:rPr>
                <w:rFonts w:cs="Arial"/>
                <w:b/>
              </w:rPr>
              <w:t>надлежне</w:t>
            </w:r>
            <w:r w:rsidRPr="005410AF">
              <w:rPr>
                <w:rFonts w:cs="Arial"/>
                <w:b/>
                <w:lang w:val="pl-PL"/>
              </w:rPr>
              <w:t xml:space="preserve"> </w:t>
            </w:r>
            <w:r w:rsidRPr="00A94BEB">
              <w:rPr>
                <w:rFonts w:cs="Arial"/>
                <w:b/>
              </w:rPr>
              <w:t>полицијске</w:t>
            </w:r>
            <w:r w:rsidRPr="005410AF">
              <w:rPr>
                <w:rFonts w:cs="Arial"/>
                <w:b/>
                <w:lang w:val="pl-PL"/>
              </w:rPr>
              <w:t xml:space="preserve"> </w:t>
            </w:r>
            <w:r w:rsidRPr="00A94BEB">
              <w:rPr>
                <w:rFonts w:cs="Arial"/>
                <w:b/>
              </w:rPr>
              <w:t>управе</w:t>
            </w:r>
            <w:r w:rsidRPr="005410AF">
              <w:rPr>
                <w:rFonts w:cs="Arial"/>
                <w:b/>
                <w:lang w:val="pl-PL"/>
              </w:rPr>
              <w:t xml:space="preserve"> </w:t>
            </w:r>
            <w:r w:rsidRPr="00A94BEB">
              <w:rPr>
                <w:rFonts w:cs="Arial"/>
                <w:b/>
              </w:rPr>
              <w:t>Министарства</w:t>
            </w:r>
            <w:r w:rsidRPr="005410AF">
              <w:rPr>
                <w:rFonts w:cs="Arial"/>
                <w:b/>
                <w:lang w:val="pl-PL"/>
              </w:rPr>
              <w:t xml:space="preserve"> </w:t>
            </w:r>
            <w:r w:rsidRPr="00A94BEB">
              <w:rPr>
                <w:rFonts w:cs="Arial"/>
                <w:b/>
              </w:rPr>
              <w:t>унутрашњих</w:t>
            </w:r>
            <w:r w:rsidRPr="005410AF">
              <w:rPr>
                <w:rFonts w:cs="Arial"/>
                <w:b/>
                <w:lang w:val="pl-PL"/>
              </w:rPr>
              <w:t xml:space="preserve"> </w:t>
            </w:r>
            <w:r w:rsidRPr="00A94BEB">
              <w:rPr>
                <w:rFonts w:cs="Arial"/>
                <w:b/>
              </w:rPr>
              <w:t>послова</w:t>
            </w:r>
            <w:r w:rsidRPr="005410AF">
              <w:rPr>
                <w:rFonts w:cs="Arial"/>
                <w:lang w:val="pl-PL"/>
              </w:rPr>
              <w:t xml:space="preserve"> – </w:t>
            </w:r>
            <w:r w:rsidRPr="00A94BEB">
              <w:rPr>
                <w:rFonts w:cs="Arial"/>
              </w:rPr>
              <w:t>захтев</w:t>
            </w:r>
            <w:r w:rsidRPr="005410AF">
              <w:rPr>
                <w:rFonts w:cs="Arial"/>
                <w:lang w:val="pl-PL"/>
              </w:rPr>
              <w:t xml:space="preserve"> </w:t>
            </w:r>
            <w:r w:rsidRPr="00A94BEB">
              <w:rPr>
                <w:rFonts w:cs="Arial"/>
              </w:rPr>
              <w:t>за</w:t>
            </w:r>
            <w:r w:rsidRPr="005410AF">
              <w:rPr>
                <w:rFonts w:cs="Arial"/>
                <w:lang w:val="pl-PL"/>
              </w:rPr>
              <w:t xml:space="preserve"> </w:t>
            </w:r>
            <w:r w:rsidRPr="00A94BEB">
              <w:rPr>
                <w:rFonts w:cs="Arial"/>
              </w:rPr>
              <w:t>издавање</w:t>
            </w:r>
            <w:r w:rsidRPr="005410AF">
              <w:rPr>
                <w:rFonts w:cs="Arial"/>
                <w:lang w:val="pl-PL"/>
              </w:rPr>
              <w:t xml:space="preserve"> </w:t>
            </w:r>
            <w:r w:rsidRPr="00A94BEB">
              <w:rPr>
                <w:rFonts w:cs="Arial"/>
              </w:rPr>
              <w:t>овог</w:t>
            </w:r>
            <w:r w:rsidRPr="005410AF">
              <w:rPr>
                <w:rFonts w:cs="Arial"/>
                <w:lang w:val="pl-PL"/>
              </w:rPr>
              <w:t xml:space="preserve"> </w:t>
            </w:r>
            <w:r w:rsidRPr="00A94BEB">
              <w:rPr>
                <w:rFonts w:cs="Arial"/>
              </w:rPr>
              <w:t>уверења</w:t>
            </w:r>
            <w:r w:rsidRPr="005410AF">
              <w:rPr>
                <w:rFonts w:cs="Arial"/>
                <w:lang w:val="pl-PL"/>
              </w:rPr>
              <w:t xml:space="preserve"> </w:t>
            </w:r>
            <w:r w:rsidRPr="00A94BEB">
              <w:rPr>
                <w:rFonts w:cs="Arial"/>
              </w:rPr>
              <w:t>може</w:t>
            </w:r>
            <w:r w:rsidRPr="005410AF">
              <w:rPr>
                <w:rFonts w:cs="Arial"/>
                <w:lang w:val="pl-PL"/>
              </w:rPr>
              <w:t xml:space="preserve"> </w:t>
            </w:r>
            <w:r w:rsidRPr="00A94BEB">
              <w:rPr>
                <w:rFonts w:cs="Arial"/>
              </w:rPr>
              <w:t>се</w:t>
            </w:r>
            <w:r w:rsidRPr="005410AF">
              <w:rPr>
                <w:rFonts w:cs="Arial"/>
                <w:lang w:val="pl-PL"/>
              </w:rPr>
              <w:t xml:space="preserve"> </w:t>
            </w:r>
            <w:r w:rsidRPr="00A94BEB">
              <w:rPr>
                <w:rFonts w:cs="Arial"/>
              </w:rPr>
              <w:t>поднети</w:t>
            </w:r>
            <w:r w:rsidRPr="005410AF">
              <w:rPr>
                <w:rFonts w:cs="Arial"/>
                <w:lang w:val="pl-PL"/>
              </w:rPr>
              <w:t xml:space="preserve"> </w:t>
            </w:r>
            <w:r w:rsidRPr="00A94BEB">
              <w:rPr>
                <w:rFonts w:cs="Arial"/>
              </w:rPr>
              <w:t>према</w:t>
            </w:r>
            <w:r w:rsidRPr="005410AF">
              <w:rPr>
                <w:rFonts w:cs="Arial"/>
                <w:lang w:val="pl-PL"/>
              </w:rPr>
              <w:t xml:space="preserve"> </w:t>
            </w:r>
            <w:r w:rsidRPr="00A94BEB">
              <w:rPr>
                <w:rFonts w:cs="Arial"/>
                <w:b/>
              </w:rPr>
              <w:t>месту</w:t>
            </w:r>
            <w:r w:rsidRPr="005410AF">
              <w:rPr>
                <w:rFonts w:cs="Arial"/>
                <w:b/>
                <w:lang w:val="pl-PL"/>
              </w:rPr>
              <w:t xml:space="preserve"> </w:t>
            </w:r>
            <w:r w:rsidRPr="00A94BEB">
              <w:rPr>
                <w:rFonts w:cs="Arial"/>
                <w:b/>
              </w:rPr>
              <w:t>рођења</w:t>
            </w:r>
            <w:r w:rsidRPr="005410AF">
              <w:rPr>
                <w:rFonts w:cs="Arial"/>
                <w:lang w:val="pl-PL"/>
              </w:rPr>
              <w:t xml:space="preserve"> </w:t>
            </w:r>
            <w:r w:rsidRPr="00A94BEB">
              <w:rPr>
                <w:rFonts w:cs="Arial"/>
              </w:rPr>
              <w:t>или</w:t>
            </w:r>
            <w:r w:rsidRPr="005410AF">
              <w:rPr>
                <w:rFonts w:cs="Arial"/>
                <w:lang w:val="pl-PL"/>
              </w:rPr>
              <w:t xml:space="preserve"> </w:t>
            </w:r>
            <w:r w:rsidRPr="00A94BEB">
              <w:rPr>
                <w:rFonts w:cs="Arial"/>
              </w:rPr>
              <w:t>према</w:t>
            </w:r>
            <w:r w:rsidRPr="005410AF">
              <w:rPr>
                <w:rFonts w:cs="Arial"/>
                <w:lang w:val="pl-PL"/>
              </w:rPr>
              <w:t xml:space="preserve"> </w:t>
            </w:r>
            <w:r w:rsidRPr="00A94BEB">
              <w:rPr>
                <w:rFonts w:cs="Arial"/>
                <w:b/>
              </w:rPr>
              <w:t>месту</w:t>
            </w:r>
            <w:r w:rsidRPr="005410AF">
              <w:rPr>
                <w:rFonts w:cs="Arial"/>
                <w:b/>
                <w:lang w:val="pl-PL"/>
              </w:rPr>
              <w:t xml:space="preserve"> </w:t>
            </w:r>
            <w:r w:rsidRPr="00A94BEB">
              <w:rPr>
                <w:rFonts w:cs="Arial"/>
                <w:b/>
              </w:rPr>
              <w:t>пребивалишта</w:t>
            </w:r>
            <w:r w:rsidRPr="005410AF">
              <w:rPr>
                <w:rFonts w:cs="Arial"/>
                <w:lang w:val="pl-PL"/>
              </w:rPr>
              <w:t>.</w:t>
            </w:r>
          </w:p>
          <w:p w14:paraId="7709EC14" w14:textId="77777777" w:rsidR="00544FA8" w:rsidRPr="00A94BEB" w:rsidRDefault="00544FA8" w:rsidP="00D41714">
            <w:pPr>
              <w:autoSpaceDE w:val="0"/>
              <w:autoSpaceDN w:val="0"/>
              <w:adjustRightInd w:val="0"/>
              <w:spacing w:before="0"/>
              <w:rPr>
                <w:rFonts w:eastAsia="Calibri" w:cs="Arial"/>
                <w:b/>
                <w:i/>
                <w:u w:val="single"/>
              </w:rPr>
            </w:pPr>
            <w:r w:rsidRPr="00A94BEB">
              <w:rPr>
                <w:rFonts w:eastAsia="Calibri" w:cs="Arial"/>
                <w:b/>
                <w:i/>
                <w:u w:val="single"/>
              </w:rPr>
              <w:t xml:space="preserve">Напомена: </w:t>
            </w:r>
          </w:p>
          <w:p w14:paraId="52B2B493" w14:textId="77777777" w:rsidR="00544FA8" w:rsidRPr="00A94BEB" w:rsidRDefault="00544FA8" w:rsidP="00544FA8">
            <w:pPr>
              <w:numPr>
                <w:ilvl w:val="0"/>
                <w:numId w:val="12"/>
              </w:numPr>
              <w:tabs>
                <w:tab w:val="left" w:pos="680"/>
              </w:tabs>
              <w:snapToGrid w:val="0"/>
              <w:spacing w:before="0"/>
              <w:ind w:left="714" w:hanging="357"/>
              <w:contextualSpacing/>
              <w:jc w:val="left"/>
              <w:rPr>
                <w:rFonts w:eastAsia="Calibri" w:cs="Arial"/>
                <w:i/>
              </w:rPr>
            </w:pPr>
            <w:r w:rsidRPr="00A94BEB">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2CC6483D" w14:textId="77777777" w:rsidR="00544FA8" w:rsidRPr="00A94BEB" w:rsidRDefault="00544FA8" w:rsidP="00544FA8">
            <w:pPr>
              <w:numPr>
                <w:ilvl w:val="0"/>
                <w:numId w:val="12"/>
              </w:numPr>
              <w:tabs>
                <w:tab w:val="left" w:pos="680"/>
              </w:tabs>
              <w:snapToGrid w:val="0"/>
              <w:spacing w:before="0"/>
              <w:ind w:left="714" w:hanging="357"/>
              <w:contextualSpacing/>
              <w:jc w:val="left"/>
              <w:rPr>
                <w:rFonts w:eastAsia="Calibri" w:cs="Arial"/>
                <w:i/>
              </w:rPr>
            </w:pPr>
            <w:r w:rsidRPr="00A94BEB">
              <w:rPr>
                <w:rFonts w:eastAsia="Calibri" w:cs="Arial"/>
                <w:i/>
              </w:rPr>
              <w:lastRenderedPageBreak/>
              <w:t>У случају да правно лице има више законских заступника, ове доказе доставити за сваког од њих</w:t>
            </w:r>
          </w:p>
          <w:p w14:paraId="4DCE2806" w14:textId="77777777" w:rsidR="00544FA8" w:rsidRPr="00A94BEB" w:rsidRDefault="00544FA8" w:rsidP="00544FA8">
            <w:pPr>
              <w:numPr>
                <w:ilvl w:val="0"/>
                <w:numId w:val="12"/>
              </w:numPr>
              <w:tabs>
                <w:tab w:val="left" w:pos="680"/>
              </w:tabs>
              <w:snapToGrid w:val="0"/>
              <w:spacing w:before="0"/>
              <w:ind w:left="714" w:hanging="357"/>
              <w:contextualSpacing/>
              <w:jc w:val="left"/>
              <w:rPr>
                <w:rFonts w:eastAsia="Calibri" w:cs="Arial"/>
                <w:i/>
              </w:rPr>
            </w:pPr>
            <w:r w:rsidRPr="00A94BEB">
              <w:rPr>
                <w:rFonts w:eastAsia="Calibri" w:cs="Arial"/>
                <w:i/>
              </w:rPr>
              <w:t xml:space="preserve">У случају да понуду подноси група понуђача, ове доказе доставити за сваког </w:t>
            </w:r>
            <w:r w:rsidRPr="00A94BEB">
              <w:rPr>
                <w:rFonts w:eastAsia="Calibri" w:cs="Arial"/>
                <w:i/>
                <w:lang w:val="sr-Cyrl-CS"/>
              </w:rPr>
              <w:t>члана групе понуђача</w:t>
            </w:r>
          </w:p>
          <w:p w14:paraId="78E23C2D" w14:textId="77777777" w:rsidR="00544FA8" w:rsidRPr="00A94BEB" w:rsidRDefault="00544FA8" w:rsidP="00544FA8">
            <w:pPr>
              <w:numPr>
                <w:ilvl w:val="0"/>
                <w:numId w:val="12"/>
              </w:numPr>
              <w:tabs>
                <w:tab w:val="left" w:pos="680"/>
              </w:tabs>
              <w:snapToGrid w:val="0"/>
              <w:spacing w:before="0"/>
              <w:ind w:left="714" w:hanging="357"/>
              <w:contextualSpacing/>
              <w:jc w:val="left"/>
              <w:rPr>
                <w:rFonts w:cs="Arial"/>
              </w:rPr>
            </w:pPr>
            <w:r w:rsidRPr="00A94BEB">
              <w:rPr>
                <w:rFonts w:eastAsia="Calibri" w:cs="Arial"/>
                <w:i/>
              </w:rPr>
              <w:t xml:space="preserve">У случају да понуђач подноси понуду са подизвођачем, ове доказе доставити и за </w:t>
            </w:r>
            <w:r w:rsidRPr="00A94BEB">
              <w:rPr>
                <w:rFonts w:eastAsia="Calibri" w:cs="Arial"/>
                <w:i/>
                <w:lang w:val="sr-Cyrl-CS"/>
              </w:rPr>
              <w:t xml:space="preserve">сваког </w:t>
            </w:r>
            <w:r w:rsidRPr="00A94BEB">
              <w:rPr>
                <w:rFonts w:eastAsia="Calibri" w:cs="Arial"/>
                <w:i/>
              </w:rPr>
              <w:t xml:space="preserve">подизвођача </w:t>
            </w:r>
          </w:p>
          <w:p w14:paraId="1A2B8DED" w14:textId="77777777" w:rsidR="00544FA8" w:rsidRPr="00A94BEB" w:rsidRDefault="00544FA8" w:rsidP="00D41714">
            <w:pPr>
              <w:tabs>
                <w:tab w:val="left" w:pos="680"/>
              </w:tabs>
              <w:snapToGrid w:val="0"/>
              <w:spacing w:before="0"/>
              <w:contextualSpacing/>
              <w:jc w:val="left"/>
              <w:rPr>
                <w:rFonts w:cs="Arial"/>
                <w:lang w:val="sr-Cyrl-CS"/>
              </w:rPr>
            </w:pPr>
            <w:r w:rsidRPr="00A94BEB">
              <w:rPr>
                <w:rFonts w:eastAsia="Calibri" w:cs="Arial"/>
                <w:b/>
              </w:rPr>
              <w:t>Ови докази не могу бити старији од два месеца пре отварања понуда</w:t>
            </w:r>
            <w:r w:rsidRPr="00A94BEB">
              <w:rPr>
                <w:rFonts w:eastAsia="Calibri" w:cs="Arial"/>
              </w:rPr>
              <w:t>.</w:t>
            </w:r>
          </w:p>
        </w:tc>
      </w:tr>
      <w:tr w:rsidR="00544FA8" w:rsidRPr="006F142D" w14:paraId="19E04E72" w14:textId="77777777" w:rsidTr="00F26925">
        <w:trPr>
          <w:trHeight w:val="7834"/>
          <w:jc w:val="center"/>
        </w:trPr>
        <w:tc>
          <w:tcPr>
            <w:tcW w:w="874" w:type="dxa"/>
            <w:tcBorders>
              <w:bottom w:val="single" w:sz="6" w:space="0" w:color="auto"/>
            </w:tcBorders>
            <w:shd w:val="clear" w:color="auto" w:fill="auto"/>
            <w:vAlign w:val="center"/>
          </w:tcPr>
          <w:p w14:paraId="09E20BAA" w14:textId="77777777" w:rsidR="00544FA8" w:rsidRPr="0094600D" w:rsidRDefault="00544FA8" w:rsidP="0020583A">
            <w:pPr>
              <w:suppressAutoHyphens/>
              <w:spacing w:before="0"/>
              <w:jc w:val="center"/>
              <w:rPr>
                <w:rFonts w:cs="Arial"/>
                <w:bCs/>
                <w:sz w:val="24"/>
                <w:szCs w:val="24"/>
                <w:lang w:eastAsia="ar-SA"/>
              </w:rPr>
            </w:pPr>
            <w:r w:rsidRPr="0094600D">
              <w:rPr>
                <w:rFonts w:cs="Arial"/>
                <w:bCs/>
                <w:sz w:val="24"/>
                <w:szCs w:val="24"/>
                <w:lang w:eastAsia="ar-SA"/>
              </w:rPr>
              <w:lastRenderedPageBreak/>
              <w:t>3.</w:t>
            </w:r>
          </w:p>
        </w:tc>
        <w:tc>
          <w:tcPr>
            <w:tcW w:w="9518" w:type="dxa"/>
            <w:tcBorders>
              <w:bottom w:val="single" w:sz="6" w:space="0" w:color="auto"/>
            </w:tcBorders>
            <w:shd w:val="clear" w:color="auto" w:fill="auto"/>
            <w:vAlign w:val="center"/>
          </w:tcPr>
          <w:p w14:paraId="3FE6317B" w14:textId="77777777" w:rsidR="00544FA8" w:rsidRPr="00D45BFD" w:rsidRDefault="00544FA8" w:rsidP="00D41714">
            <w:pPr>
              <w:snapToGrid w:val="0"/>
              <w:spacing w:before="0"/>
              <w:rPr>
                <w:rFonts w:cs="Arial"/>
              </w:rPr>
            </w:pPr>
            <w:r w:rsidRPr="00D45BFD">
              <w:rPr>
                <w:rFonts w:cs="Arial"/>
                <w:b/>
                <w:u w:val="single"/>
              </w:rPr>
              <w:t>Услов</w:t>
            </w:r>
            <w:r w:rsidRPr="00D45BFD">
              <w:rPr>
                <w:rFonts w:cs="Arial"/>
                <w:u w:val="single"/>
              </w:rPr>
              <w:t>:</w:t>
            </w:r>
            <w:r w:rsidRPr="00D45BFD">
              <w:rPr>
                <w:rFonts w:cs="Arial"/>
              </w:rPr>
              <w:t xml:space="preserve"> </w:t>
            </w:r>
          </w:p>
          <w:p w14:paraId="7D05026A" w14:textId="77777777" w:rsidR="00544FA8" w:rsidRPr="00D45BFD" w:rsidRDefault="00544FA8" w:rsidP="00E53DCB">
            <w:pPr>
              <w:pStyle w:val="ListParagraph"/>
              <w:numPr>
                <w:ilvl w:val="3"/>
                <w:numId w:val="18"/>
              </w:numPr>
              <w:autoSpaceDE w:val="0"/>
              <w:autoSpaceDN w:val="0"/>
              <w:adjustRightInd w:val="0"/>
              <w:spacing w:before="0" w:after="0" w:line="240" w:lineRule="auto"/>
              <w:ind w:left="245" w:hanging="245"/>
              <w:rPr>
                <w:rFonts w:ascii="Arial" w:hAnsi="Arial" w:cs="Arial"/>
                <w:lang w:val="pl-PL"/>
              </w:rPr>
            </w:pPr>
            <w:r w:rsidRPr="00D45BFD">
              <w:rPr>
                <w:rFonts w:ascii="Arial" w:hAnsi="Arial" w:cs="Arial"/>
                <w:lang w:val="pl-P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43A8854" w14:textId="77777777" w:rsidR="00544FA8" w:rsidRPr="005410AF" w:rsidRDefault="00544FA8" w:rsidP="00D41714">
            <w:pPr>
              <w:autoSpaceDE w:val="0"/>
              <w:autoSpaceDN w:val="0"/>
              <w:adjustRightInd w:val="0"/>
              <w:spacing w:before="0"/>
              <w:rPr>
                <w:rFonts w:cs="Arial"/>
                <w:b/>
                <w:u w:val="single"/>
                <w:lang w:val="pl-PL"/>
              </w:rPr>
            </w:pPr>
            <w:r w:rsidRPr="00D45BFD">
              <w:rPr>
                <w:rFonts w:cs="Arial"/>
                <w:b/>
                <w:u w:val="single"/>
              </w:rPr>
              <w:t>Доказ</w:t>
            </w:r>
            <w:r w:rsidRPr="005410AF">
              <w:rPr>
                <w:rFonts w:cs="Arial"/>
                <w:b/>
                <w:u w:val="single"/>
                <w:lang w:val="pl-PL"/>
              </w:rPr>
              <w:t>:</w:t>
            </w:r>
          </w:p>
          <w:p w14:paraId="148CE70B" w14:textId="77777777" w:rsidR="00544FA8" w:rsidRPr="00D45BFD" w:rsidRDefault="00544FA8" w:rsidP="00D41714">
            <w:pPr>
              <w:snapToGrid w:val="0"/>
              <w:spacing w:before="0"/>
              <w:rPr>
                <w:rFonts w:eastAsia="Calibri" w:cs="Arial"/>
                <w:lang w:val="ru-RU"/>
              </w:rPr>
            </w:pPr>
            <w:r w:rsidRPr="00D45BFD">
              <w:rPr>
                <w:rFonts w:eastAsia="Calibri" w:cs="Arial"/>
                <w:lang w:val="ru-RU"/>
              </w:rPr>
              <w:t xml:space="preserve">- </w:t>
            </w:r>
            <w:r w:rsidRPr="00D45BFD">
              <w:rPr>
                <w:rFonts w:eastAsia="Calibri" w:cs="Arial"/>
                <w:b/>
                <w:lang w:val="ru-RU"/>
              </w:rPr>
              <w:t xml:space="preserve">за правно лице, предузетнике и физичка лица: </w:t>
            </w:r>
          </w:p>
          <w:p w14:paraId="7C885361" w14:textId="77777777" w:rsidR="00544FA8" w:rsidRPr="00D45BFD" w:rsidRDefault="00544FA8" w:rsidP="00D41714">
            <w:pPr>
              <w:snapToGrid w:val="0"/>
              <w:spacing w:before="0"/>
              <w:rPr>
                <w:rFonts w:eastAsia="Calibri" w:cs="Arial"/>
                <w:lang w:val="ru-RU"/>
              </w:rPr>
            </w:pPr>
            <w:r w:rsidRPr="00D45BFD">
              <w:rPr>
                <w:rFonts w:eastAsia="Calibri" w:cs="Arial"/>
                <w:b/>
                <w:lang w:val="ru-RU"/>
              </w:rPr>
              <w:t>1.Уверење Пореске управе</w:t>
            </w:r>
            <w:r w:rsidRPr="00D45BFD">
              <w:rPr>
                <w:rFonts w:eastAsia="Calibri" w:cs="Arial"/>
                <w:lang w:val="ru-RU"/>
              </w:rPr>
              <w:t xml:space="preserve"> Министарства финансија да је измирио доспеле </w:t>
            </w:r>
            <w:r w:rsidRPr="00D45BFD">
              <w:rPr>
                <w:rFonts w:cs="Arial"/>
                <w:lang w:val="ru-RU"/>
              </w:rPr>
              <w:t xml:space="preserve">порезе и доприносе </w:t>
            </w:r>
            <w:r w:rsidRPr="00D45BFD">
              <w:rPr>
                <w:rFonts w:eastAsia="Calibri" w:cs="Arial"/>
                <w:b/>
                <w:u w:val="single"/>
                <w:lang w:val="ru-RU"/>
              </w:rPr>
              <w:t>и</w:t>
            </w:r>
          </w:p>
          <w:p w14:paraId="14F3ADE5" w14:textId="77777777" w:rsidR="00544FA8" w:rsidRPr="00D45BFD" w:rsidRDefault="00544FA8" w:rsidP="00D41714">
            <w:pPr>
              <w:spacing w:before="0"/>
              <w:rPr>
                <w:rFonts w:cs="Arial"/>
                <w:lang w:val="ru-RU"/>
              </w:rPr>
            </w:pPr>
            <w:r w:rsidRPr="00D45BFD">
              <w:rPr>
                <w:rFonts w:eastAsia="Calibri" w:cs="Arial"/>
                <w:b/>
                <w:lang w:val="ru-RU"/>
              </w:rPr>
              <w:t>2.Уверење Управе јавних прихода локалне самоуправе (града, односно општине</w:t>
            </w:r>
            <w:r w:rsidRPr="00D45BFD">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D45BFD">
              <w:rPr>
                <w:rFonts w:eastAsia="Calibri" w:cs="Arial"/>
                <w:lang w:val="ru-RU"/>
              </w:rPr>
              <w:t xml:space="preserve">да је измирио обавезе по основу изворних локалних јавних прихода </w:t>
            </w:r>
          </w:p>
          <w:p w14:paraId="6362F531" w14:textId="77777777" w:rsidR="00544FA8" w:rsidRPr="00D45BFD" w:rsidRDefault="00544FA8" w:rsidP="00D41714">
            <w:pPr>
              <w:spacing w:before="0"/>
              <w:ind w:right="122"/>
              <w:rPr>
                <w:rFonts w:cs="Arial"/>
                <w:b/>
                <w:u w:val="single"/>
                <w:lang w:val="ru-RU"/>
              </w:rPr>
            </w:pPr>
            <w:r w:rsidRPr="00D45BFD">
              <w:rPr>
                <w:rFonts w:cs="Arial"/>
                <w:b/>
                <w:u w:val="single"/>
                <w:lang w:val="ru-RU"/>
              </w:rPr>
              <w:t>Напомена:</w:t>
            </w:r>
          </w:p>
          <w:p w14:paraId="6665522F" w14:textId="77777777" w:rsidR="00544FA8" w:rsidRPr="005410AF" w:rsidRDefault="00544FA8" w:rsidP="00544FA8">
            <w:pPr>
              <w:numPr>
                <w:ilvl w:val="0"/>
                <w:numId w:val="10"/>
              </w:numPr>
              <w:autoSpaceDE w:val="0"/>
              <w:autoSpaceDN w:val="0"/>
              <w:adjustRightInd w:val="0"/>
              <w:snapToGrid w:val="0"/>
              <w:spacing w:before="0"/>
              <w:ind w:hanging="357"/>
              <w:contextualSpacing/>
              <w:jc w:val="left"/>
              <w:rPr>
                <w:rFonts w:eastAsia="TimesNewRomanPSMT" w:cs="Arial"/>
                <w:b/>
                <w:u w:val="single"/>
                <w:lang w:val="ru-RU"/>
              </w:rPr>
            </w:pPr>
            <w:r w:rsidRPr="005410AF">
              <w:rPr>
                <w:rFonts w:eastAsia="TimesNewRomanPSMT" w:cs="Arial"/>
                <w:i/>
                <w:lang w:val="ru-RU"/>
              </w:rPr>
              <w:t>Уколико локална (општин</w:t>
            </w:r>
            <w:r w:rsidRPr="00D45BFD">
              <w:rPr>
                <w:rFonts w:eastAsia="TimesNewRomanPSMT" w:cs="Arial"/>
                <w:i/>
                <w:lang w:val="sr-Cyrl-CS"/>
              </w:rPr>
              <w:t>с</w:t>
            </w:r>
            <w:r w:rsidRPr="005410AF">
              <w:rPr>
                <w:rFonts w:eastAsia="TimesNewRomanPSMT" w:cs="Arial"/>
                <w:i/>
                <w:lang w:val="ru-RU"/>
              </w:rPr>
              <w:t>ка) управа</w:t>
            </w:r>
            <w:r w:rsidRPr="00D45BFD">
              <w:rPr>
                <w:rFonts w:eastAsia="TimesNewRomanPSMT" w:cs="Arial"/>
                <w:i/>
                <w:lang w:val="sr-Cyrl-CS"/>
              </w:rPr>
              <w:t xml:space="preserve"> јавних приход</w:t>
            </w:r>
            <w:r w:rsidRPr="005410AF">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D45BFD">
              <w:rPr>
                <w:rFonts w:eastAsia="TimesNewRomanPSMT" w:cs="Arial"/>
                <w:i/>
                <w:lang w:val="sr-Cyrl-CS"/>
              </w:rPr>
              <w:t xml:space="preserve">јавних прихода </w:t>
            </w:r>
            <w:r w:rsidRPr="005410AF">
              <w:rPr>
                <w:rFonts w:eastAsia="TimesNewRomanPSMT" w:cs="Arial"/>
                <w:i/>
                <w:lang w:val="ru-RU"/>
              </w:rPr>
              <w:t xml:space="preserve">приложи и потврде </w:t>
            </w:r>
            <w:r w:rsidRPr="00D45BFD">
              <w:rPr>
                <w:rFonts w:eastAsia="TimesNewRomanPSMT" w:cs="Arial"/>
                <w:i/>
                <w:lang w:val="sr-Cyrl-CS"/>
              </w:rPr>
              <w:t xml:space="preserve">тих </w:t>
            </w:r>
            <w:r w:rsidRPr="005410AF">
              <w:rPr>
                <w:rFonts w:eastAsia="TimesNewRomanPSMT" w:cs="Arial"/>
                <w:i/>
                <w:lang w:val="ru-RU"/>
              </w:rPr>
              <w:t>осталих лок</w:t>
            </w:r>
            <w:r w:rsidRPr="00D45BFD">
              <w:rPr>
                <w:rFonts w:eastAsia="TimesNewRomanPSMT" w:cs="Arial"/>
                <w:i/>
                <w:lang w:val="sr-Cyrl-CS"/>
              </w:rPr>
              <w:t>а</w:t>
            </w:r>
            <w:r w:rsidRPr="005410AF">
              <w:rPr>
                <w:rFonts w:eastAsia="TimesNewRomanPSMT" w:cs="Arial"/>
                <w:i/>
                <w:lang w:val="ru-RU"/>
              </w:rPr>
              <w:t xml:space="preserve">лних органа/организација/установа </w:t>
            </w:r>
          </w:p>
          <w:p w14:paraId="580EB8CD" w14:textId="77777777" w:rsidR="00544FA8" w:rsidRPr="005410AF" w:rsidRDefault="00544FA8" w:rsidP="00544FA8">
            <w:pPr>
              <w:numPr>
                <w:ilvl w:val="0"/>
                <w:numId w:val="10"/>
              </w:numPr>
              <w:autoSpaceDE w:val="0"/>
              <w:autoSpaceDN w:val="0"/>
              <w:adjustRightInd w:val="0"/>
              <w:snapToGrid w:val="0"/>
              <w:spacing w:before="0"/>
              <w:ind w:hanging="357"/>
              <w:contextualSpacing/>
              <w:jc w:val="left"/>
              <w:rPr>
                <w:rFonts w:eastAsia="Calibri" w:cs="Arial"/>
                <w:i/>
                <w:lang w:val="ru-RU"/>
              </w:rPr>
            </w:pPr>
            <w:r w:rsidRPr="005410AF">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5410AF">
              <w:rPr>
                <w:rFonts w:eastAsia="TimesNewRomanPSMT" w:cs="Arial"/>
                <w:b/>
                <w:i/>
                <w:lang w:val="ru-RU"/>
              </w:rPr>
              <w:t>у</w:t>
            </w:r>
            <w:r w:rsidRPr="00D45BFD">
              <w:rPr>
                <w:rFonts w:eastAsia="Calibri" w:cs="Arial"/>
                <w:b/>
                <w:i/>
                <w:lang w:val="ru-RU"/>
              </w:rPr>
              <w:t>верење Агенције за приватизацију да се налази у поступку приватизације</w:t>
            </w:r>
          </w:p>
          <w:p w14:paraId="47D4879C" w14:textId="77777777" w:rsidR="00544FA8" w:rsidRPr="005410AF" w:rsidRDefault="00544FA8" w:rsidP="00544FA8">
            <w:pPr>
              <w:numPr>
                <w:ilvl w:val="0"/>
                <w:numId w:val="10"/>
              </w:numPr>
              <w:tabs>
                <w:tab w:val="left" w:pos="680"/>
              </w:tabs>
              <w:snapToGrid w:val="0"/>
              <w:spacing w:before="0"/>
              <w:ind w:hanging="357"/>
              <w:contextualSpacing/>
              <w:jc w:val="left"/>
              <w:rPr>
                <w:rFonts w:eastAsia="Calibri" w:cs="Arial"/>
                <w:i/>
                <w:lang w:val="ru-RU"/>
              </w:rPr>
            </w:pPr>
            <w:r w:rsidRPr="005410AF">
              <w:rPr>
                <w:rFonts w:eastAsia="Calibri" w:cs="Arial"/>
                <w:i/>
                <w:lang w:val="ru-RU"/>
              </w:rPr>
              <w:t>У случају да понуду подноси група понуђача, ове доказе доставити за сваког учесника из групе</w:t>
            </w:r>
          </w:p>
          <w:p w14:paraId="3F633E2B" w14:textId="77777777" w:rsidR="00544FA8" w:rsidRPr="005410AF" w:rsidRDefault="00544FA8" w:rsidP="00544FA8">
            <w:pPr>
              <w:numPr>
                <w:ilvl w:val="0"/>
                <w:numId w:val="13"/>
              </w:numPr>
              <w:tabs>
                <w:tab w:val="left" w:pos="680"/>
              </w:tabs>
              <w:snapToGrid w:val="0"/>
              <w:spacing w:before="0"/>
              <w:contextualSpacing/>
              <w:jc w:val="left"/>
              <w:rPr>
                <w:rFonts w:cs="Arial"/>
                <w:lang w:val="ru-RU"/>
              </w:rPr>
            </w:pPr>
            <w:r w:rsidRPr="005410AF">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D54D0EF" w14:textId="77777777" w:rsidR="00544FA8" w:rsidRPr="00640A29" w:rsidRDefault="00544FA8" w:rsidP="00D41714">
            <w:pPr>
              <w:tabs>
                <w:tab w:val="left" w:pos="680"/>
              </w:tabs>
              <w:snapToGrid w:val="0"/>
              <w:spacing w:before="0"/>
              <w:contextualSpacing/>
              <w:rPr>
                <w:rFonts w:eastAsia="Calibri" w:cs="Arial"/>
                <w:lang w:val="sr-Cyrl-RS"/>
              </w:rPr>
            </w:pPr>
            <w:r w:rsidRPr="005410AF">
              <w:rPr>
                <w:rFonts w:eastAsia="Calibri" w:cs="Arial"/>
                <w:b/>
                <w:lang w:val="ru-RU"/>
              </w:rPr>
              <w:t xml:space="preserve">Ови докази не могу бити старији од два месеца </w:t>
            </w:r>
            <w:r w:rsidRPr="00D45BFD">
              <w:rPr>
                <w:rFonts w:eastAsia="Calibri" w:cs="Arial"/>
                <w:b/>
                <w:lang w:val="sr-Cyrl-CS"/>
              </w:rPr>
              <w:t>пре</w:t>
            </w:r>
            <w:r w:rsidRPr="005410AF">
              <w:rPr>
                <w:rFonts w:eastAsia="Calibri" w:cs="Arial"/>
                <w:b/>
                <w:lang w:val="ru-RU"/>
              </w:rPr>
              <w:t xml:space="preserve"> отварања понуда</w:t>
            </w:r>
            <w:r w:rsidRPr="005410AF">
              <w:rPr>
                <w:rFonts w:eastAsia="Calibri" w:cs="Arial"/>
                <w:lang w:val="ru-RU"/>
              </w:rPr>
              <w:t>.</w:t>
            </w:r>
          </w:p>
        </w:tc>
      </w:tr>
      <w:tr w:rsidR="00544FA8" w:rsidRPr="006F142D" w14:paraId="5E4C7EF1" w14:textId="77777777" w:rsidTr="00F26925">
        <w:trPr>
          <w:trHeight w:val="4099"/>
          <w:jc w:val="center"/>
        </w:trPr>
        <w:tc>
          <w:tcPr>
            <w:tcW w:w="874" w:type="dxa"/>
            <w:shd w:val="clear" w:color="auto" w:fill="auto"/>
            <w:vAlign w:val="center"/>
          </w:tcPr>
          <w:p w14:paraId="4D2E3B4A" w14:textId="77777777" w:rsidR="00544FA8" w:rsidRPr="005410AF" w:rsidRDefault="00544FA8" w:rsidP="0020583A">
            <w:pPr>
              <w:suppressAutoHyphens/>
              <w:spacing w:before="0"/>
              <w:rPr>
                <w:rFonts w:cs="Arial"/>
                <w:bCs/>
                <w:sz w:val="24"/>
                <w:szCs w:val="24"/>
                <w:lang w:val="ru-RU" w:eastAsia="ar-SA"/>
              </w:rPr>
            </w:pPr>
          </w:p>
          <w:p w14:paraId="01A5517D" w14:textId="77777777" w:rsidR="00544FA8" w:rsidRPr="0094600D" w:rsidRDefault="00544FA8" w:rsidP="0020583A">
            <w:pPr>
              <w:suppressAutoHyphens/>
              <w:spacing w:before="0"/>
              <w:jc w:val="center"/>
              <w:rPr>
                <w:rFonts w:cs="Arial"/>
                <w:bCs/>
                <w:sz w:val="24"/>
                <w:szCs w:val="24"/>
                <w:lang w:eastAsia="ar-SA"/>
              </w:rPr>
            </w:pPr>
            <w:r w:rsidRPr="0094600D">
              <w:rPr>
                <w:rFonts w:cs="Arial"/>
                <w:bCs/>
                <w:sz w:val="24"/>
                <w:szCs w:val="24"/>
                <w:lang w:eastAsia="ar-SA"/>
              </w:rPr>
              <w:t>4.</w:t>
            </w:r>
          </w:p>
        </w:tc>
        <w:tc>
          <w:tcPr>
            <w:tcW w:w="9518" w:type="dxa"/>
            <w:shd w:val="clear" w:color="auto" w:fill="auto"/>
          </w:tcPr>
          <w:p w14:paraId="3E33E674" w14:textId="77777777" w:rsidR="00544FA8" w:rsidRPr="00D45BFD" w:rsidRDefault="00544FA8" w:rsidP="00D41714">
            <w:pPr>
              <w:snapToGrid w:val="0"/>
              <w:spacing w:before="0"/>
              <w:rPr>
                <w:rFonts w:cs="Arial"/>
                <w:b/>
                <w:u w:val="single"/>
              </w:rPr>
            </w:pPr>
            <w:r w:rsidRPr="00D45BFD">
              <w:rPr>
                <w:rFonts w:cs="Arial"/>
                <w:b/>
                <w:u w:val="single"/>
              </w:rPr>
              <w:t>Услов:</w:t>
            </w:r>
          </w:p>
          <w:p w14:paraId="681CB2E7" w14:textId="77777777" w:rsidR="00544FA8" w:rsidRPr="00D45BFD" w:rsidRDefault="00544FA8" w:rsidP="00E53DCB">
            <w:pPr>
              <w:pStyle w:val="ListParagraph"/>
              <w:numPr>
                <w:ilvl w:val="3"/>
                <w:numId w:val="18"/>
              </w:numPr>
              <w:autoSpaceDE w:val="0"/>
              <w:autoSpaceDN w:val="0"/>
              <w:adjustRightInd w:val="0"/>
              <w:spacing w:before="0" w:after="0" w:line="240" w:lineRule="auto"/>
              <w:ind w:left="245" w:hanging="245"/>
              <w:rPr>
                <w:rFonts w:ascii="Arial" w:hAnsi="Arial" w:cs="Arial"/>
                <w:lang w:val="pl-PL"/>
              </w:rPr>
            </w:pPr>
            <w:r w:rsidRPr="00D45BFD">
              <w:rPr>
                <w:rFonts w:ascii="Arial" w:hAnsi="Arial" w:cs="Arial"/>
                <w:lang w:val="pl-PL"/>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0082727" w14:textId="77777777" w:rsidR="00544FA8" w:rsidRPr="005410AF" w:rsidRDefault="00544FA8" w:rsidP="00D41714">
            <w:pPr>
              <w:autoSpaceDE w:val="0"/>
              <w:autoSpaceDN w:val="0"/>
              <w:adjustRightInd w:val="0"/>
              <w:spacing w:before="0"/>
              <w:rPr>
                <w:rFonts w:cs="Arial"/>
                <w:b/>
                <w:u w:val="single"/>
                <w:lang w:val="pl-PL"/>
              </w:rPr>
            </w:pPr>
            <w:r w:rsidRPr="00D45BFD">
              <w:rPr>
                <w:rFonts w:cs="Arial"/>
                <w:b/>
                <w:u w:val="single"/>
              </w:rPr>
              <w:t>Доказ</w:t>
            </w:r>
            <w:r w:rsidRPr="005410AF">
              <w:rPr>
                <w:rFonts w:cs="Arial"/>
                <w:b/>
                <w:u w:val="single"/>
                <w:lang w:val="pl-PL"/>
              </w:rPr>
              <w:t>:</w:t>
            </w:r>
          </w:p>
          <w:p w14:paraId="43D2D7D6" w14:textId="77777777" w:rsidR="00544FA8" w:rsidRPr="00D45BFD" w:rsidRDefault="00544FA8" w:rsidP="00D41714">
            <w:pPr>
              <w:spacing w:before="0"/>
              <w:rPr>
                <w:rFonts w:cs="Arial"/>
                <w:b/>
              </w:rPr>
            </w:pPr>
            <w:r w:rsidRPr="00D45BFD">
              <w:rPr>
                <w:rFonts w:cs="Arial"/>
              </w:rPr>
              <w:t>Потписан</w:t>
            </w:r>
            <w:r w:rsidRPr="005410AF">
              <w:rPr>
                <w:rFonts w:cs="Arial"/>
                <w:lang w:val="pl-PL"/>
              </w:rPr>
              <w:t xml:space="preserve"> </w:t>
            </w:r>
            <w:r w:rsidRPr="00D45BFD">
              <w:rPr>
                <w:rFonts w:cs="Arial"/>
              </w:rPr>
              <w:t>и</w:t>
            </w:r>
            <w:r w:rsidRPr="005410AF">
              <w:rPr>
                <w:rFonts w:cs="Arial"/>
                <w:lang w:val="pl-PL"/>
              </w:rPr>
              <w:t xml:space="preserve"> </w:t>
            </w:r>
            <w:r w:rsidRPr="00D45BFD">
              <w:rPr>
                <w:rFonts w:cs="Arial"/>
              </w:rPr>
              <w:t>оверен</w:t>
            </w:r>
            <w:r w:rsidRPr="005410AF">
              <w:rPr>
                <w:rFonts w:cs="Arial"/>
                <w:lang w:val="pl-PL"/>
              </w:rPr>
              <w:t xml:space="preserve"> </w:t>
            </w:r>
            <w:r w:rsidRPr="00D45BFD">
              <w:rPr>
                <w:rFonts w:cs="Arial"/>
              </w:rPr>
              <w:t>Образац</w:t>
            </w:r>
            <w:r w:rsidRPr="005410AF">
              <w:rPr>
                <w:rFonts w:cs="Arial"/>
                <w:lang w:val="pl-PL"/>
              </w:rPr>
              <w:t xml:space="preserve"> </w:t>
            </w:r>
            <w:r w:rsidRPr="00D45BFD">
              <w:rPr>
                <w:rFonts w:cs="Arial"/>
              </w:rPr>
              <w:t>изјаве</w:t>
            </w:r>
            <w:r w:rsidRPr="005410AF">
              <w:rPr>
                <w:rFonts w:cs="Arial"/>
                <w:lang w:val="pl-PL"/>
              </w:rPr>
              <w:t xml:space="preserve"> </w:t>
            </w:r>
            <w:r w:rsidRPr="00D45BFD">
              <w:rPr>
                <w:rFonts w:cs="Arial"/>
              </w:rPr>
              <w:t>на</w:t>
            </w:r>
            <w:r w:rsidRPr="005410AF">
              <w:rPr>
                <w:rFonts w:cs="Arial"/>
                <w:lang w:val="pl-PL"/>
              </w:rPr>
              <w:t xml:space="preserve"> </w:t>
            </w:r>
            <w:r w:rsidRPr="00D45BFD">
              <w:rPr>
                <w:rFonts w:cs="Arial"/>
              </w:rPr>
              <w:t>основу</w:t>
            </w:r>
            <w:r w:rsidRPr="005410AF">
              <w:rPr>
                <w:rFonts w:cs="Arial"/>
                <w:lang w:val="pl-PL"/>
              </w:rPr>
              <w:t xml:space="preserve"> </w:t>
            </w:r>
            <w:r w:rsidRPr="00D45BFD">
              <w:rPr>
                <w:rFonts w:cs="Arial"/>
              </w:rPr>
              <w:t>члана</w:t>
            </w:r>
            <w:r w:rsidRPr="005410AF">
              <w:rPr>
                <w:rFonts w:cs="Arial"/>
                <w:lang w:val="pl-PL"/>
              </w:rPr>
              <w:t xml:space="preserve"> 75. </w:t>
            </w:r>
            <w:r w:rsidRPr="00D45BFD">
              <w:rPr>
                <w:rFonts w:cs="Arial"/>
              </w:rPr>
              <w:t>став</w:t>
            </w:r>
            <w:r w:rsidRPr="005410AF">
              <w:rPr>
                <w:rFonts w:cs="Arial"/>
                <w:lang w:val="pl-PL"/>
              </w:rPr>
              <w:t xml:space="preserve"> 2. </w:t>
            </w:r>
            <w:r w:rsidRPr="00D45BFD">
              <w:rPr>
                <w:rFonts w:cs="Arial"/>
              </w:rPr>
              <w:t>ЗЈН</w:t>
            </w:r>
            <w:r w:rsidRPr="00D45BFD">
              <w:rPr>
                <w:rFonts w:cs="Arial"/>
                <w:lang w:val="sr-Cyrl-RS"/>
              </w:rPr>
              <w:t xml:space="preserve"> </w:t>
            </w:r>
          </w:p>
          <w:p w14:paraId="0AAF1053" w14:textId="77777777" w:rsidR="00544FA8" w:rsidRPr="00D45BFD" w:rsidRDefault="00544FA8" w:rsidP="00D41714">
            <w:pPr>
              <w:snapToGrid w:val="0"/>
              <w:spacing w:before="0"/>
              <w:rPr>
                <w:rFonts w:cs="Arial"/>
                <w:b/>
                <w:u w:val="single"/>
                <w:lang w:val="sr-Cyrl-CS"/>
              </w:rPr>
            </w:pPr>
            <w:r w:rsidRPr="00D45BFD">
              <w:rPr>
                <w:rFonts w:cs="Arial"/>
                <w:b/>
                <w:i/>
                <w:u w:val="single"/>
              </w:rPr>
              <w:t>Напомена:</w:t>
            </w:r>
          </w:p>
          <w:p w14:paraId="791202FC" w14:textId="77777777" w:rsidR="00544FA8" w:rsidRPr="00D45BFD" w:rsidRDefault="00544FA8" w:rsidP="00544FA8">
            <w:pPr>
              <w:numPr>
                <w:ilvl w:val="0"/>
                <w:numId w:val="14"/>
              </w:numPr>
              <w:snapToGrid w:val="0"/>
              <w:spacing w:before="0"/>
              <w:rPr>
                <w:rFonts w:cs="Arial"/>
                <w:i/>
                <w:lang w:val="sr-Cyrl-CS"/>
              </w:rPr>
            </w:pPr>
            <w:r w:rsidRPr="005410AF">
              <w:rPr>
                <w:rFonts w:cs="Arial"/>
                <w:i/>
                <w:lang w:val="sr-Cyrl-CS"/>
              </w:rPr>
              <w:t xml:space="preserve">Изјава мора да буде потписана од стране овалшћеног лица </w:t>
            </w:r>
            <w:r w:rsidRPr="00D45BFD">
              <w:rPr>
                <w:rFonts w:cs="Arial"/>
                <w:i/>
                <w:lang w:val="sr-Cyrl-CS"/>
              </w:rPr>
              <w:t>за заступање понуђача</w:t>
            </w:r>
            <w:r w:rsidRPr="005410AF">
              <w:rPr>
                <w:rFonts w:cs="Arial"/>
                <w:i/>
                <w:lang w:val="sr-Cyrl-CS"/>
              </w:rPr>
              <w:t xml:space="preserve"> и оверена печатом. </w:t>
            </w:r>
          </w:p>
          <w:p w14:paraId="43097EA6" w14:textId="77777777" w:rsidR="00544FA8" w:rsidRPr="005410AF" w:rsidRDefault="00544FA8" w:rsidP="00544FA8">
            <w:pPr>
              <w:numPr>
                <w:ilvl w:val="0"/>
                <w:numId w:val="14"/>
              </w:numPr>
              <w:snapToGrid w:val="0"/>
              <w:spacing w:before="0"/>
              <w:rPr>
                <w:rFonts w:cs="Arial"/>
                <w:i/>
                <w:lang w:val="sr-Cyrl-CS"/>
              </w:rPr>
            </w:pPr>
            <w:r w:rsidRPr="005410AF">
              <w:rPr>
                <w:rFonts w:cs="Arial"/>
                <w:i/>
                <w:lang w:val="sr-Cyrl-CS"/>
              </w:rPr>
              <w:t xml:space="preserve">Уколико понуду подноси група понуђача Изјава мора бити </w:t>
            </w:r>
            <w:r w:rsidRPr="00D45BFD">
              <w:rPr>
                <w:rFonts w:cs="Arial"/>
                <w:i/>
                <w:lang w:val="sr-Cyrl-CS"/>
              </w:rPr>
              <w:t>достављена за сваког члана групе понуђача. Изјава мора бити</w:t>
            </w:r>
            <w:r w:rsidRPr="005410AF">
              <w:rPr>
                <w:rFonts w:cs="Arial"/>
                <w:i/>
                <w:lang w:val="sr-Cyrl-CS"/>
              </w:rPr>
              <w:t xml:space="preserve"> потписана од стране овлашћеног лица </w:t>
            </w:r>
            <w:r w:rsidRPr="00D45BFD">
              <w:rPr>
                <w:rFonts w:cs="Arial"/>
                <w:i/>
                <w:lang w:val="sr-Cyrl-CS"/>
              </w:rPr>
              <w:t xml:space="preserve">за заступање </w:t>
            </w:r>
            <w:r w:rsidRPr="005410AF">
              <w:rPr>
                <w:rFonts w:cs="Arial"/>
                <w:i/>
                <w:lang w:val="sr-Cyrl-CS"/>
              </w:rPr>
              <w:t xml:space="preserve">понуђача из групе понуђача и оверена печатом.  </w:t>
            </w:r>
          </w:p>
        </w:tc>
      </w:tr>
      <w:tr w:rsidR="00CA2AF9" w:rsidRPr="0094600D" w14:paraId="1782A115" w14:textId="77777777" w:rsidTr="009B1901">
        <w:trPr>
          <w:trHeight w:val="503"/>
          <w:jc w:val="center"/>
        </w:trPr>
        <w:tc>
          <w:tcPr>
            <w:tcW w:w="10392" w:type="dxa"/>
            <w:gridSpan w:val="2"/>
            <w:shd w:val="clear" w:color="auto" w:fill="D9D9D9" w:themeFill="background1" w:themeFillShade="D9"/>
            <w:vAlign w:val="center"/>
          </w:tcPr>
          <w:p w14:paraId="37AEDF2F" w14:textId="77777777" w:rsidR="00544FA8" w:rsidRPr="005410AF" w:rsidRDefault="00544FA8" w:rsidP="00544FA8">
            <w:pPr>
              <w:spacing w:before="0"/>
              <w:ind w:right="-180"/>
              <w:jc w:val="center"/>
              <w:rPr>
                <w:rFonts w:cs="Arial"/>
                <w:b/>
                <w:i/>
                <w:lang w:val="sr-Cyrl-CS"/>
              </w:rPr>
            </w:pPr>
            <w:r w:rsidRPr="005410AF">
              <w:rPr>
                <w:rFonts w:cs="Arial"/>
                <w:b/>
                <w:lang w:val="sr-Cyrl-CS"/>
              </w:rPr>
              <w:lastRenderedPageBreak/>
              <w:t xml:space="preserve">4.2  ДОДАТНИ УСЛОВИ </w:t>
            </w:r>
          </w:p>
          <w:p w14:paraId="4AB4DCAC" w14:textId="77777777" w:rsidR="00CA2AF9" w:rsidRPr="00CA2AF9" w:rsidRDefault="00544FA8" w:rsidP="00544FA8">
            <w:pPr>
              <w:widowControl w:val="0"/>
              <w:suppressAutoHyphens/>
              <w:autoSpaceDE w:val="0"/>
              <w:autoSpaceDN w:val="0"/>
              <w:adjustRightInd w:val="0"/>
              <w:spacing w:before="0"/>
              <w:jc w:val="center"/>
              <w:rPr>
                <w:rFonts w:cs="Arial"/>
                <w:b/>
                <w:sz w:val="24"/>
                <w:szCs w:val="24"/>
                <w:lang w:eastAsia="ar-SA"/>
              </w:rPr>
            </w:pPr>
            <w:r w:rsidRPr="005410AF">
              <w:rPr>
                <w:rFonts w:cs="Arial"/>
                <w:b/>
                <w:lang w:val="sr-Cyrl-CS"/>
              </w:rPr>
              <w:t xml:space="preserve">ЗА УЧЕШЋЕ У ПОСТУПКУ ЈАВНЕ НАБАВКЕ ИЗ ЧЛАНА 76. </w:t>
            </w:r>
            <w:r w:rsidR="00E93CC5">
              <w:rPr>
                <w:rFonts w:cs="Arial"/>
                <w:b/>
              </w:rPr>
              <w:t>ЗЈН</w:t>
            </w:r>
          </w:p>
        </w:tc>
      </w:tr>
      <w:tr w:rsidR="003438AD" w:rsidRPr="006F142D" w14:paraId="18C1097F" w14:textId="77777777" w:rsidTr="00D41714">
        <w:trPr>
          <w:jc w:val="center"/>
        </w:trPr>
        <w:tc>
          <w:tcPr>
            <w:tcW w:w="874" w:type="dxa"/>
            <w:shd w:val="clear" w:color="auto" w:fill="auto"/>
            <w:vAlign w:val="center"/>
          </w:tcPr>
          <w:p w14:paraId="096A5A01" w14:textId="19B0E658" w:rsidR="003438AD" w:rsidRPr="0033615D" w:rsidRDefault="003438AD" w:rsidP="003438AD">
            <w:pPr>
              <w:suppressAutoHyphens/>
              <w:jc w:val="center"/>
              <w:rPr>
                <w:rFonts w:cs="Arial"/>
                <w:bCs/>
                <w:sz w:val="24"/>
                <w:szCs w:val="24"/>
                <w:lang w:eastAsia="ar-SA"/>
              </w:rPr>
            </w:pPr>
            <w:r>
              <w:rPr>
                <w:rFonts w:cs="Arial"/>
                <w:bCs/>
                <w:sz w:val="24"/>
                <w:szCs w:val="24"/>
                <w:lang w:eastAsia="ar-SA"/>
              </w:rPr>
              <w:t>5</w:t>
            </w:r>
            <w:r w:rsidRPr="0033615D">
              <w:rPr>
                <w:rFonts w:cs="Arial"/>
                <w:bCs/>
                <w:sz w:val="24"/>
                <w:szCs w:val="24"/>
                <w:lang w:eastAsia="ar-SA"/>
              </w:rPr>
              <w:t>.</w:t>
            </w:r>
          </w:p>
        </w:tc>
        <w:tc>
          <w:tcPr>
            <w:tcW w:w="9518" w:type="dxa"/>
            <w:shd w:val="clear" w:color="auto" w:fill="auto"/>
          </w:tcPr>
          <w:p w14:paraId="400AF76E" w14:textId="4C5AEF9E" w:rsidR="003438AD" w:rsidRDefault="003438AD" w:rsidP="003438AD">
            <w:pPr>
              <w:autoSpaceDE w:val="0"/>
              <w:autoSpaceDN w:val="0"/>
              <w:adjustRightInd w:val="0"/>
              <w:spacing w:before="0"/>
              <w:rPr>
                <w:rFonts w:cs="Arial"/>
                <w:b/>
                <w:u w:val="single"/>
              </w:rPr>
            </w:pPr>
            <w:r w:rsidRPr="0096530D">
              <w:rPr>
                <w:rFonts w:cs="Arial"/>
                <w:b/>
                <w:u w:val="single"/>
              </w:rPr>
              <w:t xml:space="preserve">Финансијски капацитет </w:t>
            </w:r>
          </w:p>
          <w:p w14:paraId="57A766C0" w14:textId="77777777" w:rsidR="009A576D" w:rsidRPr="0096530D" w:rsidRDefault="009A576D" w:rsidP="003438AD">
            <w:pPr>
              <w:autoSpaceDE w:val="0"/>
              <w:autoSpaceDN w:val="0"/>
              <w:adjustRightInd w:val="0"/>
              <w:spacing w:before="0"/>
              <w:rPr>
                <w:rFonts w:cs="Arial"/>
                <w:b/>
                <w:u w:val="single"/>
              </w:rPr>
            </w:pPr>
          </w:p>
          <w:p w14:paraId="6923D564" w14:textId="612CE32B" w:rsidR="00610920" w:rsidRPr="00F53AEE" w:rsidRDefault="003438AD" w:rsidP="00F53AEE">
            <w:pPr>
              <w:autoSpaceDE w:val="0"/>
              <w:autoSpaceDN w:val="0"/>
              <w:adjustRightInd w:val="0"/>
              <w:spacing w:before="0"/>
              <w:rPr>
                <w:rFonts w:cs="Arial"/>
                <w:b/>
                <w:u w:val="single"/>
              </w:rPr>
            </w:pPr>
            <w:r w:rsidRPr="00274FA9">
              <w:rPr>
                <w:rFonts w:cs="Arial"/>
                <w:b/>
                <w:u w:val="single"/>
              </w:rPr>
              <w:t>Услов:</w:t>
            </w:r>
          </w:p>
          <w:p w14:paraId="7A768DFC" w14:textId="3A4D962F" w:rsidR="003438AD" w:rsidRPr="00274FA9" w:rsidRDefault="003438AD" w:rsidP="00292450">
            <w:pPr>
              <w:pStyle w:val="ListParagraph"/>
              <w:numPr>
                <w:ilvl w:val="0"/>
                <w:numId w:val="35"/>
              </w:numPr>
              <w:spacing w:before="0" w:after="0" w:line="240" w:lineRule="auto"/>
              <w:rPr>
                <w:rFonts w:ascii="Arial" w:hAnsi="Arial" w:cs="Arial"/>
              </w:rPr>
            </w:pPr>
            <w:r w:rsidRPr="00610920">
              <w:rPr>
                <w:rFonts w:ascii="Arial" w:hAnsi="Arial" w:cs="Arial"/>
              </w:rPr>
              <w:t xml:space="preserve">да има позитиван резултат </w:t>
            </w:r>
            <w:r w:rsidRPr="00610920">
              <w:rPr>
                <w:rFonts w:ascii="Arial" w:hAnsi="Arial" w:cs="Arial"/>
                <w:lang w:val="sr-Cyrl-RS"/>
              </w:rPr>
              <w:t xml:space="preserve">из </w:t>
            </w:r>
            <w:r w:rsidRPr="00610920">
              <w:rPr>
                <w:rFonts w:ascii="Arial" w:hAnsi="Arial" w:cs="Arial"/>
              </w:rPr>
              <w:t>пословања</w:t>
            </w:r>
            <w:r>
              <w:rPr>
                <w:rFonts w:ascii="Arial" w:hAnsi="Arial" w:cs="Arial"/>
              </w:rPr>
              <w:t xml:space="preserve"> у три обрачунске године (2017., 2018. и 2019</w:t>
            </w:r>
            <w:r w:rsidRPr="00274FA9">
              <w:rPr>
                <w:rFonts w:ascii="Arial" w:hAnsi="Arial" w:cs="Arial"/>
              </w:rPr>
              <w:t>.</w:t>
            </w:r>
            <w:r>
              <w:rPr>
                <w:rFonts w:ascii="Arial" w:hAnsi="Arial" w:cs="Arial"/>
                <w:lang w:val="sr-Cyrl-RS"/>
              </w:rPr>
              <w:t xml:space="preserve"> године</w:t>
            </w:r>
            <w:r w:rsidRPr="00274FA9">
              <w:rPr>
                <w:rFonts w:ascii="Arial" w:hAnsi="Arial" w:cs="Arial"/>
              </w:rPr>
              <w:t>)</w:t>
            </w:r>
            <w:r w:rsidR="00F53AEE">
              <w:rPr>
                <w:rFonts w:ascii="Arial" w:hAnsi="Arial" w:cs="Arial"/>
                <w:lang w:val="sr-Cyrl-RS"/>
              </w:rPr>
              <w:t>;</w:t>
            </w:r>
          </w:p>
          <w:p w14:paraId="3131F88E" w14:textId="58261018" w:rsidR="003438AD" w:rsidRPr="00F53AEE" w:rsidRDefault="00E47940" w:rsidP="00292450">
            <w:pPr>
              <w:pStyle w:val="ListParagraph"/>
              <w:numPr>
                <w:ilvl w:val="0"/>
                <w:numId w:val="35"/>
              </w:numPr>
              <w:spacing w:before="0" w:after="0" w:line="240" w:lineRule="auto"/>
              <w:rPr>
                <w:rFonts w:ascii="Arial" w:hAnsi="Arial" w:cs="Arial"/>
              </w:rPr>
            </w:pPr>
            <w:r>
              <w:rPr>
                <w:rFonts w:ascii="Arial" w:hAnsi="Arial" w:cs="Arial"/>
              </w:rPr>
              <w:t xml:space="preserve">да у претходних дванаест месеци рачунајући од дана </w:t>
            </w:r>
            <w:r w:rsidR="003438AD" w:rsidRPr="00787617">
              <w:rPr>
                <w:rFonts w:ascii="Arial" w:hAnsi="Arial" w:cs="Arial"/>
              </w:rPr>
              <w:t>објављивања Позива за подношење понуда на Порталу јавних набавки</w:t>
            </w:r>
            <w:r w:rsidR="00F53AEE">
              <w:rPr>
                <w:rFonts w:ascii="Arial" w:hAnsi="Arial" w:cs="Arial"/>
                <w:lang w:val="sr-Cyrl-RS"/>
              </w:rPr>
              <w:t xml:space="preserve"> </w:t>
            </w:r>
            <w:r w:rsidR="00F53AEE" w:rsidRPr="00610920">
              <w:rPr>
                <w:rFonts w:ascii="Arial" w:hAnsi="Arial" w:cs="Arial"/>
              </w:rPr>
              <w:t>(рачунајући и дан објаве по</w:t>
            </w:r>
            <w:r w:rsidR="00F53AEE">
              <w:rPr>
                <w:rFonts w:ascii="Arial" w:hAnsi="Arial" w:cs="Arial"/>
              </w:rPr>
              <w:t>зива на Порталу јавних набавки)</w:t>
            </w:r>
            <w:r w:rsidR="00F53AEE">
              <w:rPr>
                <w:rFonts w:ascii="Arial" w:hAnsi="Arial" w:cs="Arial"/>
                <w:lang w:val="sr-Cyrl-RS"/>
              </w:rPr>
              <w:t xml:space="preserve"> </w:t>
            </w:r>
            <w:r w:rsidR="003438AD" w:rsidRPr="00F53AEE">
              <w:rPr>
                <w:rFonts w:ascii="Arial" w:hAnsi="Arial" w:cs="Arial"/>
              </w:rPr>
              <w:t>није био неликвидан</w:t>
            </w:r>
          </w:p>
          <w:p w14:paraId="65192ABD" w14:textId="77777777" w:rsidR="003438AD" w:rsidRPr="00787617" w:rsidRDefault="003438AD" w:rsidP="003438AD">
            <w:pPr>
              <w:spacing w:before="0"/>
              <w:rPr>
                <w:rFonts w:cs="Arial"/>
                <w:b/>
                <w:u w:val="single"/>
              </w:rPr>
            </w:pPr>
            <w:r w:rsidRPr="00787617">
              <w:rPr>
                <w:rFonts w:cs="Arial"/>
                <w:b/>
                <w:u w:val="single"/>
              </w:rPr>
              <w:t xml:space="preserve">Доказ: </w:t>
            </w:r>
          </w:p>
          <w:p w14:paraId="1189759F" w14:textId="77777777" w:rsidR="003438AD" w:rsidRPr="00787617" w:rsidRDefault="003438AD" w:rsidP="003438AD">
            <w:pPr>
              <w:spacing w:before="0"/>
              <w:rPr>
                <w:rFonts w:cs="Arial"/>
                <w:i/>
              </w:rPr>
            </w:pPr>
            <w:r w:rsidRPr="00787617">
              <w:rPr>
                <w:rFonts w:cs="Arial"/>
                <w:i/>
              </w:rPr>
              <w:t>Доказ за финансијски капацитет</w:t>
            </w:r>
          </w:p>
          <w:p w14:paraId="6EF21AFC" w14:textId="1D09B7AE" w:rsidR="003438AD" w:rsidRPr="00787617" w:rsidRDefault="003438AD" w:rsidP="00292450">
            <w:pPr>
              <w:pStyle w:val="ListParagraph"/>
              <w:numPr>
                <w:ilvl w:val="0"/>
                <w:numId w:val="34"/>
              </w:numPr>
              <w:spacing w:before="0" w:after="0" w:line="240" w:lineRule="auto"/>
              <w:rPr>
                <w:rFonts w:ascii="Arial" w:hAnsi="Arial" w:cs="Arial"/>
                <w:i/>
              </w:rPr>
            </w:pPr>
            <w:r w:rsidRPr="00787617">
              <w:rPr>
                <w:rFonts w:ascii="Arial" w:hAnsi="Arial" w:cs="Arial"/>
                <w:i/>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5902275D" w14:textId="77777777" w:rsidR="003438AD" w:rsidRPr="00787617" w:rsidRDefault="003438AD" w:rsidP="003438AD">
            <w:pPr>
              <w:spacing w:before="0"/>
              <w:rPr>
                <w:rFonts w:cs="Arial"/>
                <w:i/>
              </w:rPr>
            </w:pPr>
          </w:p>
          <w:p w14:paraId="42ACF154" w14:textId="77777777" w:rsidR="003438AD" w:rsidRPr="00787617" w:rsidRDefault="003438AD" w:rsidP="00292450">
            <w:pPr>
              <w:pStyle w:val="ListParagraph"/>
              <w:numPr>
                <w:ilvl w:val="0"/>
                <w:numId w:val="34"/>
              </w:numPr>
              <w:spacing w:before="0" w:after="0" w:line="240" w:lineRule="auto"/>
              <w:rPr>
                <w:rFonts w:ascii="Arial" w:hAnsi="Arial" w:cs="Arial"/>
                <w:i/>
              </w:rPr>
            </w:pPr>
            <w:r w:rsidRPr="00787617">
              <w:rPr>
                <w:rFonts w:ascii="Arial" w:hAnsi="Arial" w:cs="Arial"/>
                <w:i/>
              </w:rPr>
              <w:t>Биланс стања и биланс успеха  за претходне три обрачунске године 201</w:t>
            </w:r>
            <w:r w:rsidRPr="00787617">
              <w:rPr>
                <w:rFonts w:ascii="Arial" w:hAnsi="Arial" w:cs="Arial"/>
                <w:i/>
                <w:lang w:val="sr-Cyrl-RS"/>
              </w:rPr>
              <w:t>7</w:t>
            </w:r>
            <w:r w:rsidRPr="00787617">
              <w:rPr>
                <w:rFonts w:ascii="Arial" w:hAnsi="Arial" w:cs="Arial"/>
                <w:i/>
              </w:rPr>
              <w:t>, 201</w:t>
            </w:r>
            <w:r w:rsidRPr="00787617">
              <w:rPr>
                <w:rFonts w:ascii="Arial" w:hAnsi="Arial" w:cs="Arial"/>
                <w:i/>
                <w:lang w:val="sr-Cyrl-RS"/>
              </w:rPr>
              <w:t>8</w:t>
            </w:r>
            <w:r w:rsidRPr="00787617">
              <w:rPr>
                <w:rFonts w:ascii="Arial" w:hAnsi="Arial" w:cs="Arial"/>
                <w:i/>
              </w:rPr>
              <w:t xml:space="preserve"> и 201</w:t>
            </w:r>
            <w:r w:rsidRPr="00787617">
              <w:rPr>
                <w:rFonts w:ascii="Arial" w:hAnsi="Arial" w:cs="Arial"/>
                <w:i/>
                <w:lang w:val="sr-Cyrl-RS"/>
              </w:rPr>
              <w:t>9</w:t>
            </w:r>
            <w:r w:rsidRPr="00787617">
              <w:rPr>
                <w:rFonts w:ascii="Arial" w:hAnsi="Arial" w:cs="Arial"/>
                <w:i/>
              </w:rPr>
              <w:t xml:space="preserve"> са мишљењем овлашћеног ревизора, ако је понуђач субјект ревизије у складу са Законом о рачуноводству и Законом о ревизији.</w:t>
            </w:r>
          </w:p>
          <w:p w14:paraId="7FB2F57C" w14:textId="19611703" w:rsidR="003438AD" w:rsidRPr="00787617" w:rsidRDefault="003438AD" w:rsidP="003438AD">
            <w:pPr>
              <w:spacing w:before="0"/>
              <w:rPr>
                <w:rFonts w:cs="Arial"/>
                <w:i/>
              </w:rPr>
            </w:pPr>
            <w:r w:rsidRPr="00787617">
              <w:rPr>
                <w:rFonts w:cs="Arial"/>
                <w:i/>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претходне три обрачунске године издат од стране надлежног пореског органа на чијој територији је регистровано обављање делатности.</w:t>
            </w:r>
          </w:p>
          <w:p w14:paraId="3CBC85E9" w14:textId="77777777" w:rsidR="00787617" w:rsidRPr="00787617" w:rsidRDefault="00787617" w:rsidP="003438AD">
            <w:pPr>
              <w:spacing w:before="0"/>
              <w:rPr>
                <w:rFonts w:cs="Arial"/>
                <w:i/>
              </w:rPr>
            </w:pPr>
          </w:p>
          <w:p w14:paraId="353332D1" w14:textId="77777777" w:rsidR="00787617" w:rsidRPr="00787617" w:rsidRDefault="00787617" w:rsidP="00787617">
            <w:pPr>
              <w:spacing w:before="0"/>
              <w:rPr>
                <w:rFonts w:cs="Arial"/>
                <w:i/>
              </w:rPr>
            </w:pPr>
            <w:r w:rsidRPr="00787617">
              <w:rPr>
                <w:rFonts w:cs="Arial"/>
                <w:i/>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787617">
              <w:rPr>
                <w:rFonts w:cs="Arial"/>
                <w:i/>
                <w:lang w:val="sr-Cyrl-CS"/>
              </w:rPr>
              <w:t xml:space="preserve">наведене </w:t>
            </w:r>
            <w:r w:rsidRPr="00787617">
              <w:rPr>
                <w:rFonts w:cs="Arial"/>
                <w:i/>
              </w:rPr>
              <w:t>године.</w:t>
            </w:r>
          </w:p>
          <w:p w14:paraId="0F808B50" w14:textId="77777777" w:rsidR="003438AD" w:rsidRPr="00787617" w:rsidRDefault="003438AD" w:rsidP="003438AD">
            <w:pPr>
              <w:spacing w:before="0"/>
              <w:rPr>
                <w:rFonts w:cs="Arial"/>
                <w:i/>
              </w:rPr>
            </w:pPr>
          </w:p>
          <w:p w14:paraId="3574C1F8" w14:textId="0B614237" w:rsidR="003438AD" w:rsidRPr="00787617" w:rsidRDefault="003438AD" w:rsidP="00292450">
            <w:pPr>
              <w:pStyle w:val="ListParagraph"/>
              <w:numPr>
                <w:ilvl w:val="0"/>
                <w:numId w:val="34"/>
              </w:numPr>
              <w:suppressAutoHyphens/>
              <w:autoSpaceDE w:val="0"/>
              <w:autoSpaceDN w:val="0"/>
              <w:adjustRightInd w:val="0"/>
              <w:spacing w:before="0"/>
              <w:jc w:val="left"/>
              <w:rPr>
                <w:rFonts w:ascii="Arial" w:hAnsi="Arial" w:cs="Arial"/>
                <w:lang w:val="sr-Cyrl-RS" w:eastAsia="ar-SA"/>
              </w:rPr>
            </w:pPr>
            <w:r w:rsidRPr="00787617">
              <w:rPr>
                <w:rFonts w:ascii="Arial" w:hAnsi="Arial" w:cs="Arial"/>
                <w:i/>
              </w:rPr>
              <w:t>Потврда Народне банке Србије</w:t>
            </w:r>
            <w:r w:rsidR="00C21223" w:rsidRPr="00787617">
              <w:rPr>
                <w:rFonts w:ascii="Arial" w:hAnsi="Arial" w:cs="Arial"/>
                <w:i/>
                <w:lang w:val="sr-Cyrl-RS"/>
              </w:rPr>
              <w:t xml:space="preserve"> – Одсек принудне наплате</w:t>
            </w:r>
            <w:r w:rsidRPr="00787617">
              <w:rPr>
                <w:rFonts w:ascii="Arial" w:hAnsi="Arial" w:cs="Arial"/>
                <w:i/>
              </w:rPr>
              <w:t xml:space="preserve"> да понуђач није био неликвидан </w:t>
            </w:r>
            <w:r w:rsidR="00C21223" w:rsidRPr="00787617">
              <w:rPr>
                <w:rFonts w:ascii="Arial" w:hAnsi="Arial" w:cs="Arial"/>
                <w:i/>
                <w:lang w:val="sr-Cyrl-RS"/>
              </w:rPr>
              <w:t xml:space="preserve">у претходних дванаест месеци </w:t>
            </w:r>
            <w:r w:rsidR="00EA0488">
              <w:rPr>
                <w:rFonts w:ascii="Arial" w:hAnsi="Arial" w:cs="Arial"/>
                <w:i/>
              </w:rPr>
              <w:t>рачунајући од дана</w:t>
            </w:r>
            <w:r w:rsidRPr="00787617">
              <w:rPr>
                <w:rFonts w:ascii="Arial" w:hAnsi="Arial" w:cs="Arial"/>
                <w:i/>
              </w:rPr>
              <w:t xml:space="preserve">  објављивања Позива за подношење понуда на Порталу јавних набавки</w:t>
            </w:r>
            <w:r w:rsidR="00C21223" w:rsidRPr="00787617">
              <w:rPr>
                <w:rFonts w:ascii="Arial" w:hAnsi="Arial" w:cs="Arial"/>
                <w:i/>
                <w:lang w:val="sr-Cyrl-RS"/>
              </w:rPr>
              <w:t xml:space="preserve"> (рачунајући и дан објаве позива на Порталу јавних набавки)</w:t>
            </w:r>
          </w:p>
          <w:p w14:paraId="02333EDD" w14:textId="77777777" w:rsidR="0054652B" w:rsidRPr="00787617" w:rsidRDefault="0054652B" w:rsidP="00292450">
            <w:pPr>
              <w:pStyle w:val="ListParagraph"/>
              <w:numPr>
                <w:ilvl w:val="0"/>
                <w:numId w:val="34"/>
              </w:numPr>
              <w:suppressAutoHyphens/>
              <w:autoSpaceDE w:val="0"/>
              <w:autoSpaceDN w:val="0"/>
              <w:adjustRightInd w:val="0"/>
              <w:spacing w:before="0"/>
              <w:jc w:val="left"/>
              <w:rPr>
                <w:rFonts w:ascii="Arial" w:hAnsi="Arial" w:cs="Arial"/>
                <w:lang w:val="sr-Cyrl-RS" w:eastAsia="ar-SA"/>
              </w:rPr>
            </w:pPr>
            <w:r w:rsidRPr="00787617">
              <w:rPr>
                <w:rFonts w:ascii="Arial" w:hAnsi="Arial" w:cs="Arial"/>
                <w:i/>
                <w:lang w:val="sr-Cyrl-RS"/>
              </w:rPr>
              <w:t xml:space="preserve">Изјава </w:t>
            </w:r>
            <w:r w:rsidR="00787617" w:rsidRPr="00787617">
              <w:rPr>
                <w:rFonts w:ascii="Arial" w:hAnsi="Arial" w:cs="Arial"/>
                <w:i/>
                <w:lang w:val="sr-Cyrl-RS"/>
              </w:rPr>
              <w:t xml:space="preserve">у слободној форми </w:t>
            </w:r>
            <w:r w:rsidRPr="00787617">
              <w:rPr>
                <w:rFonts w:ascii="Arial" w:hAnsi="Arial" w:cs="Arial"/>
                <w:i/>
                <w:lang w:val="sr-Cyrl-RS"/>
              </w:rPr>
              <w:t>да је информација јавно доступна на сајту НБС</w:t>
            </w:r>
          </w:p>
          <w:p w14:paraId="0F661FF6" w14:textId="77777777" w:rsidR="00787617" w:rsidRPr="00787617" w:rsidRDefault="00787617" w:rsidP="00787617">
            <w:pPr>
              <w:spacing w:before="0"/>
              <w:rPr>
                <w:rFonts w:eastAsia="Calibri" w:cs="Arial"/>
                <w:lang w:val="sr-Cyrl-CS"/>
              </w:rPr>
            </w:pPr>
            <w:r w:rsidRPr="00787617">
              <w:rPr>
                <w:rFonts w:eastAsia="Calibri" w:cs="Arial"/>
                <w:b/>
              </w:rPr>
              <w:t>Напомена</w:t>
            </w:r>
            <w:r w:rsidRPr="00787617">
              <w:rPr>
                <w:rFonts w:eastAsia="Calibri" w:cs="Arial"/>
              </w:rPr>
              <w:t xml:space="preserve">: </w:t>
            </w:r>
          </w:p>
          <w:p w14:paraId="5BE4D1AB" w14:textId="77777777" w:rsidR="00787617" w:rsidRPr="00787617" w:rsidRDefault="00787617" w:rsidP="00787617">
            <w:pPr>
              <w:tabs>
                <w:tab w:val="left" w:pos="680"/>
              </w:tabs>
              <w:snapToGrid w:val="0"/>
              <w:spacing w:before="0"/>
              <w:contextualSpacing/>
              <w:rPr>
                <w:rFonts w:cs="Arial"/>
                <w:b/>
                <w:i/>
              </w:rPr>
            </w:pPr>
            <w:r w:rsidRPr="00787617">
              <w:rPr>
                <w:rFonts w:eastAsia="Calibri" w:cs="Arial"/>
                <w:i/>
              </w:rPr>
              <w:t>Уколико Извештај о бонитету БОН-ЈН садржи податке о неликвидности за</w:t>
            </w:r>
            <w:r w:rsidRPr="00787617">
              <w:rPr>
                <w:rFonts w:eastAsia="Calibri" w:cs="Arial"/>
                <w:i/>
                <w:lang w:val="sr-Cyrl-CS"/>
              </w:rPr>
              <w:t xml:space="preserve"> тражених</w:t>
            </w:r>
            <w:r w:rsidRPr="00787617">
              <w:rPr>
                <w:rFonts w:eastAsia="Calibri" w:cs="Arial"/>
                <w:i/>
              </w:rPr>
              <w:t xml:space="preserve"> претходних </w:t>
            </w:r>
            <w:r w:rsidRPr="00787617">
              <w:rPr>
                <w:rFonts w:eastAsia="Calibri" w:cs="Arial"/>
                <w:i/>
                <w:lang w:val="sr-Cyrl-RS"/>
              </w:rPr>
              <w:t>12 (словима: дванаест)</w:t>
            </w:r>
            <w:r w:rsidRPr="00787617">
              <w:rPr>
                <w:rFonts w:eastAsia="Calibri" w:cs="Arial"/>
                <w:i/>
              </w:rPr>
              <w:t xml:space="preserve"> месеци, није неопходно достављати потврду Народне банке Србије.</w:t>
            </w:r>
          </w:p>
          <w:p w14:paraId="744C7AE3" w14:textId="77777777" w:rsidR="00787617" w:rsidRPr="00787617" w:rsidRDefault="00787617" w:rsidP="00787617">
            <w:pPr>
              <w:tabs>
                <w:tab w:val="left" w:pos="680"/>
              </w:tabs>
              <w:snapToGrid w:val="0"/>
              <w:spacing w:before="0"/>
              <w:contextualSpacing/>
              <w:rPr>
                <w:rFonts w:cs="Arial"/>
                <w:b/>
                <w:i/>
              </w:rPr>
            </w:pPr>
          </w:p>
          <w:p w14:paraId="35135AA4" w14:textId="77777777" w:rsidR="00787617" w:rsidRPr="00787617" w:rsidRDefault="00787617" w:rsidP="00787617">
            <w:pPr>
              <w:suppressAutoHyphens/>
              <w:spacing w:before="0"/>
              <w:rPr>
                <w:rFonts w:cs="Arial"/>
                <w:b/>
                <w:lang w:val="sr-Cyrl-CS" w:eastAsia="ar-SA"/>
              </w:rPr>
            </w:pPr>
            <w:r w:rsidRPr="00787617">
              <w:rPr>
                <w:rFonts w:cs="Arial"/>
                <w:b/>
                <w:lang w:val="sr-Cyrl-CS" w:eastAsia="ar-SA"/>
              </w:rPr>
              <w:t>Докази које достављају страни понуђачи:</w:t>
            </w:r>
          </w:p>
          <w:p w14:paraId="428908F0" w14:textId="77777777" w:rsidR="00787617" w:rsidRPr="00787617" w:rsidRDefault="00787617" w:rsidP="00292450">
            <w:pPr>
              <w:numPr>
                <w:ilvl w:val="1"/>
                <w:numId w:val="37"/>
              </w:numPr>
              <w:tabs>
                <w:tab w:val="num" w:pos="1080"/>
              </w:tabs>
              <w:suppressAutoHyphens/>
              <w:spacing w:before="0"/>
              <w:ind w:left="0" w:firstLine="0"/>
              <w:rPr>
                <w:rFonts w:cs="Arial"/>
                <w:b/>
                <w:lang w:val="sr-Cyrl-CS" w:eastAsia="ar-SA"/>
              </w:rPr>
            </w:pPr>
            <w:r w:rsidRPr="00787617">
              <w:rPr>
                <w:rFonts w:cs="Arial"/>
                <w:lang w:val="sr-Cyrl-RS"/>
              </w:rPr>
              <w:t xml:space="preserve">Биланс успеха за претходне три обрачунске године </w:t>
            </w:r>
            <w:r w:rsidRPr="00787617">
              <w:rPr>
                <w:rFonts w:cs="Arial"/>
                <w:lang w:val="sr-Cyrl-CS"/>
              </w:rPr>
              <w:t>(2017, 2018. и 2019. годину)</w:t>
            </w:r>
            <w:r w:rsidRPr="00787617">
              <w:rPr>
                <w:rFonts w:cs="Arial"/>
                <w:lang w:val="sr-Cyrl-RS"/>
              </w:rPr>
              <w:t xml:space="preserve"> </w:t>
            </w:r>
          </w:p>
          <w:p w14:paraId="1F303DD6" w14:textId="1E28C458" w:rsidR="00787617" w:rsidRPr="00787617" w:rsidRDefault="00787617" w:rsidP="00787617">
            <w:pPr>
              <w:suppressAutoHyphens/>
              <w:autoSpaceDE w:val="0"/>
              <w:autoSpaceDN w:val="0"/>
              <w:adjustRightInd w:val="0"/>
              <w:spacing w:before="0"/>
              <w:jc w:val="left"/>
              <w:rPr>
                <w:rFonts w:cs="Arial"/>
                <w:lang w:val="sr-Cyrl-RS" w:eastAsia="ar-SA"/>
              </w:rPr>
            </w:pPr>
            <w:r w:rsidRPr="00787617">
              <w:rPr>
                <w:rFonts w:cs="Arial"/>
                <w:lang w:val="sr-Cyrl-CS" w:eastAsia="ar-SA"/>
              </w:rPr>
              <w:t xml:space="preserve">Потврда,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Pr="00787617">
              <w:rPr>
                <w:rFonts w:cs="Arial"/>
                <w:lang w:val="sr-Cyrl-RS" w:eastAsia="ar-SA"/>
              </w:rPr>
              <w:t>12 (словима: дванаест)</w:t>
            </w:r>
            <w:r w:rsidRPr="00787617">
              <w:rPr>
                <w:rFonts w:cs="Arial"/>
                <w:lang w:val="sr-Cyrl-CS" w:eastAsia="ar-SA"/>
              </w:rPr>
              <w:t xml:space="preserve"> месеци </w:t>
            </w:r>
            <w:r w:rsidRPr="00787617">
              <w:rPr>
                <w:rFonts w:cs="Arial"/>
                <w:lang w:val="sr-Cyrl-RS" w:eastAsia="ar-SA"/>
              </w:rPr>
              <w:t>до дана</w:t>
            </w:r>
            <w:r w:rsidRPr="00787617">
              <w:rPr>
                <w:rFonts w:cs="Arial"/>
                <w:lang w:val="sr-Cyrl-CS" w:eastAsia="ar-SA"/>
              </w:rPr>
              <w:t xml:space="preserve"> објављивања Позива за подношење понуда</w:t>
            </w:r>
            <w:r w:rsidRPr="00787617">
              <w:rPr>
                <w:rFonts w:cs="Arial"/>
                <w:lang w:val="sr-Cyrl-RS" w:eastAsia="ar-SA"/>
              </w:rPr>
              <w:t>.</w:t>
            </w:r>
          </w:p>
        </w:tc>
      </w:tr>
      <w:tr w:rsidR="003438AD" w:rsidRPr="006F142D" w14:paraId="0082E0AC" w14:textId="77777777" w:rsidTr="00D41714">
        <w:trPr>
          <w:jc w:val="center"/>
        </w:trPr>
        <w:tc>
          <w:tcPr>
            <w:tcW w:w="874" w:type="dxa"/>
            <w:shd w:val="clear" w:color="auto" w:fill="auto"/>
            <w:vAlign w:val="center"/>
          </w:tcPr>
          <w:p w14:paraId="466C559B" w14:textId="05D6AF5F" w:rsidR="003438AD" w:rsidRDefault="0034345D" w:rsidP="003438AD">
            <w:pPr>
              <w:suppressAutoHyphens/>
              <w:jc w:val="center"/>
              <w:rPr>
                <w:rFonts w:cs="Arial"/>
                <w:bCs/>
                <w:sz w:val="24"/>
                <w:szCs w:val="24"/>
                <w:lang w:val="sr-Cyrl-RS" w:eastAsia="ar-SA"/>
              </w:rPr>
            </w:pPr>
            <w:r>
              <w:rPr>
                <w:rFonts w:cs="Arial"/>
                <w:bCs/>
                <w:sz w:val="24"/>
                <w:szCs w:val="24"/>
                <w:lang w:val="sr-Cyrl-RS" w:eastAsia="ar-SA"/>
              </w:rPr>
              <w:t>6</w:t>
            </w:r>
            <w:r w:rsidR="003438AD">
              <w:rPr>
                <w:rFonts w:cs="Arial"/>
                <w:bCs/>
                <w:sz w:val="24"/>
                <w:szCs w:val="24"/>
                <w:lang w:val="sr-Cyrl-RS" w:eastAsia="ar-SA"/>
              </w:rPr>
              <w:t>.</w:t>
            </w:r>
          </w:p>
        </w:tc>
        <w:tc>
          <w:tcPr>
            <w:tcW w:w="9518" w:type="dxa"/>
            <w:shd w:val="clear" w:color="auto" w:fill="auto"/>
          </w:tcPr>
          <w:p w14:paraId="302BA6D9" w14:textId="77777777" w:rsidR="0096530D" w:rsidRDefault="0096530D" w:rsidP="003438AD">
            <w:pPr>
              <w:autoSpaceDE w:val="0"/>
              <w:autoSpaceDN w:val="0"/>
              <w:adjustRightInd w:val="0"/>
              <w:spacing w:before="0"/>
              <w:rPr>
                <w:rFonts w:cs="Arial"/>
                <w:b/>
              </w:rPr>
            </w:pPr>
          </w:p>
          <w:p w14:paraId="5681D03F" w14:textId="71D8B215" w:rsidR="003438AD" w:rsidRDefault="003438AD" w:rsidP="003438AD">
            <w:pPr>
              <w:autoSpaceDE w:val="0"/>
              <w:autoSpaceDN w:val="0"/>
              <w:adjustRightInd w:val="0"/>
              <w:spacing w:before="0"/>
              <w:rPr>
                <w:rFonts w:cs="Arial"/>
                <w:b/>
                <w:u w:val="single"/>
              </w:rPr>
            </w:pPr>
            <w:r w:rsidRPr="0096530D">
              <w:rPr>
                <w:rFonts w:cs="Arial"/>
                <w:b/>
                <w:u w:val="single"/>
              </w:rPr>
              <w:t xml:space="preserve">Пословни капацитет </w:t>
            </w:r>
          </w:p>
          <w:p w14:paraId="2134B6E2" w14:textId="74CAC266" w:rsidR="00A81EDA" w:rsidRDefault="00A81EDA" w:rsidP="003438AD">
            <w:pPr>
              <w:autoSpaceDE w:val="0"/>
              <w:autoSpaceDN w:val="0"/>
              <w:adjustRightInd w:val="0"/>
              <w:spacing w:before="0"/>
              <w:rPr>
                <w:rFonts w:cs="Arial"/>
                <w:b/>
                <w:u w:val="single"/>
              </w:rPr>
            </w:pPr>
          </w:p>
          <w:p w14:paraId="7FC25448" w14:textId="77777777" w:rsidR="00A81EDA" w:rsidRDefault="00A81EDA" w:rsidP="00A81EDA">
            <w:pPr>
              <w:autoSpaceDE w:val="0"/>
              <w:autoSpaceDN w:val="0"/>
              <w:rPr>
                <w:rFonts w:cs="Arial"/>
                <w:b/>
                <w:bCs/>
                <w:lang w:val="sr-Latn-RS"/>
              </w:rPr>
            </w:pPr>
            <w:r>
              <w:rPr>
                <w:b/>
                <w:bCs/>
                <w:u w:val="single"/>
              </w:rPr>
              <w:t>Услов:</w:t>
            </w:r>
          </w:p>
          <w:p w14:paraId="5D284092" w14:textId="77777777" w:rsidR="00A81EDA" w:rsidRPr="00A81EDA" w:rsidRDefault="00A81EDA" w:rsidP="00A81EDA">
            <w:pPr>
              <w:rPr>
                <w:rFonts w:cs="Arial"/>
              </w:rPr>
            </w:pPr>
            <w:r w:rsidRPr="00A81EDA">
              <w:rPr>
                <w:rFonts w:cs="Arial"/>
              </w:rPr>
              <w:t xml:space="preserve">Понуђач располаже неопходним </w:t>
            </w:r>
            <w:r w:rsidRPr="00A81EDA">
              <w:rPr>
                <w:rFonts w:cs="Arial"/>
                <w:b/>
                <w:bCs/>
              </w:rPr>
              <w:t>пословним капацитетом</w:t>
            </w:r>
            <w:r w:rsidRPr="00A81EDA">
              <w:rPr>
                <w:rFonts w:cs="Arial"/>
              </w:rPr>
              <w:t xml:space="preserve"> ако:</w:t>
            </w:r>
          </w:p>
          <w:p w14:paraId="6C4208F6" w14:textId="77777777" w:rsidR="00A81EDA" w:rsidRPr="00A81EDA" w:rsidRDefault="00A81EDA" w:rsidP="00A81EDA">
            <w:pPr>
              <w:rPr>
                <w:rFonts w:cs="Arial"/>
              </w:rPr>
            </w:pPr>
          </w:p>
          <w:p w14:paraId="3C5EC319" w14:textId="77777777" w:rsidR="00A81EDA" w:rsidRPr="00A81EDA" w:rsidRDefault="00A81EDA" w:rsidP="00292450">
            <w:pPr>
              <w:pStyle w:val="ListParagraph"/>
              <w:numPr>
                <w:ilvl w:val="0"/>
                <w:numId w:val="44"/>
              </w:numPr>
              <w:autoSpaceDE w:val="0"/>
              <w:autoSpaceDN w:val="0"/>
              <w:spacing w:before="0" w:after="0" w:line="240" w:lineRule="auto"/>
              <w:contextualSpacing w:val="0"/>
              <w:rPr>
                <w:rFonts w:ascii="Arial" w:hAnsi="Arial" w:cs="Arial"/>
                <w:lang w:val="sr-Cyrl-RS"/>
              </w:rPr>
            </w:pPr>
            <w:r w:rsidRPr="00A81EDA">
              <w:rPr>
                <w:rFonts w:ascii="Arial" w:hAnsi="Arial" w:cs="Arial"/>
                <w:lang w:val="sr-Cyrl-RS"/>
              </w:rPr>
              <w:t xml:space="preserve">је </w:t>
            </w:r>
            <w:r w:rsidRPr="00A81EDA">
              <w:rPr>
                <w:rFonts w:ascii="Arial" w:hAnsi="Arial" w:cs="Arial"/>
                <w:lang w:val="sr-Cyrl-RS" w:eastAsia="ar-SA"/>
              </w:rPr>
              <w:t xml:space="preserve">реализовао  једну или више испорука опреме и/или услуга у имплементацији и/или одржавању софтверског решења за контролу, детекцију и анализу security </w:t>
            </w:r>
            <w:r w:rsidRPr="00A81EDA">
              <w:rPr>
                <w:rFonts w:ascii="Arial" w:hAnsi="Arial" w:cs="Arial"/>
                <w:lang w:val="sr-Cyrl-RS" w:eastAsia="ar-SA"/>
              </w:rPr>
              <w:lastRenderedPageBreak/>
              <w:t xml:space="preserve">логова у периоду од претходне 2 (словима: две) године (2018 и 2019. ) пре истека рока за подношење понуда, чија укупна вредност не може бити мања од </w:t>
            </w:r>
            <w:r w:rsidRPr="00A81EDA">
              <w:rPr>
                <w:rFonts w:ascii="Arial" w:hAnsi="Arial" w:cs="Arial"/>
                <w:lang w:eastAsia="ar-SA"/>
              </w:rPr>
              <w:t>12</w:t>
            </w:r>
            <w:r w:rsidRPr="00A81EDA">
              <w:rPr>
                <w:rFonts w:ascii="Arial" w:hAnsi="Arial" w:cs="Arial"/>
                <w:lang w:val="sr-Cyrl-RS" w:eastAsia="ar-SA"/>
              </w:rPr>
              <w:t>0.000.000</w:t>
            </w:r>
            <w:r w:rsidRPr="00A81EDA">
              <w:rPr>
                <w:rFonts w:ascii="Arial" w:hAnsi="Arial" w:cs="Arial"/>
                <w:lang w:eastAsia="ar-SA"/>
              </w:rPr>
              <w:t>,00</w:t>
            </w:r>
            <w:r w:rsidRPr="00A81EDA">
              <w:rPr>
                <w:rFonts w:ascii="Arial" w:hAnsi="Arial" w:cs="Arial"/>
                <w:lang w:val="sr-Cyrl-RS" w:eastAsia="ar-SA"/>
              </w:rPr>
              <w:t xml:space="preserve"> динара без ПДВ</w:t>
            </w:r>
          </w:p>
          <w:p w14:paraId="1A6F6822" w14:textId="77777777" w:rsidR="00A81EDA" w:rsidRDefault="00A81EDA" w:rsidP="00292450">
            <w:pPr>
              <w:numPr>
                <w:ilvl w:val="0"/>
                <w:numId w:val="45"/>
              </w:numPr>
              <w:spacing w:before="0"/>
              <w:ind w:left="418" w:hanging="270"/>
              <w:contextualSpacing/>
              <w:rPr>
                <w:strike/>
                <w:lang w:val="sr-Cyrl-RS"/>
              </w:rPr>
            </w:pPr>
            <w:r>
              <w:rPr>
                <w:lang w:val="sr-Cyrl-RS"/>
              </w:rPr>
              <w:t xml:space="preserve">понуђач мора да има уведен систем менаџмента квалитетом - </w:t>
            </w:r>
            <w:r>
              <w:rPr>
                <w:lang w:val="sr-Cyrl-CS"/>
              </w:rPr>
              <w:t>ISO 9001:2015</w:t>
            </w:r>
            <w:r>
              <w:rPr>
                <w:lang w:val="sr-Cyrl-RS"/>
              </w:rPr>
              <w:t>,</w:t>
            </w:r>
          </w:p>
          <w:p w14:paraId="3EFA8FDB" w14:textId="77777777" w:rsidR="00A81EDA" w:rsidRDefault="00A81EDA" w:rsidP="00292450">
            <w:pPr>
              <w:numPr>
                <w:ilvl w:val="0"/>
                <w:numId w:val="45"/>
              </w:numPr>
              <w:spacing w:before="0"/>
              <w:ind w:left="418" w:hanging="270"/>
              <w:contextualSpacing/>
              <w:rPr>
                <w:lang w:val="sr-Cyrl-RS"/>
              </w:rPr>
            </w:pPr>
            <w:r>
              <w:rPr>
                <w:lang w:val="sr-Cyrl-RS"/>
              </w:rPr>
              <w:t>понуђач мора да има уведен систем менаџмента безбедности информација - ISО 27001:2013,</w:t>
            </w:r>
          </w:p>
          <w:p w14:paraId="326C5AB7" w14:textId="7E3658E4" w:rsidR="00012CEB" w:rsidRPr="00A81EDA" w:rsidRDefault="00A81EDA" w:rsidP="00292450">
            <w:pPr>
              <w:numPr>
                <w:ilvl w:val="0"/>
                <w:numId w:val="45"/>
              </w:numPr>
              <w:spacing w:before="0"/>
              <w:ind w:left="418" w:hanging="270"/>
              <w:contextualSpacing/>
              <w:rPr>
                <w:lang w:val="sr-Cyrl-RS"/>
              </w:rPr>
            </w:pPr>
            <w:r>
              <w:rPr>
                <w:lang w:val="sr-Cyrl-RS" w:eastAsia="ar-SA"/>
              </w:rPr>
              <w:t xml:space="preserve">понуђач мора да има уведен систем менаџмента услугама - </w:t>
            </w:r>
            <w:r>
              <w:rPr>
                <w:lang w:val="sr-Cyrl-RS"/>
              </w:rPr>
              <w:t>у области информационих технологија, или одговарајуће стандард - ISО 20000-1:2014,</w:t>
            </w:r>
          </w:p>
          <w:p w14:paraId="430C5F4F" w14:textId="77777777" w:rsidR="00B23BF0" w:rsidRPr="004A4971" w:rsidRDefault="00B23BF0" w:rsidP="00B23BF0">
            <w:pPr>
              <w:tabs>
                <w:tab w:val="left" w:pos="1440"/>
              </w:tabs>
              <w:spacing w:before="0"/>
              <w:ind w:left="418"/>
              <w:contextualSpacing/>
              <w:rPr>
                <w:rFonts w:eastAsia="Calibri" w:cs="Arial"/>
                <w:lang w:val="sr-Cyrl-RS"/>
              </w:rPr>
            </w:pPr>
          </w:p>
          <w:p w14:paraId="01E0FF5E" w14:textId="77777777" w:rsidR="00012CEB" w:rsidRPr="004A4971" w:rsidRDefault="00012CEB" w:rsidP="00012CEB">
            <w:pPr>
              <w:autoSpaceDE w:val="0"/>
              <w:autoSpaceDN w:val="0"/>
              <w:spacing w:before="0"/>
              <w:rPr>
                <w:rFonts w:cs="Arial"/>
                <w:u w:val="single"/>
                <w:lang w:val="sr-Cyrl-RS"/>
              </w:rPr>
            </w:pPr>
            <w:r w:rsidRPr="004A4971">
              <w:rPr>
                <w:rFonts w:cs="Arial"/>
                <w:b/>
                <w:bCs/>
                <w:u w:val="single"/>
                <w:lang w:val="sr-Cyrl-RS"/>
              </w:rPr>
              <w:t>Докази</w:t>
            </w:r>
            <w:r w:rsidRPr="004A4971">
              <w:rPr>
                <w:rFonts w:cs="Arial"/>
                <w:u w:val="single"/>
                <w:lang w:val="sr-Cyrl-RS"/>
              </w:rPr>
              <w:t xml:space="preserve">: </w:t>
            </w:r>
          </w:p>
          <w:p w14:paraId="219B4F7C" w14:textId="18F32E1B" w:rsidR="003C2491" w:rsidRPr="004A4971" w:rsidRDefault="003C2491" w:rsidP="00292450">
            <w:pPr>
              <w:numPr>
                <w:ilvl w:val="0"/>
                <w:numId w:val="38"/>
              </w:numPr>
              <w:spacing w:before="0"/>
              <w:ind w:left="328" w:hanging="180"/>
              <w:contextualSpacing/>
              <w:rPr>
                <w:rFonts w:eastAsia="Calibri" w:cs="Arial"/>
                <w:lang w:val="sr-Cyrl-RS"/>
              </w:rPr>
            </w:pPr>
            <w:r w:rsidRPr="004A4971">
              <w:rPr>
                <w:rFonts w:eastAsia="Calibri" w:cs="Arial"/>
              </w:rPr>
              <w:t xml:space="preserve">Референтна листа </w:t>
            </w:r>
            <w:r w:rsidRPr="00D33443">
              <w:rPr>
                <w:rFonts w:eastAsia="Calibri" w:cs="Arial"/>
              </w:rPr>
              <w:t xml:space="preserve">(Образац </w:t>
            </w:r>
            <w:r w:rsidR="00D33443" w:rsidRPr="00D33443">
              <w:rPr>
                <w:rFonts w:eastAsia="Calibri" w:cs="Arial"/>
                <w:lang w:val="sr-Cyrl-RS"/>
              </w:rPr>
              <w:t>6</w:t>
            </w:r>
            <w:r w:rsidRPr="00D33443">
              <w:rPr>
                <w:rFonts w:eastAsia="Calibri" w:cs="Arial"/>
              </w:rPr>
              <w:t>) и Потврда/е о реализованом/им уговору/има (Образац</w:t>
            </w:r>
            <w:r w:rsidRPr="00D33443">
              <w:rPr>
                <w:rFonts w:eastAsia="Calibri" w:cs="Arial"/>
                <w:lang w:val="sr-Cyrl-RS"/>
              </w:rPr>
              <w:t xml:space="preserve"> 6</w:t>
            </w:r>
            <w:r w:rsidR="00D33443" w:rsidRPr="00D33443">
              <w:rPr>
                <w:rFonts w:eastAsia="Calibri" w:cs="Arial"/>
                <w:lang w:val="sr-Cyrl-RS"/>
              </w:rPr>
              <w:t>.1</w:t>
            </w:r>
            <w:r w:rsidRPr="00D33443">
              <w:rPr>
                <w:rFonts w:eastAsia="Calibri" w:cs="Arial"/>
              </w:rPr>
              <w:t xml:space="preserve">) издата/е од </w:t>
            </w:r>
            <w:r w:rsidRPr="004A4971">
              <w:rPr>
                <w:rFonts w:eastAsia="Calibri" w:cs="Arial"/>
              </w:rPr>
              <w:t>стране претходног  наручиоца/крајњег купца</w:t>
            </w:r>
            <w:r w:rsidRPr="004A4971">
              <w:rPr>
                <w:rFonts w:eastAsia="Calibri" w:cs="Arial"/>
                <w:lang w:val="sr-Cyrl-RS"/>
              </w:rPr>
              <w:t xml:space="preserve"> из конкурсне документације;</w:t>
            </w:r>
          </w:p>
          <w:p w14:paraId="5E450496" w14:textId="520ED3EC" w:rsidR="003C2491" w:rsidRPr="004A4971" w:rsidRDefault="003C2491" w:rsidP="00292450">
            <w:pPr>
              <w:numPr>
                <w:ilvl w:val="0"/>
                <w:numId w:val="38"/>
              </w:numPr>
              <w:spacing w:before="0"/>
              <w:ind w:left="328" w:hanging="180"/>
              <w:contextualSpacing/>
              <w:rPr>
                <w:rFonts w:eastAsia="Calibri" w:cs="Arial"/>
                <w:lang w:val="sr-Cyrl-RS"/>
              </w:rPr>
            </w:pPr>
            <w:r w:rsidRPr="004A4971">
              <w:rPr>
                <w:rFonts w:eastAsia="Calibri" w:cs="Arial"/>
                <w:lang w:val="sr-Cyrl-RS"/>
              </w:rPr>
              <w:t xml:space="preserve">Копија важећег (на дан отварања понуда) сертификата </w:t>
            </w:r>
            <w:r w:rsidRPr="004A4971">
              <w:rPr>
                <w:rFonts w:eastAsia="Calibri" w:cs="Arial"/>
                <w:bCs/>
                <w:lang w:val="sr-Cyrl-CS"/>
              </w:rPr>
              <w:t>ISO 9001:2015</w:t>
            </w:r>
            <w:r w:rsidRPr="004A4971">
              <w:rPr>
                <w:rFonts w:eastAsia="Calibri" w:cs="Arial"/>
                <w:lang w:val="sr-Cyrl-RS"/>
              </w:rPr>
              <w:t>;</w:t>
            </w:r>
          </w:p>
          <w:p w14:paraId="61DC24EB" w14:textId="6F215A1A" w:rsidR="003C2491" w:rsidRPr="004A4971" w:rsidRDefault="003C2491" w:rsidP="00292450">
            <w:pPr>
              <w:numPr>
                <w:ilvl w:val="0"/>
                <w:numId w:val="38"/>
              </w:numPr>
              <w:spacing w:before="0"/>
              <w:ind w:left="328" w:hanging="180"/>
              <w:contextualSpacing/>
              <w:rPr>
                <w:rFonts w:eastAsia="Calibri" w:cs="Arial"/>
                <w:lang w:val="sr-Cyrl-RS"/>
              </w:rPr>
            </w:pPr>
            <w:r w:rsidRPr="004A4971">
              <w:rPr>
                <w:rFonts w:eastAsia="Calibri" w:cs="Arial"/>
                <w:lang w:val="sr-Cyrl-RS"/>
              </w:rPr>
              <w:t>Копија важећег (на дан отварања понуда) сертификата ISО 27001:2013;</w:t>
            </w:r>
          </w:p>
          <w:p w14:paraId="1F09CE51" w14:textId="5EBF4C72" w:rsidR="00012CEB" w:rsidRPr="004A4971" w:rsidRDefault="003C2491" w:rsidP="00292450">
            <w:pPr>
              <w:numPr>
                <w:ilvl w:val="0"/>
                <w:numId w:val="38"/>
              </w:numPr>
              <w:spacing w:before="0"/>
              <w:ind w:left="328" w:hanging="180"/>
              <w:contextualSpacing/>
              <w:rPr>
                <w:rFonts w:eastAsia="Calibri" w:cs="Arial"/>
                <w:lang w:val="sr-Cyrl-RS"/>
              </w:rPr>
            </w:pPr>
            <w:r w:rsidRPr="004A4971">
              <w:rPr>
                <w:rFonts w:eastAsia="Calibri" w:cs="Arial"/>
                <w:lang w:val="sr-Cyrl-RS"/>
              </w:rPr>
              <w:t xml:space="preserve">Копија важећег(на дан отварања понуда) сертификата ISО 20000-1:2014. </w:t>
            </w:r>
          </w:p>
          <w:p w14:paraId="451CE4D0" w14:textId="3943D54C" w:rsidR="0096530D" w:rsidRPr="0096530D" w:rsidRDefault="0096530D" w:rsidP="003438AD">
            <w:pPr>
              <w:autoSpaceDE w:val="0"/>
              <w:autoSpaceDN w:val="0"/>
              <w:adjustRightInd w:val="0"/>
              <w:rPr>
                <w:rFonts w:eastAsia="Calibri" w:cs="Arial"/>
                <w:b/>
                <w:lang w:val="sr-Cyrl-RS"/>
              </w:rPr>
            </w:pPr>
          </w:p>
        </w:tc>
      </w:tr>
      <w:tr w:rsidR="003438AD" w:rsidRPr="006F142D" w14:paraId="431194DB" w14:textId="77777777" w:rsidTr="00D41714">
        <w:trPr>
          <w:jc w:val="center"/>
        </w:trPr>
        <w:tc>
          <w:tcPr>
            <w:tcW w:w="874" w:type="dxa"/>
            <w:shd w:val="clear" w:color="auto" w:fill="auto"/>
            <w:vAlign w:val="center"/>
          </w:tcPr>
          <w:p w14:paraId="4E4D9821" w14:textId="5A5ECBBF" w:rsidR="003438AD" w:rsidRDefault="0034345D" w:rsidP="003438AD">
            <w:pPr>
              <w:suppressAutoHyphens/>
              <w:jc w:val="center"/>
              <w:rPr>
                <w:rFonts w:cs="Arial"/>
                <w:bCs/>
                <w:sz w:val="24"/>
                <w:szCs w:val="24"/>
                <w:lang w:val="sr-Cyrl-RS" w:eastAsia="ar-SA"/>
              </w:rPr>
            </w:pPr>
            <w:r>
              <w:rPr>
                <w:rFonts w:cs="Arial"/>
                <w:bCs/>
                <w:sz w:val="24"/>
                <w:szCs w:val="24"/>
                <w:lang w:val="sr-Cyrl-RS" w:eastAsia="ar-SA"/>
              </w:rPr>
              <w:lastRenderedPageBreak/>
              <w:t>7</w:t>
            </w:r>
            <w:r w:rsidR="003438AD">
              <w:rPr>
                <w:rFonts w:cs="Arial"/>
                <w:bCs/>
                <w:sz w:val="24"/>
                <w:szCs w:val="24"/>
                <w:lang w:val="sr-Cyrl-RS" w:eastAsia="ar-SA"/>
              </w:rPr>
              <w:t>.</w:t>
            </w:r>
          </w:p>
        </w:tc>
        <w:tc>
          <w:tcPr>
            <w:tcW w:w="9518" w:type="dxa"/>
            <w:shd w:val="clear" w:color="auto" w:fill="auto"/>
          </w:tcPr>
          <w:p w14:paraId="410CB5F8" w14:textId="695C35E4" w:rsidR="003438AD" w:rsidRDefault="003438AD" w:rsidP="003438AD">
            <w:pPr>
              <w:autoSpaceDE w:val="0"/>
              <w:autoSpaceDN w:val="0"/>
              <w:adjustRightInd w:val="0"/>
              <w:spacing w:before="0"/>
              <w:rPr>
                <w:rFonts w:cs="Arial"/>
                <w:b/>
                <w:u w:val="single"/>
              </w:rPr>
            </w:pPr>
            <w:r w:rsidRPr="009A576D">
              <w:rPr>
                <w:rFonts w:cs="Arial"/>
                <w:b/>
                <w:u w:val="single"/>
              </w:rPr>
              <w:t>Технички капацитет</w:t>
            </w:r>
          </w:p>
          <w:p w14:paraId="118C5328" w14:textId="77777777" w:rsidR="009A576D" w:rsidRPr="009A576D" w:rsidRDefault="009A576D" w:rsidP="003438AD">
            <w:pPr>
              <w:autoSpaceDE w:val="0"/>
              <w:autoSpaceDN w:val="0"/>
              <w:adjustRightInd w:val="0"/>
              <w:spacing w:before="0"/>
              <w:rPr>
                <w:rFonts w:cs="Arial"/>
                <w:b/>
                <w:u w:val="single"/>
              </w:rPr>
            </w:pPr>
          </w:p>
          <w:p w14:paraId="1FADBFEA" w14:textId="77777777" w:rsidR="003438AD" w:rsidRPr="00274FA9" w:rsidRDefault="003438AD" w:rsidP="003438AD">
            <w:pPr>
              <w:autoSpaceDE w:val="0"/>
              <w:autoSpaceDN w:val="0"/>
              <w:adjustRightInd w:val="0"/>
              <w:spacing w:before="0"/>
              <w:rPr>
                <w:rFonts w:cs="Arial"/>
                <w:b/>
                <w:u w:val="single"/>
              </w:rPr>
            </w:pPr>
            <w:r w:rsidRPr="00274FA9">
              <w:rPr>
                <w:rFonts w:cs="Arial"/>
                <w:b/>
                <w:u w:val="single"/>
              </w:rPr>
              <w:t xml:space="preserve"> Услов:</w:t>
            </w:r>
          </w:p>
          <w:p w14:paraId="67A83F29" w14:textId="77777777" w:rsidR="003438AD" w:rsidRPr="00274FA9" w:rsidRDefault="003438AD" w:rsidP="003438AD">
            <w:pPr>
              <w:spacing w:before="0"/>
              <w:rPr>
                <w:rFonts w:cs="Arial"/>
                <w:b/>
              </w:rPr>
            </w:pPr>
            <w:r w:rsidRPr="00274FA9">
              <w:rPr>
                <w:rFonts w:cs="Arial"/>
                <w:b/>
              </w:rPr>
              <w:t>Понуђач располаже довољним техничким капацитетом ако:</w:t>
            </w:r>
          </w:p>
          <w:p w14:paraId="3C8BE8DA" w14:textId="5F2476DF" w:rsidR="003438AD" w:rsidRPr="00274FA9" w:rsidRDefault="003438AD" w:rsidP="00292450">
            <w:pPr>
              <w:pStyle w:val="ListParagraph"/>
              <w:numPr>
                <w:ilvl w:val="0"/>
                <w:numId w:val="34"/>
              </w:numPr>
              <w:spacing w:before="0" w:after="0" w:line="240" w:lineRule="auto"/>
              <w:rPr>
                <w:rFonts w:ascii="Arial" w:hAnsi="Arial" w:cs="Arial"/>
              </w:rPr>
            </w:pPr>
            <w:r w:rsidRPr="00274FA9">
              <w:rPr>
                <w:rFonts w:ascii="Arial" w:hAnsi="Arial" w:cs="Arial"/>
              </w:rPr>
              <w:t xml:space="preserve">има партнерски однос са произвођачем опреме </w:t>
            </w:r>
            <w:r w:rsidR="004A4971">
              <w:rPr>
                <w:rFonts w:ascii="Arial" w:hAnsi="Arial" w:cs="Arial"/>
                <w:lang w:val="sr-Cyrl-RS"/>
              </w:rPr>
              <w:t xml:space="preserve">и софтвера и да је овлашћен од стране произвођача опреме и софтвера за продају предметне опреме и софтвера </w:t>
            </w:r>
            <w:r w:rsidRPr="00274FA9">
              <w:rPr>
                <w:rFonts w:ascii="Arial" w:hAnsi="Arial" w:cs="Arial"/>
              </w:rPr>
              <w:t xml:space="preserve"> </w:t>
            </w:r>
          </w:p>
          <w:p w14:paraId="16509B35" w14:textId="44A5757E" w:rsidR="003438AD" w:rsidRPr="004A4971" w:rsidRDefault="003438AD" w:rsidP="004A4971">
            <w:pPr>
              <w:spacing w:before="0"/>
              <w:rPr>
                <w:rFonts w:cs="Arial"/>
              </w:rPr>
            </w:pPr>
          </w:p>
          <w:p w14:paraId="2D5EEAE4" w14:textId="77777777" w:rsidR="003438AD" w:rsidRPr="00274FA9" w:rsidRDefault="003438AD" w:rsidP="003438AD">
            <w:pPr>
              <w:spacing w:before="0"/>
              <w:rPr>
                <w:rFonts w:cs="Arial"/>
                <w:b/>
                <w:u w:val="single"/>
              </w:rPr>
            </w:pPr>
            <w:r w:rsidRPr="00274FA9">
              <w:rPr>
                <w:rFonts w:cs="Arial"/>
                <w:b/>
                <w:u w:val="single"/>
              </w:rPr>
              <w:t xml:space="preserve">Доказ: </w:t>
            </w:r>
          </w:p>
          <w:p w14:paraId="11D21237" w14:textId="347795AA" w:rsidR="003438AD" w:rsidRPr="004A4971" w:rsidRDefault="004A4971" w:rsidP="00292450">
            <w:pPr>
              <w:pStyle w:val="ListParagraph"/>
              <w:numPr>
                <w:ilvl w:val="0"/>
                <w:numId w:val="34"/>
              </w:numPr>
              <w:spacing w:before="0" w:after="0" w:line="240" w:lineRule="auto"/>
              <w:rPr>
                <w:rFonts w:ascii="Arial" w:hAnsi="Arial" w:cs="Arial"/>
              </w:rPr>
            </w:pPr>
            <w:r w:rsidRPr="004A4971">
              <w:rPr>
                <w:rFonts w:ascii="Arial" w:hAnsi="Arial" w:cs="Arial"/>
                <w:lang w:val="sr-Cyrl-RS"/>
              </w:rPr>
              <w:t xml:space="preserve">Ауторизација (овлашћење, потврда или слично) произвођача или представништва произвођача за територију Републике </w:t>
            </w:r>
            <w:r>
              <w:rPr>
                <w:rFonts w:ascii="Arial" w:hAnsi="Arial" w:cs="Arial"/>
                <w:lang w:val="sr-Cyrl-RS"/>
              </w:rPr>
              <w:t>С</w:t>
            </w:r>
            <w:r w:rsidRPr="004A4971">
              <w:rPr>
                <w:rFonts w:ascii="Arial" w:hAnsi="Arial" w:cs="Arial"/>
                <w:lang w:val="sr-Cyrl-RS"/>
              </w:rPr>
              <w:t>рбије</w:t>
            </w:r>
            <w:r w:rsidRPr="004A4971">
              <w:rPr>
                <w:rFonts w:ascii="Arial" w:hAnsi="Arial" w:cs="Arial"/>
                <w:lang w:val="sr-Cyrl-RS" w:bidi="en-US"/>
              </w:rPr>
              <w:t xml:space="preserve"> да понуђач има партнерски статус са произвођачем опреме и софтвера и да је овлашћен за продају и одржавање понуђене опреме и софтвера на територији Републике Србије.  Ауторизација мора да буде насловљена на наручиоца, да гласи на понуђача и да се односи на предметну набавку.</w:t>
            </w:r>
            <w:r w:rsidRPr="004A4971">
              <w:rPr>
                <w:rFonts w:ascii="Arial" w:hAnsi="Arial" w:cs="Arial"/>
                <w:lang w:val="sr-Cyrl-RS"/>
              </w:rPr>
              <w:t xml:space="preserve"> </w:t>
            </w:r>
          </w:p>
        </w:tc>
      </w:tr>
      <w:tr w:rsidR="003438AD" w:rsidRPr="006F142D" w14:paraId="2EF4EEFC" w14:textId="77777777" w:rsidTr="00D41714">
        <w:trPr>
          <w:jc w:val="center"/>
        </w:trPr>
        <w:tc>
          <w:tcPr>
            <w:tcW w:w="874" w:type="dxa"/>
            <w:shd w:val="clear" w:color="auto" w:fill="auto"/>
            <w:vAlign w:val="center"/>
          </w:tcPr>
          <w:p w14:paraId="4924266A" w14:textId="0D58D72B" w:rsidR="003438AD" w:rsidRPr="0033615D" w:rsidRDefault="0034345D" w:rsidP="003438AD">
            <w:pPr>
              <w:suppressAutoHyphens/>
              <w:jc w:val="center"/>
              <w:rPr>
                <w:rFonts w:cs="Arial"/>
                <w:bCs/>
                <w:sz w:val="24"/>
                <w:szCs w:val="24"/>
                <w:lang w:eastAsia="ar-SA"/>
              </w:rPr>
            </w:pPr>
            <w:r>
              <w:rPr>
                <w:rFonts w:cs="Arial"/>
                <w:bCs/>
                <w:sz w:val="24"/>
                <w:szCs w:val="24"/>
                <w:lang w:val="sr-Cyrl-RS" w:eastAsia="ar-SA"/>
              </w:rPr>
              <w:t>8</w:t>
            </w:r>
            <w:r w:rsidR="003438AD">
              <w:rPr>
                <w:rFonts w:cs="Arial"/>
                <w:bCs/>
                <w:sz w:val="24"/>
                <w:szCs w:val="24"/>
                <w:lang w:eastAsia="ar-SA"/>
              </w:rPr>
              <w:t>.</w:t>
            </w:r>
          </w:p>
        </w:tc>
        <w:tc>
          <w:tcPr>
            <w:tcW w:w="9518" w:type="dxa"/>
            <w:shd w:val="clear" w:color="auto" w:fill="auto"/>
          </w:tcPr>
          <w:p w14:paraId="250A863E" w14:textId="012F205B" w:rsidR="009B775E" w:rsidRPr="009A576D" w:rsidRDefault="009B775E" w:rsidP="009B775E">
            <w:pPr>
              <w:autoSpaceDE w:val="0"/>
              <w:autoSpaceDN w:val="0"/>
              <w:adjustRightInd w:val="0"/>
              <w:spacing w:before="0"/>
              <w:rPr>
                <w:rFonts w:cs="Arial"/>
                <w:b/>
                <w:u w:val="single"/>
              </w:rPr>
            </w:pPr>
            <w:r w:rsidRPr="009A576D">
              <w:rPr>
                <w:rFonts w:cs="Arial"/>
                <w:b/>
                <w:u w:val="single"/>
              </w:rPr>
              <w:t xml:space="preserve">Кадровски капацитет </w:t>
            </w:r>
          </w:p>
          <w:p w14:paraId="07F902D4" w14:textId="77777777" w:rsidR="009A576D" w:rsidRPr="00274FA9" w:rsidRDefault="009A576D" w:rsidP="009B775E">
            <w:pPr>
              <w:autoSpaceDE w:val="0"/>
              <w:autoSpaceDN w:val="0"/>
              <w:adjustRightInd w:val="0"/>
              <w:spacing w:before="0"/>
              <w:rPr>
                <w:rFonts w:cs="Arial"/>
                <w:b/>
                <w:u w:val="single"/>
              </w:rPr>
            </w:pPr>
          </w:p>
          <w:p w14:paraId="1FCCBB83" w14:textId="77777777" w:rsidR="009B775E" w:rsidRPr="00274FA9" w:rsidRDefault="009B775E" w:rsidP="009B775E">
            <w:pPr>
              <w:autoSpaceDE w:val="0"/>
              <w:autoSpaceDN w:val="0"/>
              <w:adjustRightInd w:val="0"/>
              <w:spacing w:before="0"/>
              <w:rPr>
                <w:rFonts w:cs="Arial"/>
                <w:b/>
                <w:u w:val="single"/>
              </w:rPr>
            </w:pPr>
            <w:r w:rsidRPr="00274FA9">
              <w:rPr>
                <w:rFonts w:cs="Arial"/>
                <w:b/>
                <w:u w:val="single"/>
              </w:rPr>
              <w:t>Услов:</w:t>
            </w:r>
          </w:p>
          <w:p w14:paraId="70488D78" w14:textId="41416C8F" w:rsidR="009A576D" w:rsidRPr="009A576D" w:rsidRDefault="009A576D" w:rsidP="009A576D">
            <w:pPr>
              <w:spacing w:before="0"/>
              <w:rPr>
                <w:rFonts w:cs="Arial"/>
                <w:b/>
                <w:i/>
              </w:rPr>
            </w:pPr>
            <w:r>
              <w:rPr>
                <w:rFonts w:cs="Arial"/>
              </w:rPr>
              <w:t>Понуђач располаже неопходним</w:t>
            </w:r>
            <w:r w:rsidR="009B775E" w:rsidRPr="009A576D">
              <w:rPr>
                <w:rFonts w:cs="Arial"/>
              </w:rPr>
              <w:t xml:space="preserve"> кадровским капацитетом ако</w:t>
            </w:r>
            <w:r>
              <w:rPr>
                <w:rFonts w:cs="Arial"/>
                <w:b/>
                <w:i/>
                <w:lang w:val="sr-Cyrl-RS"/>
              </w:rPr>
              <w:t xml:space="preserve"> </w:t>
            </w:r>
            <w:r w:rsidRPr="009A576D">
              <w:rPr>
                <w:rFonts w:cs="Arial"/>
                <w:lang w:val="sr-Cyrl-RS"/>
              </w:rPr>
              <w:t xml:space="preserve">ако има запослена или радно ангажована лица која ће бити ангажована на реализацији дате набавке, по основу другог облика ангажовања ван радног односа, предвиђеног члановима 197-202. </w:t>
            </w:r>
            <w:r w:rsidRPr="009A576D">
              <w:rPr>
                <w:rFonts w:cs="Arial"/>
              </w:rPr>
              <w:t>Закона о раду</w:t>
            </w:r>
            <w:r w:rsidRPr="009A576D">
              <w:rPr>
                <w:rFonts w:cs="Arial"/>
                <w:lang w:val="sr-Cyrl-RS"/>
              </w:rPr>
              <w:t xml:space="preserve"> ("Сл. гласник РС", бр. 24/2005, 61/2005, 54/2009, 32/2013 и 75/2014)</w:t>
            </w:r>
            <w:r w:rsidRPr="009A576D">
              <w:rPr>
                <w:rFonts w:cs="Arial"/>
                <w:bCs/>
                <w:lang w:val="sr-Cyrl-CS"/>
              </w:rPr>
              <w:t xml:space="preserve"> </w:t>
            </w:r>
            <w:r w:rsidRPr="009A576D">
              <w:rPr>
                <w:rFonts w:cs="Arial"/>
              </w:rPr>
              <w:t>и то:</w:t>
            </w:r>
          </w:p>
          <w:p w14:paraId="2A68151A" w14:textId="77777777" w:rsidR="009A576D" w:rsidRPr="009A576D" w:rsidRDefault="009A576D" w:rsidP="009A576D">
            <w:pPr>
              <w:tabs>
                <w:tab w:val="left" w:pos="1440"/>
              </w:tabs>
              <w:suppressAutoHyphens/>
              <w:spacing w:before="0"/>
              <w:contextualSpacing/>
              <w:jc w:val="left"/>
              <w:rPr>
                <w:rFonts w:eastAsia="Calibri" w:cs="Arial"/>
                <w:lang w:val="sr-Cyrl-RS"/>
              </w:rPr>
            </w:pPr>
            <w:r w:rsidRPr="009A576D">
              <w:rPr>
                <w:rFonts w:eastAsia="Calibri" w:cs="Arial"/>
                <w:lang w:val="sr-Cyrl-RS"/>
              </w:rPr>
              <w:t>-  најмање 2 (словима: два) сертификована пројект менаџера, (PMP</w:t>
            </w:r>
            <w:r w:rsidRPr="009A576D">
              <w:rPr>
                <w:rFonts w:eastAsia="Calibri" w:cs="Arial"/>
                <w:lang w:val="sr-Latn-RS"/>
              </w:rPr>
              <w:t xml:space="preserve"> </w:t>
            </w:r>
            <w:r w:rsidRPr="009A576D">
              <w:rPr>
                <w:rFonts w:eastAsia="Calibri" w:cs="Arial"/>
                <w:lang w:val="sr-Cyrl-RS"/>
              </w:rPr>
              <w:t>сертификат или одговарајући, издат од стране водећих међународних асоцијација за вођење пројеката (PMI или Prince2 или IPMA или одговарајући)</w:t>
            </w:r>
          </w:p>
          <w:p w14:paraId="75FE5E7C" w14:textId="3B398B81" w:rsidR="009A576D" w:rsidRDefault="009A576D" w:rsidP="009A576D">
            <w:pPr>
              <w:tabs>
                <w:tab w:val="left" w:pos="499"/>
              </w:tabs>
              <w:spacing w:before="0"/>
              <w:rPr>
                <w:rFonts w:eastAsia="Calibri" w:cs="Arial"/>
                <w:color w:val="FF0000"/>
                <w:lang w:val="sr-Cyrl-RS" w:eastAsia="ar-SA"/>
              </w:rPr>
            </w:pPr>
            <w:r w:rsidRPr="009A576D">
              <w:rPr>
                <w:rFonts w:eastAsia="Calibri" w:cs="Arial"/>
                <w:lang w:val="sr-Cyrl-RS" w:eastAsia="ar-SA"/>
              </w:rPr>
              <w:t>- најмање 2 (словима: два) извршиоца са одговарајућим техничким сертификатима понуђеног решења</w:t>
            </w:r>
            <w:r>
              <w:rPr>
                <w:rFonts w:eastAsia="Calibri" w:cs="Arial"/>
                <w:lang w:val="sr-Cyrl-RS" w:eastAsia="ar-SA"/>
              </w:rPr>
              <w:t xml:space="preserve"> </w:t>
            </w:r>
          </w:p>
          <w:p w14:paraId="507B2B8E" w14:textId="77777777" w:rsidR="00B23BF0" w:rsidRPr="009A576D" w:rsidRDefault="00B23BF0" w:rsidP="009A576D">
            <w:pPr>
              <w:tabs>
                <w:tab w:val="left" w:pos="499"/>
              </w:tabs>
              <w:spacing w:before="0"/>
              <w:rPr>
                <w:rFonts w:cs="Arial"/>
                <w:color w:val="FF0000"/>
                <w:lang w:val="sr-Cyrl-RS"/>
              </w:rPr>
            </w:pPr>
          </w:p>
          <w:p w14:paraId="3A7BA54C" w14:textId="77777777" w:rsidR="009A576D" w:rsidRPr="009A576D" w:rsidRDefault="009A576D" w:rsidP="009A576D">
            <w:pPr>
              <w:autoSpaceDE w:val="0"/>
              <w:autoSpaceDN w:val="0"/>
              <w:adjustRightInd w:val="0"/>
              <w:spacing w:before="0"/>
              <w:contextualSpacing/>
              <w:rPr>
                <w:rFonts w:cs="Arial"/>
                <w:b/>
                <w:u w:val="single"/>
              </w:rPr>
            </w:pPr>
            <w:r w:rsidRPr="009A576D">
              <w:rPr>
                <w:rFonts w:cs="Arial"/>
                <w:b/>
                <w:u w:val="single"/>
              </w:rPr>
              <w:t>Доказ</w:t>
            </w:r>
            <w:r w:rsidRPr="009A576D">
              <w:rPr>
                <w:rFonts w:cs="Arial"/>
                <w:b/>
                <w:u w:val="single"/>
                <w:lang w:val="sr-Cyrl-RS"/>
              </w:rPr>
              <w:t>и</w:t>
            </w:r>
            <w:r w:rsidRPr="009A576D">
              <w:rPr>
                <w:rFonts w:cs="Arial"/>
                <w:b/>
                <w:u w:val="single"/>
              </w:rPr>
              <w:t xml:space="preserve">: </w:t>
            </w:r>
          </w:p>
          <w:p w14:paraId="34811DF7" w14:textId="77777777" w:rsidR="009A576D" w:rsidRPr="000A6383" w:rsidRDefault="009A576D" w:rsidP="009A576D">
            <w:pPr>
              <w:autoSpaceDE w:val="0"/>
              <w:autoSpaceDN w:val="0"/>
              <w:adjustRightInd w:val="0"/>
              <w:spacing w:before="0"/>
              <w:contextualSpacing/>
              <w:rPr>
                <w:rFonts w:cs="Arial"/>
                <w:b/>
                <w:u w:val="single"/>
              </w:rPr>
            </w:pPr>
            <w:r w:rsidRPr="009A576D">
              <w:rPr>
                <w:rFonts w:cs="Arial"/>
                <w:bCs/>
                <w:lang w:val="sr-Cyrl-RS"/>
              </w:rPr>
              <w:t xml:space="preserve">- </w:t>
            </w:r>
            <w:r w:rsidRPr="009A576D">
              <w:rPr>
                <w:rFonts w:cs="Arial"/>
                <w:bCs/>
                <w:lang w:val="sr-Latn-RS"/>
              </w:rPr>
              <w:t>Изјав</w:t>
            </w:r>
            <w:r w:rsidRPr="009A576D">
              <w:rPr>
                <w:rFonts w:cs="Arial"/>
                <w:bCs/>
                <w:lang w:val="sr-Cyrl-RS"/>
              </w:rPr>
              <w:t>а</w:t>
            </w:r>
            <w:r w:rsidRPr="009A576D">
              <w:rPr>
                <w:rFonts w:cs="Arial"/>
                <w:bCs/>
                <w:lang w:val="sr-Latn-RS"/>
              </w:rPr>
              <w:t xml:space="preserve"> о </w:t>
            </w:r>
            <w:r w:rsidRPr="009A576D">
              <w:rPr>
                <w:rFonts w:cs="Arial"/>
                <w:lang w:val="sr-Cyrl-CS"/>
              </w:rPr>
              <w:t>кадровском капацитету</w:t>
            </w:r>
            <w:r w:rsidRPr="009A576D">
              <w:rPr>
                <w:rFonts w:cs="Arial"/>
                <w:lang w:val="sr-Latn-RS"/>
              </w:rPr>
              <w:t xml:space="preserve"> за учествовање у извршењу услуга које су предмет ове јавне набавке</w:t>
            </w:r>
            <w:r w:rsidRPr="009A576D">
              <w:rPr>
                <w:rFonts w:cs="Arial"/>
                <w:lang w:val="sr-Cyrl-CS"/>
              </w:rPr>
              <w:t xml:space="preserve"> </w:t>
            </w:r>
            <w:r w:rsidRPr="000A6383">
              <w:rPr>
                <w:rFonts w:cs="Arial"/>
                <w:lang w:val="sr-Cyrl-CS"/>
              </w:rPr>
              <w:t>(</w:t>
            </w:r>
            <w:r w:rsidRPr="000A6383">
              <w:rPr>
                <w:rFonts w:cs="Arial"/>
                <w:lang w:val="sr-Latn-RS"/>
              </w:rPr>
              <w:t xml:space="preserve">попуњен, потписан и печатом оверен </w:t>
            </w:r>
            <w:r w:rsidRPr="000A6383">
              <w:rPr>
                <w:rFonts w:cs="Arial"/>
                <w:lang w:val="sr-Cyrl-CS"/>
              </w:rPr>
              <w:t xml:space="preserve">Образац </w:t>
            </w:r>
            <w:r w:rsidRPr="000A6383">
              <w:rPr>
                <w:rFonts w:cs="Arial"/>
                <w:lang w:val="sr-Cyrl-RS"/>
              </w:rPr>
              <w:t>7)</w:t>
            </w:r>
            <w:r w:rsidRPr="000A6383">
              <w:rPr>
                <w:rFonts w:cs="Arial"/>
                <w:lang w:val="sr-Cyrl-CS"/>
              </w:rPr>
              <w:t>.</w:t>
            </w:r>
          </w:p>
          <w:p w14:paraId="58675FE6" w14:textId="77777777" w:rsidR="009A576D" w:rsidRPr="009A576D" w:rsidRDefault="009A576D" w:rsidP="009A576D">
            <w:pPr>
              <w:autoSpaceDE w:val="0"/>
              <w:autoSpaceDN w:val="0"/>
              <w:adjustRightInd w:val="0"/>
              <w:spacing w:before="0"/>
              <w:contextualSpacing/>
              <w:rPr>
                <w:rFonts w:cs="Arial"/>
                <w:b/>
                <w:bCs/>
                <w:u w:val="single"/>
                <w:lang w:val="ru-RU"/>
              </w:rPr>
            </w:pPr>
            <w:r w:rsidRPr="009A576D">
              <w:rPr>
                <w:rFonts w:cs="Arial"/>
                <w:bCs/>
                <w:lang w:val="sr-Cyrl-CS"/>
              </w:rPr>
              <w:t>-</w:t>
            </w:r>
            <w:r w:rsidRPr="009A576D">
              <w:rPr>
                <w:rFonts w:cs="Arial"/>
                <w:b/>
                <w:bCs/>
                <w:lang w:val="sr-Cyrl-CS"/>
              </w:rPr>
              <w:t xml:space="preserve"> </w:t>
            </w:r>
            <w:r w:rsidRPr="009A576D">
              <w:rPr>
                <w:rFonts w:cs="Arial"/>
                <w:bCs/>
                <w:lang w:val="sr-Cyrl-CS"/>
              </w:rPr>
              <w:t xml:space="preserve">Копије обрасца М или М1/М2 или обрасца М–3А </w:t>
            </w:r>
            <w:r w:rsidRPr="009A576D">
              <w:rPr>
                <w:rFonts w:cs="Arial"/>
                <w:bCs/>
                <w:lang w:val="sr-Cyrl-RS"/>
              </w:rPr>
              <w:t>којим се потврђује да су запослени радници, запослени код понуђача - за лица у радном односу</w:t>
            </w:r>
          </w:p>
          <w:p w14:paraId="10D6EC39" w14:textId="77777777" w:rsidR="009A576D" w:rsidRPr="009A576D" w:rsidRDefault="009A576D" w:rsidP="009A576D">
            <w:pPr>
              <w:autoSpaceDE w:val="0"/>
              <w:autoSpaceDN w:val="0"/>
              <w:adjustRightInd w:val="0"/>
              <w:spacing w:before="0"/>
              <w:contextualSpacing/>
              <w:rPr>
                <w:rFonts w:cs="Arial"/>
                <w:bCs/>
                <w:lang w:val="sr-Cyrl-RS"/>
              </w:rPr>
            </w:pPr>
            <w:r w:rsidRPr="009A576D">
              <w:rPr>
                <w:rFonts w:cs="Arial"/>
                <w:bCs/>
                <w:lang w:val="sr-Cyrl-RS"/>
              </w:rPr>
              <w:t xml:space="preserve">или </w:t>
            </w:r>
            <w:r w:rsidRPr="009A576D">
              <w:rPr>
                <w:rFonts w:cs="Arial"/>
                <w:bCs/>
                <w:lang w:val="sr-Latn-CS"/>
              </w:rPr>
              <w:t xml:space="preserve">фотокопија </w:t>
            </w:r>
            <w:r w:rsidRPr="009A576D">
              <w:rPr>
                <w:rFonts w:cs="Arial"/>
                <w:bCs/>
                <w:lang w:val="sr-Cyrl-CS"/>
              </w:rPr>
              <w:t xml:space="preserve">важећег </w:t>
            </w:r>
            <w:r w:rsidRPr="009A576D">
              <w:rPr>
                <w:rFonts w:cs="Arial"/>
                <w:bCs/>
                <w:lang w:val="sr-Latn-CS"/>
              </w:rPr>
              <w:t xml:space="preserve">уговора о ангажовању (за лица ангажована ван </w:t>
            </w:r>
            <w:r w:rsidRPr="009A576D">
              <w:rPr>
                <w:rFonts w:cs="Arial"/>
                <w:bCs/>
                <w:lang w:val="sr-Cyrl-RS"/>
              </w:rPr>
              <w:t>радног односа)</w:t>
            </w:r>
            <w:r w:rsidRPr="009A576D">
              <w:rPr>
                <w:rFonts w:cs="Arial"/>
                <w:bCs/>
                <w:lang w:val="sr-Cyrl-CS"/>
              </w:rPr>
              <w:t xml:space="preserve"> (уговор мора бити важећи у тренутку подношења понуде и у току предвиђеног периода реализације предметне набавке); </w:t>
            </w:r>
          </w:p>
          <w:p w14:paraId="20310F3D" w14:textId="77777777" w:rsidR="009A576D" w:rsidRPr="009A576D" w:rsidRDefault="009A576D" w:rsidP="009A576D">
            <w:pPr>
              <w:autoSpaceDE w:val="0"/>
              <w:autoSpaceDN w:val="0"/>
              <w:adjustRightInd w:val="0"/>
              <w:spacing w:before="0"/>
              <w:contextualSpacing/>
              <w:rPr>
                <w:rFonts w:cs="Arial"/>
                <w:bCs/>
                <w:lang w:val="sr-Cyrl-CS"/>
              </w:rPr>
            </w:pPr>
            <w:r w:rsidRPr="009A576D">
              <w:rPr>
                <w:rFonts w:cs="Arial"/>
                <w:bCs/>
                <w:lang w:val="sr-Cyrl-CS"/>
              </w:rPr>
              <w:t xml:space="preserve">- За лица (у радном односу или ван радног односа) код страног понуђача доставља се изјава понуђача (оверена печатом, потписана од овлашћеног лица, дата под пуном кривичном и материјалном одговорношћу) којом се потврђује да је лице радно ангажовано у компанији понуђача, а у којој се наводи период за који је наведено лице ангажовано код понуђача и на којим пословима; </w:t>
            </w:r>
            <w:r w:rsidRPr="009A576D">
              <w:rPr>
                <w:rFonts w:cs="Arial"/>
                <w:bCs/>
                <w:lang w:val="sr-Latn-RS"/>
              </w:rPr>
              <w:t xml:space="preserve"> </w:t>
            </w:r>
          </w:p>
          <w:p w14:paraId="15226A69" w14:textId="77777777" w:rsidR="009A576D" w:rsidRPr="009A576D" w:rsidRDefault="009A576D" w:rsidP="009A576D">
            <w:pPr>
              <w:autoSpaceDE w:val="0"/>
              <w:autoSpaceDN w:val="0"/>
              <w:adjustRightInd w:val="0"/>
              <w:spacing w:before="0"/>
              <w:contextualSpacing/>
              <w:rPr>
                <w:rFonts w:cs="Arial"/>
              </w:rPr>
            </w:pPr>
            <w:r w:rsidRPr="009A576D">
              <w:rPr>
                <w:rFonts w:cs="Arial"/>
                <w:lang w:val="sr-Cyrl-RS"/>
              </w:rPr>
              <w:lastRenderedPageBreak/>
              <w:t xml:space="preserve">- </w:t>
            </w:r>
            <w:r w:rsidRPr="009A576D">
              <w:rPr>
                <w:rFonts w:cs="Arial"/>
              </w:rPr>
              <w:t xml:space="preserve">Копије сертификата запослених/ангажованих лица код понуђача: </w:t>
            </w:r>
          </w:p>
          <w:p w14:paraId="6458EA0D" w14:textId="77777777" w:rsidR="009A576D" w:rsidRPr="009A576D" w:rsidRDefault="009A576D" w:rsidP="00292450">
            <w:pPr>
              <w:pStyle w:val="ListParagraph"/>
              <w:numPr>
                <w:ilvl w:val="0"/>
                <w:numId w:val="39"/>
              </w:numPr>
              <w:spacing w:before="0" w:after="0" w:line="240" w:lineRule="auto"/>
              <w:ind w:left="688" w:hanging="180"/>
              <w:rPr>
                <w:rFonts w:ascii="Arial" w:hAnsi="Arial" w:cs="Arial"/>
                <w:lang w:val="sr-Cyrl-RS"/>
              </w:rPr>
            </w:pPr>
            <w:r w:rsidRPr="009A576D">
              <w:rPr>
                <w:rFonts w:ascii="Arial" w:hAnsi="Arial" w:cs="Arial"/>
                <w:lang w:val="sr-Cyrl-RS"/>
              </w:rPr>
              <w:t xml:space="preserve">Сертификати (PMP или одговарајући) издат од стране водећих међународних асоцијација за вођење пројеката (PMI или Prince2 или IPMA или одговарајући) за пројект менаџера;  </w:t>
            </w:r>
          </w:p>
          <w:p w14:paraId="3288C2E6" w14:textId="112206BD" w:rsidR="003438AD" w:rsidRPr="009A576D" w:rsidRDefault="009A576D" w:rsidP="00292450">
            <w:pPr>
              <w:pStyle w:val="ListParagraph"/>
              <w:numPr>
                <w:ilvl w:val="0"/>
                <w:numId w:val="39"/>
              </w:numPr>
              <w:autoSpaceDE w:val="0"/>
              <w:autoSpaceDN w:val="0"/>
              <w:adjustRightInd w:val="0"/>
              <w:spacing w:before="0" w:after="0" w:line="240" w:lineRule="auto"/>
              <w:ind w:left="508" w:firstLine="0"/>
              <w:rPr>
                <w:rFonts w:ascii="Arial" w:hAnsi="Arial" w:cs="Arial"/>
              </w:rPr>
            </w:pPr>
            <w:r w:rsidRPr="009A576D">
              <w:rPr>
                <w:rFonts w:ascii="Arial" w:hAnsi="Arial" w:cs="Arial"/>
                <w:lang w:val="sr-Cyrl-RS" w:eastAsia="ar-SA"/>
              </w:rPr>
              <w:t>Сертификати издати од стране произвођача решења</w:t>
            </w:r>
            <w:r w:rsidRPr="009A576D">
              <w:rPr>
                <w:rFonts w:ascii="Arial" w:hAnsi="Arial" w:cs="Arial"/>
              </w:rPr>
              <w:t>.</w:t>
            </w:r>
          </w:p>
          <w:p w14:paraId="55D664A2" w14:textId="77777777" w:rsidR="003438AD" w:rsidRPr="009A576D" w:rsidRDefault="003438AD" w:rsidP="003438AD">
            <w:pPr>
              <w:rPr>
                <w:rFonts w:cs="Arial"/>
                <w:b/>
                <w:i/>
                <w:sz w:val="18"/>
                <w:szCs w:val="18"/>
                <w:u w:val="single"/>
                <w:lang w:val="sr-Cyrl-CS"/>
              </w:rPr>
            </w:pPr>
            <w:r w:rsidRPr="009A576D">
              <w:rPr>
                <w:rFonts w:cs="Arial"/>
                <w:b/>
                <w:i/>
                <w:sz w:val="18"/>
                <w:szCs w:val="18"/>
                <w:u w:val="single"/>
                <w:lang w:val="sr-Cyrl-CS"/>
              </w:rPr>
              <w:t>Напомена:</w:t>
            </w:r>
          </w:p>
          <w:p w14:paraId="1CDF6C60" w14:textId="77777777" w:rsidR="003438AD" w:rsidRPr="009A576D" w:rsidRDefault="003438AD" w:rsidP="003438AD">
            <w:pPr>
              <w:tabs>
                <w:tab w:val="left" w:pos="680"/>
              </w:tabs>
              <w:snapToGrid w:val="0"/>
              <w:spacing w:line="276" w:lineRule="auto"/>
              <w:contextualSpacing/>
              <w:rPr>
                <w:rFonts w:cs="Arial"/>
                <w:i/>
                <w:sz w:val="18"/>
                <w:szCs w:val="18"/>
                <w:lang w:val="sr-Cyrl-CS"/>
              </w:rPr>
            </w:pPr>
            <w:r w:rsidRPr="009A576D">
              <w:rPr>
                <w:rFonts w:cs="Arial"/>
                <w:i/>
                <w:sz w:val="18"/>
                <w:szCs w:val="18"/>
                <w:lang w:val="sr-Cyrl-CS"/>
              </w:rPr>
              <w:t>У случају да понуду подноси група понуђача, те уколико више њих заједно испуњавају тражени услов ове доказе доставити за те чланове.</w:t>
            </w:r>
          </w:p>
          <w:p w14:paraId="424D6A54" w14:textId="77777777" w:rsidR="003438AD" w:rsidRPr="005410AF" w:rsidRDefault="003438AD" w:rsidP="003438AD">
            <w:pPr>
              <w:spacing w:before="0"/>
              <w:rPr>
                <w:rFonts w:cs="Arial"/>
                <w:lang w:val="sr-Cyrl-CS"/>
              </w:rPr>
            </w:pPr>
            <w:r w:rsidRPr="009A576D">
              <w:rPr>
                <w:rFonts w:cs="Arial"/>
                <w:i/>
                <w:sz w:val="18"/>
                <w:szCs w:val="18"/>
                <w:lang w:val="sr-Cyrl-CS"/>
              </w:rPr>
              <w:t>У случају да понуђач подноси понуду са подизвођачем, ове доказе не треба доставити за подизвођача</w:t>
            </w:r>
            <w:r w:rsidRPr="009A576D">
              <w:rPr>
                <w:rFonts w:cs="Arial"/>
                <w:i/>
                <w:color w:val="FF0000"/>
                <w:sz w:val="18"/>
                <w:szCs w:val="18"/>
                <w:lang w:val="sr-Cyrl-CS"/>
              </w:rPr>
              <w:t>.</w:t>
            </w:r>
          </w:p>
        </w:tc>
      </w:tr>
    </w:tbl>
    <w:p w14:paraId="0581048E" w14:textId="77777777" w:rsidR="007B6DEE" w:rsidRDefault="007B6DEE" w:rsidP="009B1901">
      <w:pPr>
        <w:spacing w:before="0"/>
        <w:rPr>
          <w:rFonts w:cs="Arial"/>
          <w:lang w:val="sr-Cyrl-RS" w:eastAsia="zh-CN"/>
        </w:rPr>
      </w:pPr>
    </w:p>
    <w:p w14:paraId="4198683E" w14:textId="199537AA" w:rsidR="009B1901" w:rsidRPr="005410AF" w:rsidRDefault="009B1901" w:rsidP="009B1901">
      <w:pPr>
        <w:spacing w:before="0"/>
        <w:rPr>
          <w:rFonts w:cs="Arial"/>
          <w:lang w:val="sr-Cyrl-RS" w:eastAsia="zh-CN"/>
        </w:rPr>
      </w:pPr>
      <w:r w:rsidRPr="005410AF">
        <w:rPr>
          <w:rFonts w:cs="Arial"/>
          <w:lang w:val="sr-Cyrl-RS" w:eastAsia="zh-CN"/>
        </w:rPr>
        <w:t xml:space="preserve">Понуда понуђача који не докаже да испуњава наведене обавезне и додатне услове из тачака 1. </w:t>
      </w:r>
      <w:r w:rsidRPr="00000AF1">
        <w:rPr>
          <w:rFonts w:cs="Arial"/>
          <w:lang w:val="sr-Cyrl-RS" w:eastAsia="zh-CN"/>
        </w:rPr>
        <w:t>д</w:t>
      </w:r>
      <w:r w:rsidR="00B2197A">
        <w:rPr>
          <w:rFonts w:cs="Arial"/>
          <w:lang w:val="sr-Cyrl-RS" w:eastAsia="zh-CN"/>
        </w:rPr>
        <w:t xml:space="preserve">о </w:t>
      </w:r>
      <w:r w:rsidR="0034345D">
        <w:rPr>
          <w:rFonts w:cs="Arial"/>
          <w:lang w:val="sr-Cyrl-RS" w:eastAsia="zh-CN"/>
        </w:rPr>
        <w:t>8</w:t>
      </w:r>
      <w:r w:rsidRPr="005410AF">
        <w:rPr>
          <w:rFonts w:cs="Arial"/>
          <w:lang w:val="sr-Cyrl-RS" w:eastAsia="zh-CN"/>
        </w:rPr>
        <w:t>.</w:t>
      </w:r>
      <w:r w:rsidR="00000AF1">
        <w:rPr>
          <w:rFonts w:cs="Arial"/>
          <w:lang w:val="sr-Cyrl-RS" w:eastAsia="zh-CN"/>
        </w:rPr>
        <w:t xml:space="preserve"> </w:t>
      </w:r>
      <w:r w:rsidRPr="005410AF">
        <w:rPr>
          <w:rFonts w:cs="Arial"/>
          <w:lang w:val="sr-Cyrl-RS" w:eastAsia="zh-CN"/>
        </w:rPr>
        <w:t>овог обрасца, биће одбијена као неприхватљива.</w:t>
      </w:r>
    </w:p>
    <w:p w14:paraId="0EE3F642" w14:textId="77777777" w:rsidR="009B1901" w:rsidRPr="005410AF" w:rsidRDefault="009B1901" w:rsidP="009B1901">
      <w:pPr>
        <w:rPr>
          <w:rFonts w:cs="Arial"/>
          <w:lang w:val="sr-Cyrl-RS"/>
        </w:rPr>
      </w:pPr>
      <w:r w:rsidRPr="005410AF">
        <w:rPr>
          <w:rFonts w:cs="Arial"/>
          <w:lang w:val="sr-Cyrl-RS"/>
        </w:rPr>
        <w:t>1. Сваки подизвођач мора да испуњава обавезне услове из члана 75.</w:t>
      </w:r>
      <w:r w:rsidRPr="00000AF1">
        <w:rPr>
          <w:rFonts w:cs="Arial"/>
          <w:lang w:val="sr-Cyrl-RS"/>
        </w:rPr>
        <w:t xml:space="preserve"> </w:t>
      </w:r>
      <w:r w:rsidR="00E93CC5" w:rsidRPr="005410AF">
        <w:rPr>
          <w:rFonts w:cs="Arial"/>
          <w:lang w:val="sr-Cyrl-RS"/>
        </w:rPr>
        <w:t>ЗЈН</w:t>
      </w:r>
      <w:r w:rsidRPr="005410AF">
        <w:rPr>
          <w:rFonts w:cs="Arial"/>
          <w:lang w:val="sr-Cyrl-RS"/>
        </w:rPr>
        <w:t xml:space="preserve">, што доказује достављањем доказа наведених у овом одељку. Додатне услове у вези са капацитетима из члана 76. </w:t>
      </w:r>
      <w:r w:rsidR="00E93CC5" w:rsidRPr="005410AF">
        <w:rPr>
          <w:rFonts w:cs="Arial"/>
          <w:lang w:val="sr-Cyrl-RS"/>
        </w:rPr>
        <w:t>ЗЈН</w:t>
      </w:r>
      <w:r w:rsidRPr="005410AF">
        <w:rPr>
          <w:rFonts w:cs="Arial"/>
          <w:lang w:val="sr-Cyrl-RS"/>
        </w:rPr>
        <w:t>, понуђач испуњава самостално без обзира на ангажовање подизвођача.</w:t>
      </w:r>
    </w:p>
    <w:p w14:paraId="5A6AEC62" w14:textId="77777777" w:rsidR="009B1901" w:rsidRPr="005410AF" w:rsidRDefault="009B1901" w:rsidP="009B1901">
      <w:pPr>
        <w:spacing w:before="0"/>
        <w:rPr>
          <w:rFonts w:cs="Arial"/>
          <w:lang w:val="sr-Cyrl-RS"/>
        </w:rPr>
      </w:pPr>
    </w:p>
    <w:p w14:paraId="52FB6476" w14:textId="77777777" w:rsidR="009B1901" w:rsidRPr="005410AF" w:rsidRDefault="009B1901" w:rsidP="009B1901">
      <w:pPr>
        <w:spacing w:before="0"/>
        <w:rPr>
          <w:rFonts w:cs="Arial"/>
          <w:lang w:val="sr-Cyrl-RS" w:eastAsia="zh-CN"/>
        </w:rPr>
      </w:pPr>
      <w:r w:rsidRPr="005410AF">
        <w:rPr>
          <w:rFonts w:cs="Arial"/>
          <w:lang w:val="sr-Cyrl-RS" w:eastAsia="zh-CN"/>
        </w:rPr>
        <w:t>2. Сваки понуђач из групе понуђача која подноси заједничку понуду мора да испуњава обавезне услове из члана 75.</w:t>
      </w:r>
      <w:r w:rsidRPr="00000AF1">
        <w:rPr>
          <w:rFonts w:cs="Arial"/>
          <w:lang w:val="sr-Cyrl-RS" w:eastAsia="zh-CN"/>
        </w:rPr>
        <w:t xml:space="preserve"> </w:t>
      </w:r>
      <w:r w:rsidR="00E93CC5" w:rsidRPr="005410AF">
        <w:rPr>
          <w:rFonts w:cs="Arial"/>
          <w:lang w:val="sr-Cyrl-RS" w:eastAsia="zh-CN"/>
        </w:rPr>
        <w:t>ЗЈН</w:t>
      </w:r>
      <w:r w:rsidRPr="005410AF">
        <w:rPr>
          <w:rFonts w:cs="Arial"/>
          <w:lang w:val="sr-Cyrl-RS" w:eastAsia="zh-CN"/>
        </w:rPr>
        <w:t xml:space="preserve">, што доказује достављањем доказа наведених у овом одељку. Додатне услове у вези са капацитетима из члана 76. </w:t>
      </w:r>
      <w:r w:rsidR="00E93CC5" w:rsidRPr="005410AF">
        <w:rPr>
          <w:rFonts w:cs="Arial"/>
          <w:lang w:val="sr-Cyrl-RS" w:eastAsia="zh-CN"/>
        </w:rPr>
        <w:t>ЗЈН</w:t>
      </w:r>
      <w:r w:rsidRPr="005410AF">
        <w:rPr>
          <w:rFonts w:cs="Arial"/>
          <w:lang w:val="sr-Cyrl-RS" w:eastAsia="zh-CN"/>
        </w:rPr>
        <w:t xml:space="preserve"> понуђачи из групе испуњавају заједно, на основу достављених доказа у складу са овим одељком конкурсне документације.</w:t>
      </w:r>
    </w:p>
    <w:p w14:paraId="1149DC2F" w14:textId="77777777" w:rsidR="00790B19" w:rsidRPr="005410AF" w:rsidRDefault="00790B19" w:rsidP="00790B19">
      <w:pPr>
        <w:spacing w:before="0"/>
        <w:rPr>
          <w:rFonts w:cs="Arial"/>
          <w:lang w:val="sr-Cyrl-RS" w:eastAsia="zh-CN"/>
        </w:rPr>
      </w:pPr>
    </w:p>
    <w:p w14:paraId="5990BE54" w14:textId="77777777" w:rsidR="00B13CD3" w:rsidRPr="005410AF" w:rsidRDefault="007F582B" w:rsidP="00790B19">
      <w:pPr>
        <w:spacing w:before="0"/>
        <w:rPr>
          <w:rFonts w:cs="Arial"/>
          <w:lang w:val="sr-Cyrl-RS" w:eastAsia="zh-CN"/>
        </w:rPr>
      </w:pPr>
      <w:r w:rsidRPr="005410AF">
        <w:rPr>
          <w:rFonts w:cs="Arial"/>
          <w:lang w:val="sr-Cyrl-RS" w:eastAsia="zh-CN"/>
        </w:rPr>
        <w:t xml:space="preserve">3. </w:t>
      </w:r>
      <w:r w:rsidR="00B13CD3" w:rsidRPr="005410AF">
        <w:rPr>
          <w:rFonts w:cs="Arial"/>
          <w:lang w:val="sr-Cyrl-RS" w:eastAsia="zh-CN"/>
        </w:rPr>
        <w:t xml:space="preserve">Докази о испуњености услова из члана 77. </w:t>
      </w:r>
      <w:r w:rsidR="00E93CC5" w:rsidRPr="005410AF">
        <w:rPr>
          <w:rFonts w:cs="Arial"/>
          <w:lang w:val="sr-Cyrl-RS" w:eastAsia="zh-CN"/>
        </w:rPr>
        <w:t>ЗЈН</w:t>
      </w:r>
      <w:r w:rsidR="00B13CD3" w:rsidRPr="005410AF">
        <w:rPr>
          <w:rFonts w:cs="Arial"/>
          <w:lang w:val="sr-Cyrl-RS"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0E292C1" w14:textId="77777777" w:rsidR="00B13CD3" w:rsidRPr="005410AF" w:rsidRDefault="00B13CD3" w:rsidP="00EF18EE">
      <w:pPr>
        <w:rPr>
          <w:rFonts w:cs="Arial"/>
          <w:lang w:val="sr-Cyrl-RS" w:eastAsia="zh-CN"/>
        </w:rPr>
      </w:pPr>
      <w:r w:rsidRPr="005410AF">
        <w:rPr>
          <w:rFonts w:cs="Arial"/>
          <w:lang w:val="sr-Cyrl-RS" w:eastAsia="zh-CN"/>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00EF18EE" w:rsidRPr="00000AF1">
        <w:rPr>
          <w:rFonts w:cs="Arial"/>
          <w:lang w:val="sr-Cyrl-RS" w:eastAsia="zh-CN"/>
        </w:rPr>
        <w:t>Н</w:t>
      </w:r>
      <w:r w:rsidRPr="005410AF">
        <w:rPr>
          <w:rFonts w:cs="Arial"/>
          <w:lang w:val="sr-Cyrl-RS" w:eastAsia="zh-CN"/>
        </w:rPr>
        <w:t>аручилац ће његову понуду одбити као неприхватљиву.</w:t>
      </w:r>
    </w:p>
    <w:p w14:paraId="2F24C1B8" w14:textId="77777777" w:rsidR="00EF18EE" w:rsidRPr="005410AF" w:rsidRDefault="00EF18EE" w:rsidP="00EF18EE">
      <w:pPr>
        <w:spacing w:before="0"/>
        <w:rPr>
          <w:rFonts w:cs="Arial"/>
          <w:lang w:val="sr-Cyrl-RS" w:eastAsia="zh-CN"/>
        </w:rPr>
      </w:pPr>
    </w:p>
    <w:p w14:paraId="30286DE3" w14:textId="77777777" w:rsidR="00EF18EE" w:rsidRPr="005410AF" w:rsidRDefault="007F582B" w:rsidP="0020583A">
      <w:pPr>
        <w:spacing w:before="0"/>
        <w:rPr>
          <w:rFonts w:cs="Arial"/>
          <w:lang w:val="sr-Cyrl-RS" w:eastAsia="zh-CN"/>
        </w:rPr>
      </w:pPr>
      <w:r w:rsidRPr="005410AF">
        <w:rPr>
          <w:rFonts w:cs="Arial"/>
          <w:lang w:val="sr-Cyrl-RS" w:eastAsia="zh-CN"/>
        </w:rPr>
        <w:t>4.</w:t>
      </w:r>
      <w:r w:rsidR="003F446C" w:rsidRPr="00000AF1">
        <w:rPr>
          <w:rFonts w:cs="Arial"/>
          <w:lang w:val="sr-Cyrl-RS" w:eastAsia="zh-CN"/>
        </w:rPr>
        <w:t xml:space="preserve"> </w:t>
      </w:r>
      <w:r w:rsidRPr="005410AF">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w:t>
      </w:r>
      <w:r w:rsidR="00E93CC5" w:rsidRPr="005410AF">
        <w:rPr>
          <w:rFonts w:cs="Arial"/>
          <w:lang w:val="sr-Cyrl-RS" w:eastAsia="zh-CN"/>
        </w:rPr>
        <w:t>ЗЈН</w:t>
      </w:r>
      <w:r w:rsidRPr="005410AF">
        <w:rPr>
          <w:rFonts w:cs="Arial"/>
          <w:lang w:val="sr-Cyrl-RS" w:eastAsia="zh-CN"/>
        </w:rPr>
        <w:t xml:space="preserve">ом или </w:t>
      </w:r>
      <w:r w:rsidR="00EF18EE" w:rsidRPr="00000AF1">
        <w:rPr>
          <w:rFonts w:cs="Arial"/>
          <w:lang w:val="sr-Cyrl-RS" w:eastAsia="zh-CN"/>
        </w:rPr>
        <w:t>к</w:t>
      </w:r>
      <w:r w:rsidRPr="005410AF">
        <w:rPr>
          <w:rFonts w:cs="Arial"/>
          <w:lang w:val="sr-Cyrl-RS" w:eastAsia="zh-CN"/>
        </w:rPr>
        <w:t>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5410AF">
        <w:rPr>
          <w:rFonts w:cs="Arial"/>
          <w:lang w:val="sr-Cyrl-RS" w:eastAsia="zh-CN"/>
        </w:rPr>
        <w:t xml:space="preserve">пожељно на меморандуму, </w:t>
      </w:r>
      <w:r w:rsidRPr="005410AF">
        <w:rPr>
          <w:rFonts w:cs="Arial"/>
          <w:lang w:val="sr-Cyrl-RS" w:eastAsia="zh-CN"/>
        </w:rPr>
        <w:t>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w:t>
      </w:r>
      <w:r w:rsidR="00EF18EE" w:rsidRPr="005410AF">
        <w:rPr>
          <w:rFonts w:cs="Arial"/>
          <w:lang w:val="sr-Cyrl-RS" w:eastAsia="zh-CN"/>
        </w:rPr>
        <w:t xml:space="preserve">ча у Регистар понуђача. </w:t>
      </w:r>
    </w:p>
    <w:p w14:paraId="1A0C603B" w14:textId="77777777" w:rsidR="00EF18EE" w:rsidRPr="005410AF" w:rsidRDefault="00EF18EE" w:rsidP="0020583A">
      <w:pPr>
        <w:spacing w:before="0"/>
        <w:rPr>
          <w:rFonts w:cs="Arial"/>
          <w:lang w:val="sr-Cyrl-RS" w:eastAsia="zh-CN"/>
        </w:rPr>
      </w:pPr>
    </w:p>
    <w:p w14:paraId="67D464D7" w14:textId="77777777" w:rsidR="00D96616" w:rsidRPr="005410AF" w:rsidRDefault="00D96616" w:rsidP="00EF18EE">
      <w:pPr>
        <w:spacing w:before="0" w:after="120"/>
        <w:rPr>
          <w:rFonts w:cs="Arial"/>
          <w:lang w:val="sr-Cyrl-RS" w:eastAsia="zh-CN"/>
        </w:rPr>
      </w:pPr>
      <w:r w:rsidRPr="005410AF">
        <w:rPr>
          <w:rFonts w:cs="Arial"/>
          <w:lang w:val="sr-Cyrl-RS" w:eastAsia="zh-CN"/>
        </w:rPr>
        <w:t xml:space="preserve">На основу члана 79. став 5. </w:t>
      </w:r>
      <w:r w:rsidR="00E93CC5" w:rsidRPr="005410AF">
        <w:rPr>
          <w:rFonts w:cs="Arial"/>
          <w:lang w:val="sr-Cyrl-RS" w:eastAsia="zh-CN"/>
        </w:rPr>
        <w:t>ЗЈН</w:t>
      </w:r>
      <w:r w:rsidRPr="005410AF">
        <w:rPr>
          <w:rFonts w:cs="Arial"/>
          <w:lang w:val="sr-Cyrl-RS" w:eastAsia="zh-CN"/>
        </w:rPr>
        <w:t xml:space="preserve"> понуђач није дужан да доставља следеће доказе који су јавно доступни на интернет страницама надлежних органа, и то:</w:t>
      </w:r>
    </w:p>
    <w:p w14:paraId="5A2D68CA" w14:textId="77777777" w:rsidR="00D96616" w:rsidRPr="005410AF" w:rsidRDefault="00D96616" w:rsidP="0020583A">
      <w:pPr>
        <w:spacing w:before="0"/>
        <w:rPr>
          <w:rFonts w:cs="Arial"/>
          <w:lang w:val="sr-Cyrl-RS" w:eastAsia="zh-CN"/>
        </w:rPr>
      </w:pPr>
      <w:r w:rsidRPr="005410AF">
        <w:rPr>
          <w:rFonts w:cs="Arial"/>
          <w:lang w:val="sr-Cyrl-RS" w:eastAsia="zh-CN"/>
        </w:rPr>
        <w:t>1)</w:t>
      </w:r>
      <w:r w:rsidR="00EF18EE" w:rsidRPr="00000AF1">
        <w:rPr>
          <w:rFonts w:cs="Arial"/>
          <w:lang w:val="sr-Cyrl-RS" w:eastAsia="zh-CN"/>
        </w:rPr>
        <w:t xml:space="preserve"> </w:t>
      </w:r>
      <w:r w:rsidRPr="005410AF">
        <w:rPr>
          <w:rFonts w:cs="Arial"/>
          <w:lang w:val="sr-Cyrl-RS" w:eastAsia="zh-CN"/>
        </w:rPr>
        <w:t>извод из регистра надлежног органа:</w:t>
      </w:r>
    </w:p>
    <w:p w14:paraId="1B1A01AD" w14:textId="77777777" w:rsidR="00D96616" w:rsidRPr="005410AF" w:rsidRDefault="00D96616" w:rsidP="0020583A">
      <w:pPr>
        <w:spacing w:before="0"/>
        <w:rPr>
          <w:rFonts w:cs="Arial"/>
          <w:lang w:val="sr-Cyrl-RS" w:eastAsia="zh-CN"/>
        </w:rPr>
      </w:pPr>
      <w:r w:rsidRPr="005410AF">
        <w:rPr>
          <w:rFonts w:cs="Arial"/>
          <w:lang w:val="sr-Cyrl-RS" w:eastAsia="zh-CN"/>
        </w:rPr>
        <w:t>-</w:t>
      </w:r>
      <w:r w:rsidR="00EF18EE" w:rsidRPr="00000AF1">
        <w:rPr>
          <w:rFonts w:cs="Arial"/>
          <w:lang w:val="sr-Cyrl-RS" w:eastAsia="zh-CN"/>
        </w:rPr>
        <w:t xml:space="preserve"> </w:t>
      </w:r>
      <w:r w:rsidRPr="005410AF">
        <w:rPr>
          <w:rFonts w:cs="Arial"/>
          <w:lang w:val="sr-Cyrl-RS" w:eastAsia="zh-CN"/>
        </w:rPr>
        <w:t xml:space="preserve">извод из регистра АПР: </w:t>
      </w:r>
      <w:hyperlink r:id="rId169" w:history="1">
        <w:r w:rsidRPr="00000AF1">
          <w:rPr>
            <w:rFonts w:cs="Arial"/>
            <w:lang w:eastAsia="zh-CN"/>
          </w:rPr>
          <w:t>www</w:t>
        </w:r>
        <w:r w:rsidRPr="005410AF">
          <w:rPr>
            <w:rFonts w:cs="Arial"/>
            <w:lang w:val="sr-Cyrl-RS" w:eastAsia="zh-CN"/>
          </w:rPr>
          <w:t>.</w:t>
        </w:r>
        <w:r w:rsidRPr="00000AF1">
          <w:rPr>
            <w:rFonts w:cs="Arial"/>
            <w:lang w:eastAsia="zh-CN"/>
          </w:rPr>
          <w:t>apr</w:t>
        </w:r>
        <w:r w:rsidRPr="005410AF">
          <w:rPr>
            <w:rFonts w:cs="Arial"/>
            <w:lang w:val="sr-Cyrl-RS" w:eastAsia="zh-CN"/>
          </w:rPr>
          <w:t>.</w:t>
        </w:r>
        <w:r w:rsidRPr="00000AF1">
          <w:rPr>
            <w:rFonts w:cs="Arial"/>
            <w:lang w:eastAsia="zh-CN"/>
          </w:rPr>
          <w:t>gov</w:t>
        </w:r>
        <w:r w:rsidRPr="005410AF">
          <w:rPr>
            <w:rFonts w:cs="Arial"/>
            <w:lang w:val="sr-Cyrl-RS" w:eastAsia="zh-CN"/>
          </w:rPr>
          <w:t>.</w:t>
        </w:r>
        <w:r w:rsidRPr="00000AF1">
          <w:rPr>
            <w:rFonts w:cs="Arial"/>
            <w:lang w:eastAsia="zh-CN"/>
          </w:rPr>
          <w:t>rs</w:t>
        </w:r>
      </w:hyperlink>
    </w:p>
    <w:p w14:paraId="4FBEF9BA" w14:textId="77777777" w:rsidR="007F582B" w:rsidRPr="005410AF" w:rsidRDefault="007F582B" w:rsidP="00EF18EE">
      <w:pPr>
        <w:rPr>
          <w:rFonts w:cs="Arial"/>
          <w:lang w:val="sr-Cyrl-RS" w:eastAsia="zh-CN"/>
        </w:rPr>
      </w:pPr>
      <w:r w:rsidRPr="005410AF">
        <w:rPr>
          <w:rFonts w:cs="Arial"/>
          <w:lang w:val="sr-Cyrl-RS" w:eastAsia="zh-CN"/>
        </w:rPr>
        <w:t>2)</w:t>
      </w:r>
      <w:r w:rsidR="00EF18EE" w:rsidRPr="00000AF1">
        <w:rPr>
          <w:rFonts w:cs="Arial"/>
          <w:lang w:val="sr-Cyrl-RS" w:eastAsia="zh-CN"/>
        </w:rPr>
        <w:t xml:space="preserve"> </w:t>
      </w:r>
      <w:r w:rsidRPr="005410AF">
        <w:rPr>
          <w:rFonts w:cs="Arial"/>
          <w:lang w:val="sr-Cyrl-RS" w:eastAsia="zh-CN"/>
        </w:rPr>
        <w:t xml:space="preserve">докази из члана 75. став 1. тачка 1) ,2) и 4) </w:t>
      </w:r>
      <w:r w:rsidR="00E93CC5" w:rsidRPr="005410AF">
        <w:rPr>
          <w:rFonts w:cs="Arial"/>
          <w:lang w:val="sr-Cyrl-RS" w:eastAsia="zh-CN"/>
        </w:rPr>
        <w:t>ЗЈН</w:t>
      </w:r>
    </w:p>
    <w:p w14:paraId="6C7F3108" w14:textId="77777777" w:rsidR="007F582B" w:rsidRPr="005410AF" w:rsidRDefault="007F582B" w:rsidP="0020583A">
      <w:pPr>
        <w:spacing w:before="0"/>
        <w:rPr>
          <w:rFonts w:cs="Arial"/>
          <w:lang w:val="sr-Cyrl-RS" w:eastAsia="zh-CN"/>
        </w:rPr>
      </w:pPr>
      <w:r w:rsidRPr="005410AF">
        <w:rPr>
          <w:rFonts w:cs="Arial"/>
          <w:lang w:val="sr-Cyrl-RS" w:eastAsia="zh-CN"/>
        </w:rPr>
        <w:t>-</w:t>
      </w:r>
      <w:r w:rsidR="00EF18EE" w:rsidRPr="00000AF1">
        <w:rPr>
          <w:rFonts w:cs="Arial"/>
          <w:lang w:val="sr-Cyrl-RS" w:eastAsia="zh-CN"/>
        </w:rPr>
        <w:t xml:space="preserve"> </w:t>
      </w:r>
      <w:r w:rsidRPr="005410AF">
        <w:rPr>
          <w:rFonts w:cs="Arial"/>
          <w:lang w:val="sr-Cyrl-RS" w:eastAsia="zh-CN"/>
        </w:rPr>
        <w:t xml:space="preserve">регистар понуђача: </w:t>
      </w:r>
      <w:hyperlink r:id="rId170" w:history="1">
        <w:r w:rsidRPr="00000AF1">
          <w:rPr>
            <w:rFonts w:cs="Arial"/>
            <w:lang w:eastAsia="zh-CN"/>
          </w:rPr>
          <w:t>www</w:t>
        </w:r>
        <w:r w:rsidRPr="005410AF">
          <w:rPr>
            <w:rFonts w:cs="Arial"/>
            <w:lang w:val="sr-Cyrl-RS" w:eastAsia="zh-CN"/>
          </w:rPr>
          <w:t>.</w:t>
        </w:r>
        <w:r w:rsidRPr="00000AF1">
          <w:rPr>
            <w:rFonts w:cs="Arial"/>
            <w:lang w:eastAsia="zh-CN"/>
          </w:rPr>
          <w:t>apr</w:t>
        </w:r>
        <w:r w:rsidRPr="005410AF">
          <w:rPr>
            <w:rFonts w:cs="Arial"/>
            <w:lang w:val="sr-Cyrl-RS" w:eastAsia="zh-CN"/>
          </w:rPr>
          <w:t>.</w:t>
        </w:r>
        <w:r w:rsidRPr="00000AF1">
          <w:rPr>
            <w:rFonts w:cs="Arial"/>
            <w:lang w:eastAsia="zh-CN"/>
          </w:rPr>
          <w:t>gov</w:t>
        </w:r>
        <w:r w:rsidRPr="005410AF">
          <w:rPr>
            <w:rFonts w:cs="Arial"/>
            <w:lang w:val="sr-Cyrl-RS" w:eastAsia="zh-CN"/>
          </w:rPr>
          <w:t>.</w:t>
        </w:r>
        <w:r w:rsidRPr="00000AF1">
          <w:rPr>
            <w:rFonts w:cs="Arial"/>
            <w:lang w:eastAsia="zh-CN"/>
          </w:rPr>
          <w:t>rs</w:t>
        </w:r>
      </w:hyperlink>
    </w:p>
    <w:p w14:paraId="6688DF4A" w14:textId="77777777" w:rsidR="00EE410E" w:rsidRPr="005410AF" w:rsidRDefault="00EE410E" w:rsidP="00EF18EE">
      <w:pPr>
        <w:rPr>
          <w:rFonts w:cs="Arial"/>
          <w:lang w:val="sr-Cyrl-RS" w:eastAsia="zh-CN"/>
        </w:rPr>
      </w:pPr>
      <w:r w:rsidRPr="005410AF">
        <w:rPr>
          <w:rFonts w:cs="Arial"/>
          <w:lang w:val="sr-Cyrl-RS" w:eastAsia="zh-CN"/>
        </w:rPr>
        <w:t>3)</w:t>
      </w:r>
      <w:r w:rsidR="00EF18EE" w:rsidRPr="00000AF1">
        <w:rPr>
          <w:rFonts w:cs="Arial"/>
          <w:lang w:val="sr-Cyrl-RS" w:eastAsia="zh-CN"/>
        </w:rPr>
        <w:t xml:space="preserve"> </w:t>
      </w:r>
      <w:r w:rsidR="00302632" w:rsidRPr="005410AF">
        <w:rPr>
          <w:rFonts w:cs="Arial"/>
          <w:iCs/>
          <w:lang w:val="sr-Cyrl-RS" w:eastAsia="zh-CN"/>
        </w:rPr>
        <w:t>п</w:t>
      </w:r>
      <w:r w:rsidRPr="005410AF">
        <w:rPr>
          <w:rFonts w:cs="Arial"/>
          <w:iCs/>
          <w:lang w:val="sr-Cyrl-RS" w:eastAsia="zh-CN"/>
        </w:rPr>
        <w:t>отврда Народне банке Србије да понуђач није био нелик</w:t>
      </w:r>
      <w:r w:rsidR="00700BBF" w:rsidRPr="005410AF">
        <w:rPr>
          <w:rFonts w:cs="Arial"/>
          <w:iCs/>
          <w:lang w:val="sr-Cyrl-RS" w:eastAsia="zh-CN"/>
        </w:rPr>
        <w:t xml:space="preserve">видан у последњих шест месеци </w:t>
      </w:r>
      <w:r w:rsidR="00700BBF" w:rsidRPr="00000AF1">
        <w:rPr>
          <w:rFonts w:cs="Arial"/>
          <w:iCs/>
          <w:lang w:val="sr-Cyrl-RS" w:eastAsia="zh-CN"/>
        </w:rPr>
        <w:t>који претходе</w:t>
      </w:r>
      <w:r w:rsidR="00700BBF" w:rsidRPr="005410AF">
        <w:rPr>
          <w:rFonts w:cs="Arial"/>
          <w:iCs/>
          <w:lang w:val="sr-Cyrl-RS" w:eastAsia="zh-CN"/>
        </w:rPr>
        <w:t xml:space="preserve"> дан</w:t>
      </w:r>
      <w:r w:rsidR="00700BBF" w:rsidRPr="00000AF1">
        <w:rPr>
          <w:rFonts w:cs="Arial"/>
          <w:iCs/>
          <w:lang w:val="sr-Cyrl-RS" w:eastAsia="zh-CN"/>
        </w:rPr>
        <w:t xml:space="preserve">у </w:t>
      </w:r>
      <w:r w:rsidRPr="005410AF">
        <w:rPr>
          <w:rFonts w:cs="Arial"/>
          <w:iCs/>
          <w:lang w:val="sr-Cyrl-RS" w:eastAsia="zh-CN"/>
        </w:rPr>
        <w:t>објављивања Позива за подношење понуда на Порталу јавних набавки</w:t>
      </w:r>
    </w:p>
    <w:p w14:paraId="2BEAFC91" w14:textId="77777777" w:rsidR="00EE410E" w:rsidRPr="005410AF" w:rsidRDefault="00EE410E" w:rsidP="0020583A">
      <w:pPr>
        <w:spacing w:before="0"/>
        <w:rPr>
          <w:rFonts w:cs="Arial"/>
          <w:lang w:val="sr-Cyrl-RS" w:eastAsia="zh-CN"/>
        </w:rPr>
      </w:pPr>
      <w:r w:rsidRPr="005410AF">
        <w:rPr>
          <w:rFonts w:cs="Arial"/>
          <w:lang w:val="sr-Cyrl-RS" w:eastAsia="zh-CN"/>
        </w:rPr>
        <w:t xml:space="preserve">- </w:t>
      </w:r>
      <w:r w:rsidR="00302632" w:rsidRPr="00000AF1">
        <w:rPr>
          <w:rFonts w:cs="Arial"/>
          <w:lang w:val="sr-Cyrl-RS" w:eastAsia="zh-CN"/>
        </w:rPr>
        <w:t>п</w:t>
      </w:r>
      <w:r w:rsidRPr="005410AF">
        <w:rPr>
          <w:rFonts w:cs="Arial"/>
          <w:lang w:val="sr-Cyrl-RS" w:eastAsia="zh-CN"/>
        </w:rPr>
        <w:t xml:space="preserve">ретраживање дужника у принудној наплати: </w:t>
      </w:r>
      <w:hyperlink r:id="rId171" w:history="1">
        <w:r w:rsidRPr="00000AF1">
          <w:rPr>
            <w:rStyle w:val="Hyperlink"/>
            <w:rFonts w:cs="Arial"/>
            <w:lang w:eastAsia="zh-CN"/>
          </w:rPr>
          <w:t>www</w:t>
        </w:r>
        <w:r w:rsidRPr="005410AF">
          <w:rPr>
            <w:rStyle w:val="Hyperlink"/>
            <w:rFonts w:cs="Arial"/>
            <w:lang w:val="sr-Cyrl-RS" w:eastAsia="zh-CN"/>
          </w:rPr>
          <w:t>.</w:t>
        </w:r>
        <w:r w:rsidRPr="00000AF1">
          <w:rPr>
            <w:rStyle w:val="Hyperlink"/>
            <w:rFonts w:cs="Arial"/>
            <w:lang w:eastAsia="zh-CN"/>
          </w:rPr>
          <w:t>nbs</w:t>
        </w:r>
        <w:r w:rsidRPr="005410AF">
          <w:rPr>
            <w:rStyle w:val="Hyperlink"/>
            <w:rFonts w:cs="Arial"/>
            <w:lang w:val="sr-Cyrl-RS" w:eastAsia="zh-CN"/>
          </w:rPr>
          <w:t>.</w:t>
        </w:r>
        <w:r w:rsidRPr="00000AF1">
          <w:rPr>
            <w:rStyle w:val="Hyperlink"/>
            <w:rFonts w:cs="Arial"/>
            <w:lang w:eastAsia="zh-CN"/>
          </w:rPr>
          <w:t>rs</w:t>
        </w:r>
      </w:hyperlink>
    </w:p>
    <w:p w14:paraId="0FB94D3B" w14:textId="77777777" w:rsidR="00B13CD3" w:rsidRPr="00000AF1" w:rsidRDefault="00C10575" w:rsidP="00DF49A9">
      <w:pPr>
        <w:rPr>
          <w:rFonts w:cs="Arial"/>
          <w:lang w:val="sr-Cyrl-CS" w:eastAsia="zh-CN"/>
        </w:rPr>
      </w:pPr>
      <w:r w:rsidRPr="00000AF1">
        <w:rPr>
          <w:rFonts w:cs="Arial"/>
          <w:lang w:val="sr-Cyrl-CS" w:eastAsia="zh-CN"/>
        </w:rPr>
        <w:t>5</w:t>
      </w:r>
      <w:r w:rsidR="00B13CD3" w:rsidRPr="005410AF">
        <w:rPr>
          <w:rFonts w:cs="Arial"/>
          <w:lang w:val="sr-Cyrl-R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5410AF">
        <w:rPr>
          <w:rFonts w:cs="Arial"/>
          <w:lang w:val="sr-Cyrl-RS" w:eastAsia="zh-CN"/>
        </w:rPr>
        <w:t>е уређује електронски документ</w:t>
      </w:r>
      <w:r w:rsidRPr="00000AF1">
        <w:rPr>
          <w:rFonts w:cs="Arial"/>
          <w:lang w:val="sr-Cyrl-CS" w:eastAsia="zh-CN"/>
        </w:rPr>
        <w:t>.</w:t>
      </w:r>
    </w:p>
    <w:p w14:paraId="3CFADD25" w14:textId="77777777" w:rsidR="00B13CD3" w:rsidRPr="005410AF" w:rsidRDefault="00C10575" w:rsidP="00DF49A9">
      <w:pPr>
        <w:rPr>
          <w:rFonts w:cs="Arial"/>
          <w:lang w:val="sr-Cyrl-CS" w:eastAsia="zh-CN"/>
        </w:rPr>
      </w:pPr>
      <w:r w:rsidRPr="00000AF1">
        <w:rPr>
          <w:rFonts w:cs="Arial"/>
          <w:lang w:val="sr-Cyrl-CS" w:eastAsia="zh-CN"/>
        </w:rPr>
        <w:t>6</w:t>
      </w:r>
      <w:r w:rsidR="00B13CD3" w:rsidRPr="005410AF">
        <w:rPr>
          <w:rFonts w:cs="Arial"/>
          <w:lang w:val="sr-Cyrl-CS" w:eastAsia="zh-CN"/>
        </w:rPr>
        <w:t>. Ако понуђа</w:t>
      </w:r>
      <w:r w:rsidR="00EF18EE" w:rsidRPr="005410AF">
        <w:rPr>
          <w:rFonts w:cs="Arial"/>
          <w:lang w:val="sr-Cyrl-CS" w:eastAsia="zh-CN"/>
        </w:rPr>
        <w:t>ч има седиште у другој држави, Н</w:t>
      </w:r>
      <w:r w:rsidR="00B13CD3" w:rsidRPr="005410AF">
        <w:rPr>
          <w:rFonts w:cs="Arial"/>
          <w:lang w:val="sr-Cyrl-CS"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14:paraId="25C507BE" w14:textId="77777777" w:rsidR="00B13CD3" w:rsidRPr="005410AF" w:rsidRDefault="00C10575" w:rsidP="00DF49A9">
      <w:pPr>
        <w:rPr>
          <w:rFonts w:cs="Arial"/>
          <w:lang w:val="sr-Cyrl-CS" w:eastAsia="zh-CN"/>
        </w:rPr>
      </w:pPr>
      <w:r w:rsidRPr="00000AF1">
        <w:rPr>
          <w:rFonts w:cs="Arial"/>
          <w:lang w:val="sr-Cyrl-CS" w:eastAsia="zh-CN"/>
        </w:rPr>
        <w:lastRenderedPageBreak/>
        <w:t>7</w:t>
      </w:r>
      <w:r w:rsidR="00B13CD3" w:rsidRPr="005410AF">
        <w:rPr>
          <w:rFonts w:cs="Arial"/>
          <w:lang w:val="sr-Cyrl-CS"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EF18EE" w:rsidRPr="00000AF1">
        <w:rPr>
          <w:rFonts w:cs="Arial"/>
          <w:lang w:val="sr-Cyrl-RS" w:eastAsia="zh-CN"/>
        </w:rPr>
        <w:t>Н</w:t>
      </w:r>
      <w:r w:rsidR="00B13CD3" w:rsidRPr="005410AF">
        <w:rPr>
          <w:rFonts w:cs="Arial"/>
          <w:lang w:val="sr-Cyrl-CS" w:eastAsia="zh-CN"/>
        </w:rPr>
        <w:t>аручилац ће дозволити понуђачу да накнадно достави тражена документа у примереном року.</w:t>
      </w:r>
    </w:p>
    <w:p w14:paraId="6FFB52D2" w14:textId="77777777" w:rsidR="00B13CD3" w:rsidRPr="00000AF1" w:rsidRDefault="00A50A82" w:rsidP="00DF49A9">
      <w:pPr>
        <w:rPr>
          <w:rFonts w:cs="Arial"/>
          <w:lang w:val="sr-Cyrl-RS" w:eastAsia="zh-CN"/>
        </w:rPr>
      </w:pPr>
      <w:r w:rsidRPr="005410AF">
        <w:rPr>
          <w:rFonts w:cs="Arial"/>
          <w:lang w:val="sr-Cyrl-CS" w:eastAsia="zh-CN"/>
        </w:rPr>
        <w:t>8</w:t>
      </w:r>
      <w:r w:rsidR="00B13CD3" w:rsidRPr="005410AF">
        <w:rPr>
          <w:rFonts w:cs="Arial"/>
          <w:lang w:val="sr-Cyrl-CS" w:eastAsia="zh-CN"/>
        </w:rPr>
        <w:t xml:space="preserve">. Ако се у држави у којој понуђач има седиште не издају докази из члана 77. </w:t>
      </w:r>
      <w:r w:rsidR="00C10575" w:rsidRPr="00000AF1">
        <w:rPr>
          <w:rFonts w:cs="Arial"/>
          <w:lang w:val="sr-Cyrl-CS" w:eastAsia="zh-CN"/>
        </w:rPr>
        <w:t xml:space="preserve">став 1. </w:t>
      </w:r>
      <w:r w:rsidR="00E93CC5" w:rsidRPr="005410AF">
        <w:rPr>
          <w:rFonts w:cs="Arial"/>
          <w:lang w:val="sr-Cyrl-CS" w:eastAsia="zh-CN"/>
        </w:rPr>
        <w:t>ЗЈН</w:t>
      </w:r>
      <w:r w:rsidR="00B13CD3" w:rsidRPr="005410AF">
        <w:rPr>
          <w:rFonts w:cs="Arial"/>
          <w:lang w:val="sr-Cyrl-CS"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EF18EE" w:rsidRPr="00000AF1">
        <w:rPr>
          <w:rFonts w:cs="Arial"/>
          <w:lang w:val="sr-Cyrl-RS" w:eastAsia="zh-CN"/>
        </w:rPr>
        <w:t>.</w:t>
      </w:r>
    </w:p>
    <w:p w14:paraId="17A52E43" w14:textId="77777777" w:rsidR="00B13CD3" w:rsidRPr="00000AF1" w:rsidRDefault="00A50A82" w:rsidP="00DF49A9">
      <w:pPr>
        <w:rPr>
          <w:rFonts w:cs="Arial"/>
          <w:lang w:val="sr-Cyrl-CS" w:eastAsia="zh-CN"/>
        </w:rPr>
      </w:pPr>
      <w:r w:rsidRPr="005410AF">
        <w:rPr>
          <w:rFonts w:cs="Arial"/>
          <w:lang w:val="sr-Cyrl-RS" w:eastAsia="zh-CN"/>
        </w:rPr>
        <w:t>9</w:t>
      </w:r>
      <w:r w:rsidR="00B13CD3" w:rsidRPr="005410AF">
        <w:rPr>
          <w:rFonts w:cs="Arial"/>
          <w:lang w:val="sr-Cyrl-RS" w:eastAsia="zh-CN"/>
        </w:rPr>
        <w:t xml:space="preserve">. Понуђач је дужан да без одлагања, а најкасније у року од пет дана од дана настанка промене у било којем од података које доказује, </w:t>
      </w:r>
      <w:r w:rsidR="00EF5587" w:rsidRPr="005410AF">
        <w:rPr>
          <w:rFonts w:cs="Arial"/>
          <w:lang w:val="sr-Cyrl-RS" w:eastAsia="zh-CN"/>
        </w:rPr>
        <w:t>о тој промени писмено обавести Н</w:t>
      </w:r>
      <w:r w:rsidR="00B13CD3" w:rsidRPr="005410AF">
        <w:rPr>
          <w:rFonts w:cs="Arial"/>
          <w:lang w:val="sr-Cyrl-RS" w:eastAsia="zh-CN"/>
        </w:rPr>
        <w:t>аручиоца и да је документује на прописани начин.</w:t>
      </w:r>
    </w:p>
    <w:p w14:paraId="36EC9070" w14:textId="77777777" w:rsidR="00923BA0" w:rsidRPr="005410AF" w:rsidRDefault="00923BA0">
      <w:pPr>
        <w:spacing w:before="0"/>
        <w:jc w:val="left"/>
        <w:rPr>
          <w:rFonts w:cs="Arial"/>
          <w:color w:val="00B0F0"/>
          <w:lang w:val="sr-Cyrl-RS" w:eastAsia="zh-CN"/>
        </w:rPr>
      </w:pPr>
      <w:r w:rsidRPr="005410AF">
        <w:rPr>
          <w:rFonts w:cs="Arial"/>
          <w:color w:val="00B0F0"/>
          <w:lang w:val="sr-Cyrl-RS" w:eastAsia="zh-CN"/>
        </w:rPr>
        <w:br w:type="page"/>
      </w:r>
    </w:p>
    <w:p w14:paraId="2C6DF932" w14:textId="38F5569E" w:rsidR="00322313" w:rsidRPr="00000AF1" w:rsidRDefault="00322313" w:rsidP="00C84D1C">
      <w:pPr>
        <w:pStyle w:val="Heading10"/>
        <w:numPr>
          <w:ilvl w:val="0"/>
          <w:numId w:val="11"/>
        </w:numPr>
        <w:rPr>
          <w:rFonts w:cs="Arial"/>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000AF1">
        <w:rPr>
          <w:rFonts w:cs="Arial"/>
        </w:rPr>
        <w:lastRenderedPageBreak/>
        <w:t>КРИТЕРИЈУМ ЗА ДОДЕЛУ УГОВОРА</w:t>
      </w:r>
      <w:bookmarkEnd w:id="188"/>
    </w:p>
    <w:p w14:paraId="11FDCB35" w14:textId="77777777" w:rsidR="00621752" w:rsidRPr="00000AF1" w:rsidRDefault="00621752" w:rsidP="0020583A">
      <w:pPr>
        <w:rPr>
          <w:rFonts w:cs="Arial"/>
        </w:rPr>
      </w:pPr>
    </w:p>
    <w:p w14:paraId="50697423" w14:textId="77777777" w:rsidR="00621752" w:rsidRPr="00000AF1" w:rsidRDefault="00621752" w:rsidP="0020583A">
      <w:pPr>
        <w:pStyle w:val="KDKomentar"/>
        <w:spacing w:before="0"/>
        <w:rPr>
          <w:rFonts w:cs="Arial"/>
          <w:b/>
          <w:i w:val="0"/>
          <w:color w:val="auto"/>
          <w:sz w:val="22"/>
          <w:szCs w:val="22"/>
        </w:rPr>
      </w:pPr>
      <w:r w:rsidRPr="00000AF1">
        <w:rPr>
          <w:rFonts w:cs="Arial"/>
          <w:i w:val="0"/>
          <w:color w:val="auto"/>
          <w:sz w:val="22"/>
          <w:szCs w:val="22"/>
        </w:rPr>
        <w:t xml:space="preserve">Избор најповољније понуде ће се извршити применом критеријума </w:t>
      </w:r>
      <w:r w:rsidRPr="00000AF1">
        <w:rPr>
          <w:rFonts w:cs="Arial"/>
          <w:b/>
          <w:i w:val="0"/>
          <w:color w:val="auto"/>
          <w:sz w:val="22"/>
          <w:szCs w:val="22"/>
        </w:rPr>
        <w:t>„Најнижа понуђена цена“.</w:t>
      </w:r>
    </w:p>
    <w:p w14:paraId="78995248" w14:textId="77777777" w:rsidR="008A2968" w:rsidRPr="00000AF1" w:rsidRDefault="008A2968" w:rsidP="008A2968">
      <w:pPr>
        <w:autoSpaceDE w:val="0"/>
        <w:autoSpaceDN w:val="0"/>
        <w:adjustRightInd w:val="0"/>
        <w:rPr>
          <w:rFonts w:cs="Arial"/>
          <w:lang w:val="ru-RU"/>
        </w:rPr>
      </w:pPr>
      <w:r w:rsidRPr="00000AF1">
        <w:rPr>
          <w:rFonts w:cs="Arial"/>
          <w:lang w:val="ru-RU"/>
        </w:rPr>
        <w:t>Комисија за јавну набавку извршиће упоређивање укупно понуђених цена без ПДВ-а.</w:t>
      </w:r>
    </w:p>
    <w:p w14:paraId="2CF67FC1" w14:textId="77777777" w:rsidR="008A2968" w:rsidRPr="00000AF1" w:rsidRDefault="008A2968" w:rsidP="008A2968">
      <w:pPr>
        <w:autoSpaceDE w:val="0"/>
        <w:autoSpaceDN w:val="0"/>
        <w:adjustRightInd w:val="0"/>
        <w:rPr>
          <w:rFonts w:cs="Arial"/>
          <w:lang w:val="ru-RU"/>
        </w:rPr>
      </w:pPr>
      <w:r w:rsidRPr="00000AF1">
        <w:rPr>
          <w:rFonts w:cs="Arial"/>
          <w:lang w:val="ru-RU"/>
        </w:rPr>
        <w:t>Понуђена цена ће се користити за оцену прихватљивости понуде сходно члану 3. тачка 33) ЗЈН.</w:t>
      </w:r>
    </w:p>
    <w:p w14:paraId="078FE2A9" w14:textId="77777777" w:rsidR="00DE3AF9" w:rsidRPr="005410AF" w:rsidRDefault="00DE3AF9" w:rsidP="00DE3AF9">
      <w:pPr>
        <w:pStyle w:val="KDParagraf"/>
        <w:rPr>
          <w:b/>
          <w:u w:val="single"/>
          <w:lang w:val="ru-RU"/>
        </w:rPr>
      </w:pPr>
      <w:r w:rsidRPr="005410AF">
        <w:rPr>
          <w:b/>
          <w:lang w:val="ru-RU"/>
        </w:rPr>
        <w:t xml:space="preserve">Уколико понуда, прелази износ процењене вредности </w:t>
      </w:r>
      <w:r>
        <w:rPr>
          <w:b/>
          <w:lang w:val="sr-Cyrl-RS"/>
        </w:rPr>
        <w:t>набавке</w:t>
      </w:r>
      <w:r w:rsidRPr="005410AF">
        <w:rPr>
          <w:b/>
          <w:lang w:val="ru-RU"/>
        </w:rPr>
        <w:t>, иста ће бити одбијена као неприхватљива.</w:t>
      </w:r>
    </w:p>
    <w:p w14:paraId="35F7352D" w14:textId="77777777" w:rsidR="00C67C5A" w:rsidRPr="00F10723" w:rsidRDefault="00C67C5A" w:rsidP="00C67C5A">
      <w:pPr>
        <w:pStyle w:val="KDParagraf"/>
        <w:spacing w:before="0"/>
        <w:rPr>
          <w:rFonts w:cs="Arial"/>
          <w:lang w:val="sr-Cyrl-RS"/>
        </w:rPr>
      </w:pPr>
      <w:r w:rsidRPr="00F10723">
        <w:rPr>
          <w:rFonts w:cs="Arial"/>
          <w:lang w:val="sr-Cyrl-RS"/>
        </w:rPr>
        <w:t>Предност дат</w:t>
      </w:r>
      <w:r>
        <w:rPr>
          <w:rFonts w:cs="Arial"/>
          <w:lang w:val="sr-Cyrl-RS"/>
        </w:rPr>
        <w:t xml:space="preserve">а за домаће понуђаче (члан 86. </w:t>
      </w:r>
      <w:r w:rsidRPr="00F10723">
        <w:rPr>
          <w:rFonts w:cs="Arial"/>
          <w:lang w:val="sr-Cyrl-RS"/>
        </w:rPr>
        <w:t>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67BFD9A2" w14:textId="77777777" w:rsidR="00C67C5A" w:rsidRPr="00F10723" w:rsidRDefault="00C67C5A" w:rsidP="00C67C5A">
      <w:pPr>
        <w:pStyle w:val="KDParagraf"/>
        <w:spacing w:before="0"/>
        <w:rPr>
          <w:rFonts w:cs="Arial"/>
          <w:lang w:val="sr-Cyrl-RS"/>
        </w:rPr>
      </w:pPr>
    </w:p>
    <w:p w14:paraId="460D1755" w14:textId="03386A30" w:rsidR="00C67C5A" w:rsidRDefault="00C67C5A" w:rsidP="00C67C5A">
      <w:pPr>
        <w:pStyle w:val="KDParagraf"/>
        <w:spacing w:before="0"/>
        <w:rPr>
          <w:rFonts w:cs="Arial"/>
          <w:lang w:val="sr-Cyrl-RS"/>
        </w:rPr>
      </w:pPr>
      <w:r w:rsidRPr="00F10723">
        <w:rPr>
          <w:rFonts w:cs="Arial"/>
          <w:lang w:val="sr-Cyrl-RS"/>
        </w:rPr>
        <w:t>Предност дата за домаће понуђаче (члан 86. став 1. до 4. Закона) у поступцима јав</w:t>
      </w:r>
      <w:r w:rsidR="001F35AA">
        <w:rPr>
          <w:rFonts w:cs="Arial"/>
          <w:lang w:val="sr-Cyrl-RS"/>
        </w:rPr>
        <w:t xml:space="preserve">них набавки у којима учествују </w:t>
      </w:r>
      <w:r w:rsidRPr="00F10723">
        <w:rPr>
          <w:rFonts w:cs="Arial"/>
          <w:lang w:val="sr-Cyrl-RS"/>
        </w:rPr>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7F44FEE7" w14:textId="77777777" w:rsidR="00C67C5A" w:rsidRPr="00F10723" w:rsidRDefault="00C67C5A" w:rsidP="00C67C5A">
      <w:pPr>
        <w:pStyle w:val="KDParagraf"/>
        <w:spacing w:before="0"/>
        <w:rPr>
          <w:rFonts w:cs="Arial"/>
          <w:lang w:val="sr-Cyrl-RS"/>
        </w:rPr>
      </w:pPr>
    </w:p>
    <w:p w14:paraId="14F3DAC2" w14:textId="299DE75F" w:rsidR="00C67C5A" w:rsidRPr="004450FE" w:rsidRDefault="00C67C5A" w:rsidP="00C67C5A">
      <w:pPr>
        <w:tabs>
          <w:tab w:val="left" w:pos="1134"/>
        </w:tabs>
        <w:spacing w:before="0"/>
        <w:rPr>
          <w:rFonts w:cs="Arial"/>
          <w:lang w:val="ru-RU"/>
        </w:rPr>
      </w:pPr>
      <w:r w:rsidRPr="004450FE">
        <w:rPr>
          <w:rFonts w:cs="Arial"/>
          <w:lang w:val="ru-RU"/>
        </w:rPr>
        <w:t>Преференцијал у складу са чл. 86. ЗЈН неће се примењивати на државе чланице Европске</w:t>
      </w:r>
      <w:r>
        <w:rPr>
          <w:rFonts w:cs="Arial"/>
          <w:lang w:val="ru-RU"/>
        </w:rPr>
        <w:t xml:space="preserve"> </w:t>
      </w:r>
      <w:r w:rsidRPr="004450FE">
        <w:rPr>
          <w:rFonts w:cs="Arial"/>
          <w:lang w:val="ru-RU"/>
        </w:rPr>
        <w:t xml:space="preserve">Уније у складу са чл 76. тач 4. Закона о потврђивању Споразума </w:t>
      </w:r>
      <w:r w:rsidR="001F35AA">
        <w:rPr>
          <w:rFonts w:cs="Arial"/>
          <w:lang w:val="ru-RU"/>
        </w:rPr>
        <w:t xml:space="preserve">о стабилизацији и придруживању </w:t>
      </w:r>
      <w:r w:rsidRPr="004450FE">
        <w:rPr>
          <w:rFonts w:cs="Arial"/>
          <w:lang w:val="ru-RU"/>
        </w:rPr>
        <w:t>између европских заједница и њихових држава чланица, са једне стране, и</w:t>
      </w:r>
      <w:r>
        <w:rPr>
          <w:rFonts w:cs="Arial"/>
          <w:lang w:val="ru-RU"/>
        </w:rPr>
        <w:t xml:space="preserve"> </w:t>
      </w:r>
      <w:r w:rsidRPr="004450FE">
        <w:rPr>
          <w:rFonts w:cs="Arial"/>
          <w:lang w:val="ru-RU"/>
        </w:rPr>
        <w:t>Републике Србије, са друге стране, имајући у виду да је Споразум ступио на снагу 1.</w:t>
      </w:r>
      <w:r>
        <w:rPr>
          <w:rFonts w:cs="Arial"/>
          <w:lang w:val="ru-RU"/>
        </w:rPr>
        <w:t xml:space="preserve"> </w:t>
      </w:r>
      <w:r w:rsidRPr="004450FE">
        <w:rPr>
          <w:rFonts w:cs="Arial"/>
          <w:lang w:val="ru-RU"/>
        </w:rPr>
        <w:t>септембра 2013. године, а да је рок за укидање предности дате домаћим понуђачима био 1.септембар 2018. године.</w:t>
      </w:r>
    </w:p>
    <w:p w14:paraId="6A1BFB3F" w14:textId="77777777" w:rsidR="008A2968" w:rsidRPr="00000AF1" w:rsidRDefault="008A2968" w:rsidP="0020583A">
      <w:pPr>
        <w:pStyle w:val="KDKomentar"/>
        <w:spacing w:before="0"/>
        <w:rPr>
          <w:rFonts w:cs="Arial"/>
          <w:b/>
          <w:i w:val="0"/>
          <w:color w:val="auto"/>
          <w:sz w:val="22"/>
          <w:szCs w:val="22"/>
        </w:rPr>
      </w:pPr>
    </w:p>
    <w:p w14:paraId="4E82979F" w14:textId="77777777" w:rsidR="00621752" w:rsidRPr="00FE5AD2" w:rsidRDefault="00874F5B" w:rsidP="0020583A">
      <w:pPr>
        <w:pStyle w:val="Heading10"/>
        <w:ind w:left="0" w:firstLine="0"/>
        <w:rPr>
          <w:rFonts w:cs="Arial"/>
        </w:rPr>
      </w:pPr>
      <w:bookmarkStart w:id="194" w:name="_Toc441651548"/>
      <w:bookmarkStart w:id="195" w:name="_Toc442559886"/>
      <w:r w:rsidRPr="005410AF">
        <w:rPr>
          <w:rFonts w:cs="Arial"/>
          <w:lang w:val="ru-RU"/>
        </w:rPr>
        <w:t>5.1</w:t>
      </w:r>
      <w:r w:rsidRPr="00FE5AD2">
        <w:rPr>
          <w:rFonts w:cs="Arial"/>
          <w:lang w:val="ru-RU"/>
        </w:rPr>
        <w:t xml:space="preserve">. </w:t>
      </w:r>
      <w:r w:rsidR="00621752" w:rsidRPr="00FE5AD2">
        <w:rPr>
          <w:rFonts w:cs="Arial"/>
        </w:rPr>
        <w:t>Резервни критеријум</w:t>
      </w:r>
      <w:bookmarkEnd w:id="194"/>
      <w:bookmarkEnd w:id="195"/>
    </w:p>
    <w:p w14:paraId="02FF92A5" w14:textId="77777777" w:rsidR="00DE3AF9" w:rsidRPr="00FE5AD2" w:rsidRDefault="00FF7175" w:rsidP="00FF7175">
      <w:pPr>
        <w:pStyle w:val="KDKomentar"/>
        <w:rPr>
          <w:rFonts w:cs="Arial"/>
          <w:i w:val="0"/>
          <w:color w:val="auto"/>
          <w:sz w:val="22"/>
          <w:szCs w:val="22"/>
          <w:lang w:val="sr-Cyrl-RS"/>
        </w:rPr>
      </w:pPr>
      <w:r w:rsidRPr="00FE5AD2">
        <w:rPr>
          <w:rFonts w:cs="Arial"/>
          <w:i w:val="0"/>
          <w:color w:val="auto"/>
          <w:sz w:val="22"/>
          <w:szCs w:val="22"/>
        </w:rPr>
        <w:t>Уколико две или више понуда имају исту понуђену цену, као повољнија биће изабрана понуда оног понуђача који је понудио</w:t>
      </w:r>
      <w:r w:rsidR="00DE3AF9" w:rsidRPr="00FE5AD2">
        <w:rPr>
          <w:rFonts w:cs="Arial"/>
          <w:i w:val="0"/>
          <w:color w:val="auto"/>
          <w:sz w:val="22"/>
          <w:szCs w:val="22"/>
          <w:lang w:val="sr-Cyrl-RS"/>
        </w:rPr>
        <w:t>:</w:t>
      </w:r>
    </w:p>
    <w:p w14:paraId="2A27E072" w14:textId="632E7A1E" w:rsidR="00DF7582" w:rsidRPr="001D512B" w:rsidRDefault="00E13438" w:rsidP="00E53DCB">
      <w:pPr>
        <w:pStyle w:val="KDKomentar"/>
        <w:numPr>
          <w:ilvl w:val="0"/>
          <w:numId w:val="23"/>
        </w:numPr>
        <w:rPr>
          <w:rFonts w:cs="Arial"/>
          <w:i w:val="0"/>
          <w:color w:val="auto"/>
          <w:sz w:val="22"/>
          <w:szCs w:val="22"/>
          <w:lang w:val="sr-Cyrl-RS"/>
        </w:rPr>
      </w:pPr>
      <w:r>
        <w:rPr>
          <w:rFonts w:cs="Arial"/>
          <w:i w:val="0"/>
          <w:color w:val="auto"/>
          <w:sz w:val="22"/>
          <w:szCs w:val="22"/>
          <w:lang w:val="sr-Cyrl-RS"/>
        </w:rPr>
        <w:t>Краћи рок за испоруку добара - опреме</w:t>
      </w:r>
    </w:p>
    <w:p w14:paraId="10C348C9" w14:textId="1371B043" w:rsidR="00FF7175" w:rsidRPr="00FE5AD2" w:rsidRDefault="00FF7175" w:rsidP="00FF7175">
      <w:pPr>
        <w:pStyle w:val="KDKomentar"/>
        <w:rPr>
          <w:rFonts w:cs="Arial"/>
          <w:i w:val="0"/>
          <w:color w:val="auto"/>
          <w:sz w:val="22"/>
          <w:szCs w:val="22"/>
        </w:rPr>
      </w:pPr>
      <w:r w:rsidRPr="00FE5AD2">
        <w:rPr>
          <w:rFonts w:cs="Arial"/>
          <w:i w:val="0"/>
          <w:color w:val="auto"/>
          <w:sz w:val="22"/>
          <w:szCs w:val="22"/>
        </w:rPr>
        <w:t>Уколико</w:t>
      </w:r>
      <w:r w:rsidR="007D7059" w:rsidRPr="00FE5AD2">
        <w:rPr>
          <w:rFonts w:cs="Arial"/>
          <w:i w:val="0"/>
          <w:color w:val="auto"/>
          <w:sz w:val="22"/>
          <w:szCs w:val="22"/>
        </w:rPr>
        <w:t xml:space="preserve"> ни након примене горе наведен</w:t>
      </w:r>
      <w:r w:rsidR="007D7059" w:rsidRPr="00FE5AD2">
        <w:rPr>
          <w:rFonts w:cs="Arial"/>
          <w:i w:val="0"/>
          <w:color w:val="auto"/>
          <w:sz w:val="22"/>
          <w:szCs w:val="22"/>
          <w:lang w:val="sr-Cyrl-RS"/>
        </w:rPr>
        <w:t>ог</w:t>
      </w:r>
      <w:r w:rsidR="007D7059" w:rsidRPr="00FE5AD2">
        <w:rPr>
          <w:rFonts w:cs="Arial"/>
          <w:i w:val="0"/>
          <w:color w:val="auto"/>
          <w:sz w:val="22"/>
          <w:szCs w:val="22"/>
        </w:rPr>
        <w:t xml:space="preserve"> резервн</w:t>
      </w:r>
      <w:r w:rsidR="007D7059" w:rsidRPr="00FE5AD2">
        <w:rPr>
          <w:rFonts w:cs="Arial"/>
          <w:i w:val="0"/>
          <w:color w:val="auto"/>
          <w:sz w:val="22"/>
          <w:szCs w:val="22"/>
          <w:lang w:val="sr-Cyrl-RS"/>
        </w:rPr>
        <w:t>ог</w:t>
      </w:r>
      <w:r w:rsidRPr="00FE5AD2">
        <w:rPr>
          <w:rFonts w:cs="Arial"/>
          <w:i w:val="0"/>
          <w:color w:val="auto"/>
          <w:sz w:val="22"/>
          <w:szCs w:val="22"/>
        </w:rPr>
        <w:t xml:space="preserve"> критеријума није могуће рангирати понуде, рангирање понуда ће бити извршено путем жреба. </w:t>
      </w:r>
    </w:p>
    <w:p w14:paraId="2ECBFE3E" w14:textId="77777777" w:rsidR="00FF7175" w:rsidRDefault="00FF7175" w:rsidP="00FF7175">
      <w:pPr>
        <w:pStyle w:val="KDKomentar"/>
        <w:rPr>
          <w:rFonts w:cs="Arial"/>
          <w:i w:val="0"/>
          <w:color w:val="auto"/>
          <w:sz w:val="22"/>
          <w:szCs w:val="22"/>
          <w:lang w:val="sr-Cyrl-RS"/>
        </w:rPr>
      </w:pPr>
      <w:r w:rsidRPr="00FE5AD2">
        <w:rPr>
          <w:rFonts w:cs="Arial"/>
          <w:i w:val="0"/>
          <w:color w:val="auto"/>
          <w:sz w:val="22"/>
          <w:szCs w:val="22"/>
        </w:rPr>
        <w:t xml:space="preserve">Наручилац ће писмено обавестити све понуђаче о датуму </w:t>
      </w:r>
      <w:r w:rsidRPr="00000AF1">
        <w:rPr>
          <w:rFonts w:cs="Arial"/>
          <w:i w:val="0"/>
          <w:color w:val="auto"/>
          <w:sz w:val="22"/>
          <w:szCs w:val="22"/>
        </w:rPr>
        <w:t xml:space="preserve">када ће се одржати извлачење путем жреба. Извлачење путем жреба Наручилац ће извршити јавно, у присуству понуђача који </w:t>
      </w:r>
      <w:r w:rsidRPr="00000AF1">
        <w:rPr>
          <w:rFonts w:cs="Arial"/>
          <w:i w:val="0"/>
          <w:color w:val="auto"/>
          <w:sz w:val="22"/>
          <w:szCs w:val="22"/>
          <w:lang w:val="sr-Cyrl-RS"/>
        </w:rPr>
        <w:t>имају исту понуђену цену</w:t>
      </w:r>
      <w:r w:rsidRPr="00000AF1">
        <w:rPr>
          <w:rFonts w:cs="Arial"/>
          <w:i w:val="0"/>
          <w:color w:val="auto"/>
          <w:sz w:val="22"/>
          <w:szCs w:val="22"/>
        </w:rPr>
        <w:t xml:space="preserve"> и не могу се рангирати ни применом резервних критеријума. На посебним папирима који су исте величине и боје </w:t>
      </w:r>
      <w:r w:rsidRPr="00000AF1">
        <w:rPr>
          <w:rFonts w:cs="Arial"/>
          <w:i w:val="0"/>
          <w:color w:val="auto"/>
          <w:sz w:val="22"/>
          <w:szCs w:val="22"/>
          <w:lang w:val="sr-Cyrl-RS"/>
        </w:rPr>
        <w:t>Н</w:t>
      </w:r>
      <w:r w:rsidRPr="00000AF1">
        <w:rPr>
          <w:rFonts w:cs="Arial"/>
          <w:i w:val="0"/>
          <w:color w:val="auto"/>
          <w:sz w:val="22"/>
          <w:szCs w:val="22"/>
        </w:rPr>
        <w:t xml:space="preserve">аручилац ће исписати називе понуђача, те папире ставити у кутију, одакле ће представник Комисије извлачити само по један папир. </w:t>
      </w:r>
    </w:p>
    <w:p w14:paraId="62E56557" w14:textId="77777777" w:rsidR="00DE3AF9" w:rsidRDefault="00DE3AF9" w:rsidP="00DE3AF9">
      <w:pPr>
        <w:spacing w:before="0"/>
        <w:rPr>
          <w:rFonts w:cs="Arial"/>
          <w:color w:val="000000" w:themeColor="text1"/>
          <w:lang w:val="sr-Cyrl-RS"/>
        </w:rPr>
      </w:pPr>
    </w:p>
    <w:p w14:paraId="156DAC20" w14:textId="77777777" w:rsidR="00DE3AF9" w:rsidRPr="00D81EBF" w:rsidRDefault="00DE3AF9" w:rsidP="00DE3AF9">
      <w:pPr>
        <w:spacing w:before="0"/>
        <w:rPr>
          <w:rFonts w:cs="Arial"/>
          <w:bCs/>
          <w:color w:val="000000" w:themeColor="text1"/>
          <w:lang w:val="sr-Cyrl-RS"/>
        </w:rPr>
      </w:pPr>
      <w:r w:rsidRPr="00D81EBF">
        <w:rPr>
          <w:rFonts w:cs="Arial"/>
          <w:color w:val="000000" w:themeColor="text1"/>
          <w:lang w:val="sr-Cyrl-RS"/>
        </w:rPr>
        <w:t>Понуђачу чији назив буде на извуче</w:t>
      </w:r>
      <w:r>
        <w:rPr>
          <w:rFonts w:cs="Arial"/>
          <w:color w:val="000000" w:themeColor="text1"/>
          <w:lang w:val="sr-Cyrl-RS"/>
        </w:rPr>
        <w:t xml:space="preserve">ном папиру биће додељен уговор </w:t>
      </w:r>
      <w:r w:rsidRPr="00D81EBF">
        <w:rPr>
          <w:rFonts w:cs="Arial"/>
          <w:color w:val="000000" w:themeColor="text1"/>
          <w:lang w:val="sr-Cyrl-RS"/>
        </w:rPr>
        <w:t>о јавној набавци</w:t>
      </w:r>
      <w:r w:rsidRPr="00D81EBF">
        <w:rPr>
          <w:rFonts w:cs="Arial"/>
          <w:bCs/>
          <w:color w:val="000000" w:themeColor="text1"/>
          <w:lang w:val="sr-Cyrl-RS"/>
        </w:rPr>
        <w:t xml:space="preserve">. </w:t>
      </w:r>
    </w:p>
    <w:p w14:paraId="2B710238" w14:textId="77777777" w:rsidR="00DE3AF9" w:rsidRDefault="00DE3AF9" w:rsidP="00DE3AF9">
      <w:pPr>
        <w:spacing w:before="0"/>
        <w:rPr>
          <w:rFonts w:cs="Arial"/>
          <w:lang w:val="sr-Cyrl-RS"/>
        </w:rPr>
      </w:pPr>
    </w:p>
    <w:p w14:paraId="296EF9D5" w14:textId="77777777" w:rsidR="00DE3AF9" w:rsidRPr="00D81EBF" w:rsidRDefault="00DE3AF9" w:rsidP="00DE3AF9">
      <w:pPr>
        <w:spacing w:before="0"/>
        <w:rPr>
          <w:rFonts w:cs="Arial"/>
          <w:lang w:val="sr-Cyrl-RS"/>
        </w:rPr>
      </w:pPr>
      <w:r w:rsidRPr="00D81EBF">
        <w:rPr>
          <w:rFonts w:cs="Arial"/>
          <w:lang w:val="sr-Cyrl-RS"/>
        </w:rPr>
        <w:t>Наручилац ће сачинити и доставити записник о спроведеном извлачењу путем жреба.</w:t>
      </w:r>
    </w:p>
    <w:p w14:paraId="217331E7" w14:textId="77777777" w:rsidR="00DE3AF9" w:rsidRPr="00D81EBF" w:rsidRDefault="00DE3AF9" w:rsidP="00DE3AF9">
      <w:pPr>
        <w:spacing w:before="0"/>
        <w:rPr>
          <w:rFonts w:cs="Arial"/>
          <w:lang w:val="sr-Cyrl-RS"/>
        </w:rPr>
      </w:pPr>
      <w:r>
        <w:rPr>
          <w:rFonts w:cs="Arial"/>
          <w:lang w:val="sr-Cyrl-RS"/>
        </w:rPr>
        <w:t>Записник о</w:t>
      </w:r>
      <w:r w:rsidRPr="00D81EBF">
        <w:rPr>
          <w:rFonts w:cs="Arial"/>
          <w:lang w:val="sr-Cyrl-RS"/>
        </w:rPr>
        <w:t xml:space="preserve"> извлачењу путем жреба потписују чланови комисије и присутни овлашћени представници понуђача, који преузимају примерак записника.</w:t>
      </w:r>
    </w:p>
    <w:p w14:paraId="5B4E365F" w14:textId="77777777" w:rsidR="00DE3AF9" w:rsidRPr="00D81EBF" w:rsidRDefault="00DE3AF9" w:rsidP="00DE3AF9">
      <w:pPr>
        <w:spacing w:before="0"/>
        <w:rPr>
          <w:rFonts w:cs="Arial"/>
          <w:lang w:val="sr-Cyrl-RS"/>
        </w:rPr>
      </w:pPr>
    </w:p>
    <w:p w14:paraId="6288B0FA" w14:textId="77777777" w:rsidR="00DE3AF9" w:rsidRPr="00D81EBF" w:rsidRDefault="00DE3AF9" w:rsidP="00DE3AF9">
      <w:pPr>
        <w:spacing w:before="0"/>
        <w:rPr>
          <w:rFonts w:cs="Arial"/>
          <w:lang w:val="sr-Cyrl-RS"/>
        </w:rPr>
      </w:pPr>
      <w:r w:rsidRPr="00D81EBF">
        <w:rPr>
          <w:rFonts w:cs="Arial"/>
          <w:lang w:val="sr-Cyrl-RS"/>
        </w:rPr>
        <w:t>Наручилац ће поштом или електронским путем доставити Записник о извлачењу путем жреба понуђачима који нису присутни на извлачењу.</w:t>
      </w:r>
    </w:p>
    <w:p w14:paraId="30FA5830" w14:textId="77777777" w:rsidR="00DE3AF9" w:rsidRPr="00DE3AF9" w:rsidRDefault="00DE3AF9" w:rsidP="00FF7175">
      <w:pPr>
        <w:pStyle w:val="KDKomentar"/>
        <w:rPr>
          <w:rFonts w:cs="Arial"/>
          <w:i w:val="0"/>
          <w:color w:val="auto"/>
          <w:sz w:val="22"/>
          <w:szCs w:val="22"/>
          <w:lang w:val="sr-Cyrl-RS"/>
        </w:rPr>
      </w:pPr>
    </w:p>
    <w:p w14:paraId="0F15FC76" w14:textId="77777777" w:rsidR="00923BA0" w:rsidRPr="005410AF" w:rsidRDefault="00923BA0">
      <w:pPr>
        <w:spacing w:before="0"/>
        <w:jc w:val="left"/>
        <w:rPr>
          <w:rFonts w:eastAsia="TimesNewRomanPSMT" w:cs="Arial"/>
          <w:bCs/>
          <w:sz w:val="24"/>
          <w:szCs w:val="24"/>
          <w:lang w:val="sr-Cyrl-RS"/>
        </w:rPr>
      </w:pPr>
      <w:r w:rsidRPr="005410AF">
        <w:rPr>
          <w:rFonts w:eastAsia="TimesNewRomanPSMT" w:cs="Arial"/>
          <w:bCs/>
          <w:sz w:val="24"/>
          <w:szCs w:val="24"/>
          <w:lang w:val="sr-Cyrl-RS"/>
        </w:rPr>
        <w:br w:type="page"/>
      </w:r>
    </w:p>
    <w:p w14:paraId="5982F83B" w14:textId="77777777" w:rsidR="008D2B23" w:rsidRPr="00BA701A" w:rsidRDefault="008D2B23" w:rsidP="00C84D1C">
      <w:pPr>
        <w:pStyle w:val="Heading10"/>
        <w:numPr>
          <w:ilvl w:val="0"/>
          <w:numId w:val="11"/>
        </w:numPr>
        <w:ind w:left="0" w:firstLine="0"/>
        <w:rPr>
          <w:rFonts w:cs="Arial"/>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BA701A">
        <w:rPr>
          <w:rFonts w:cs="Arial"/>
        </w:rPr>
        <w:lastRenderedPageBreak/>
        <w:t>УПУТСТВО ПОНУЂАЧИМА КАКО ДА САЧИНЕ ПОНУДУ</w:t>
      </w:r>
      <w:bookmarkEnd w:id="202"/>
    </w:p>
    <w:p w14:paraId="1079E693" w14:textId="77777777" w:rsidR="00DE3AF9" w:rsidRPr="005410AF" w:rsidRDefault="00DE3AF9" w:rsidP="0061582F">
      <w:pPr>
        <w:tabs>
          <w:tab w:val="left" w:pos="284"/>
        </w:tabs>
        <w:rPr>
          <w:rFonts w:cs="Arial"/>
          <w:lang w:val="sr-Cyrl-CS"/>
        </w:rPr>
      </w:pPr>
      <w:bookmarkStart w:id="203" w:name="_Toc442559924"/>
      <w:r w:rsidRPr="005410AF">
        <w:rPr>
          <w:rFonts w:cs="Arial"/>
          <w:lang w:val="sr-Cyrl-C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2F8F4189" w14:textId="77777777" w:rsidR="00DE3AF9" w:rsidRPr="00DE3AF9" w:rsidRDefault="00DE3AF9" w:rsidP="00DE3AF9">
      <w:pPr>
        <w:tabs>
          <w:tab w:val="left" w:pos="284"/>
        </w:tabs>
        <w:spacing w:before="0"/>
        <w:rPr>
          <w:rFonts w:cs="Arial"/>
          <w:lang w:val="sr-Cyrl-RS"/>
        </w:rPr>
      </w:pPr>
    </w:p>
    <w:p w14:paraId="25D1FE16" w14:textId="77777777" w:rsidR="00DE3AF9" w:rsidRPr="00DE3AF9" w:rsidRDefault="00DE3AF9" w:rsidP="00DE3AF9">
      <w:pPr>
        <w:tabs>
          <w:tab w:val="left" w:pos="284"/>
        </w:tabs>
        <w:spacing w:before="0"/>
        <w:rPr>
          <w:rFonts w:cs="Arial"/>
          <w:lang w:val="sr-Cyrl-RS"/>
        </w:rPr>
      </w:pPr>
      <w:r w:rsidRPr="005410AF">
        <w:rPr>
          <w:rFonts w:cs="Arial"/>
          <w:lang w:val="sr-Cyrl-RS"/>
        </w:rPr>
        <w:t xml:space="preserve">Понуђач мора да испуњава све услове одређене Законом о јавним набавкама (у даљем тексту: </w:t>
      </w:r>
      <w:r w:rsidR="00E93CC5" w:rsidRPr="005410AF">
        <w:rPr>
          <w:rFonts w:cs="Arial"/>
          <w:lang w:val="sr-Cyrl-RS"/>
        </w:rPr>
        <w:t>ЗЈН</w:t>
      </w:r>
      <w:r w:rsidRPr="005410AF">
        <w:rPr>
          <w:rFonts w:cs="Arial"/>
          <w:lang w:val="sr-Cyrl-RS"/>
        </w:rPr>
        <w:t>)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40D5941" w14:textId="77777777" w:rsidR="005A2CDA" w:rsidRPr="005410AF" w:rsidRDefault="00DE3AF9" w:rsidP="0061582F">
      <w:pPr>
        <w:tabs>
          <w:tab w:val="left" w:pos="284"/>
        </w:tabs>
        <w:rPr>
          <w:rFonts w:cs="Arial"/>
          <w:b/>
          <w:lang w:val="sr-Cyrl-RS"/>
        </w:rPr>
      </w:pPr>
      <w:r w:rsidRPr="00382E33">
        <w:rPr>
          <w:rFonts w:cs="Arial"/>
          <w:b/>
          <w:lang w:val="sr-Cyrl-RS"/>
        </w:rPr>
        <w:t>6.1</w:t>
      </w:r>
      <w:r w:rsidRPr="00382E33">
        <w:rPr>
          <w:rFonts w:cs="Arial"/>
          <w:b/>
          <w:lang w:val="sr-Cyrl-RS"/>
        </w:rPr>
        <w:tab/>
      </w:r>
      <w:r w:rsidR="005A2CDA" w:rsidRPr="005410AF">
        <w:rPr>
          <w:rFonts w:cs="Arial"/>
          <w:b/>
          <w:lang w:val="sr-Cyrl-RS"/>
        </w:rPr>
        <w:t>Језик на којем понуда мора бити са</w:t>
      </w:r>
      <w:r w:rsidR="005A2CDA" w:rsidRPr="00382E33">
        <w:rPr>
          <w:rFonts w:cs="Arial"/>
          <w:b/>
          <w:lang w:val="sr-Cyrl-RS"/>
        </w:rPr>
        <w:t>стављена</w:t>
      </w:r>
    </w:p>
    <w:p w14:paraId="0F25BC20" w14:textId="77777777" w:rsidR="00382E33" w:rsidRPr="00262FDD" w:rsidRDefault="00382E33" w:rsidP="00382E33">
      <w:pPr>
        <w:tabs>
          <w:tab w:val="left" w:pos="284"/>
        </w:tabs>
        <w:spacing w:before="60"/>
        <w:rPr>
          <w:rFonts w:eastAsia="TimesNewRomanPSMT" w:cs="Arial"/>
          <w:bCs/>
          <w:color w:val="000000"/>
          <w:lang w:val="sr-Cyrl-RS"/>
        </w:rPr>
      </w:pPr>
      <w:r w:rsidRPr="005410AF">
        <w:rPr>
          <w:rFonts w:cs="Arial"/>
          <w:lang w:val="sr-Cyrl-RS"/>
        </w:rPr>
        <w:t>Наручилац је припремио конкурсну документацију на српском језику и водиће поступак јавне набавке на српском језику</w:t>
      </w:r>
      <w:r w:rsidRPr="005410AF">
        <w:rPr>
          <w:rFonts w:eastAsia="TimesNewRomanPSMT" w:cs="Arial"/>
          <w:bCs/>
          <w:color w:val="000000"/>
          <w:lang w:val="sr-Cyrl-RS"/>
        </w:rPr>
        <w:t xml:space="preserve"> и понуђач подноси понуду на српском језику.</w:t>
      </w:r>
    </w:p>
    <w:p w14:paraId="35AEE33B" w14:textId="77777777" w:rsidR="00382E33" w:rsidRDefault="00382E33" w:rsidP="00382E33">
      <w:pPr>
        <w:tabs>
          <w:tab w:val="left" w:pos="284"/>
          <w:tab w:val="left" w:pos="330"/>
        </w:tabs>
        <w:spacing w:before="60"/>
        <w:rPr>
          <w:rFonts w:eastAsia="TimesNewRomanPSMT" w:cs="Arial"/>
          <w:bCs/>
          <w:lang w:val="sr-Cyrl-RS"/>
        </w:rPr>
      </w:pPr>
      <w:r w:rsidRPr="005410AF">
        <w:rPr>
          <w:rFonts w:eastAsia="TimesNewRomanPSMT" w:cs="Arial"/>
          <w:bCs/>
          <w:lang w:val="sr-Cyrl-RS"/>
        </w:rPr>
        <w:t>Наручилац може да захтева да делови понуде који су достављени на страном језику буду преведени на српски језик у складу са чланом 18. став 3. З</w:t>
      </w:r>
      <w:r w:rsidRPr="00262FDD">
        <w:rPr>
          <w:rFonts w:eastAsia="TimesNewRomanPSMT" w:cs="Arial"/>
          <w:bCs/>
          <w:lang w:val="sr-Cyrl-RS"/>
        </w:rPr>
        <w:t>акона о јавним набавкама.</w:t>
      </w:r>
    </w:p>
    <w:p w14:paraId="35AE6466" w14:textId="77777777" w:rsidR="00C67C5A" w:rsidRDefault="00C67C5A" w:rsidP="00382E33">
      <w:pPr>
        <w:tabs>
          <w:tab w:val="left" w:pos="284"/>
          <w:tab w:val="left" w:pos="330"/>
        </w:tabs>
        <w:spacing w:before="60"/>
        <w:rPr>
          <w:rFonts w:eastAsia="TimesNewRomanPSMT" w:cs="Arial"/>
          <w:bCs/>
          <w:lang w:val="sr-Cyrl-RS"/>
        </w:rPr>
      </w:pPr>
    </w:p>
    <w:p w14:paraId="7E4E79BD" w14:textId="77777777" w:rsidR="005A2CDA" w:rsidRPr="00382E33" w:rsidRDefault="005A2CDA" w:rsidP="00E53DCB">
      <w:pPr>
        <w:pStyle w:val="ListParagraph"/>
        <w:numPr>
          <w:ilvl w:val="1"/>
          <w:numId w:val="24"/>
        </w:numPr>
        <w:tabs>
          <w:tab w:val="left" w:pos="284"/>
        </w:tabs>
        <w:spacing w:after="120" w:line="240" w:lineRule="auto"/>
        <w:ind w:left="357" w:hanging="357"/>
        <w:rPr>
          <w:rFonts w:ascii="Arial" w:hAnsi="Arial" w:cs="Arial"/>
          <w:b/>
        </w:rPr>
      </w:pPr>
      <w:r w:rsidRPr="00382E33">
        <w:rPr>
          <w:rFonts w:ascii="Arial" w:hAnsi="Arial" w:cs="Arial"/>
          <w:b/>
        </w:rPr>
        <w:t>Припремање и подношење понуде</w:t>
      </w:r>
    </w:p>
    <w:p w14:paraId="23A13BF3" w14:textId="355753EE" w:rsidR="005A2CDA" w:rsidRPr="00382E33" w:rsidRDefault="005A2CDA" w:rsidP="0088781A">
      <w:pPr>
        <w:tabs>
          <w:tab w:val="left" w:pos="284"/>
          <w:tab w:val="left" w:pos="330"/>
        </w:tabs>
        <w:spacing w:before="60"/>
        <w:rPr>
          <w:rFonts w:eastAsia="TimesNewRomanPSMT" w:cs="Arial"/>
          <w:bCs/>
          <w:lang w:val="sr-Cyrl-RS"/>
        </w:rPr>
      </w:pPr>
      <w:r w:rsidRPr="00382E33">
        <w:rPr>
          <w:rFonts w:eastAsia="TimesNewRomanPSMT" w:cs="Arial"/>
          <w:bCs/>
          <w:lang w:val="sr-Cyrl-RS"/>
        </w:rPr>
        <w:t>Понуда се саст</w:t>
      </w:r>
      <w:r w:rsidR="009E2B16">
        <w:rPr>
          <w:rFonts w:eastAsia="TimesNewRomanPSMT" w:cs="Arial"/>
          <w:bCs/>
          <w:lang w:val="sr-Cyrl-RS"/>
        </w:rPr>
        <w:t xml:space="preserve">авља тако што Понуђач попуњава и </w:t>
      </w:r>
      <w:r w:rsidRPr="00382E33">
        <w:rPr>
          <w:rFonts w:eastAsia="TimesNewRomanPSMT" w:cs="Arial"/>
          <w:bCs/>
          <w:lang w:val="sr-Cyrl-RS"/>
        </w:rPr>
        <w:t>потписује обрасце из конкурсне документације и доставља их заједно са осталим документима који представљају обавезну садржину понуде. Обрасце који чине обавезну садржину понуде потписује овлашћени заступник Понуђача.</w:t>
      </w:r>
    </w:p>
    <w:p w14:paraId="6292F3C9" w14:textId="77777777" w:rsidR="00CC34D4" w:rsidRDefault="005A2CDA" w:rsidP="0088781A">
      <w:pPr>
        <w:tabs>
          <w:tab w:val="left" w:pos="284"/>
          <w:tab w:val="left" w:pos="330"/>
        </w:tabs>
        <w:spacing w:before="60"/>
        <w:rPr>
          <w:rFonts w:eastAsia="TimesNewRomanPSMT" w:cs="Arial"/>
          <w:bCs/>
          <w:lang w:val="sr-Cyrl-RS"/>
        </w:rPr>
      </w:pPr>
      <w:r w:rsidRPr="00382E33">
        <w:rPr>
          <w:rFonts w:eastAsia="TimesNewRomanPSMT" w:cs="Arial"/>
          <w:bCs/>
          <w:lang w:val="sr-Cyrl-R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B85AF84" w14:textId="3A9F4BFF" w:rsidR="005A2CDA" w:rsidRDefault="005A2CDA" w:rsidP="0088781A">
      <w:pPr>
        <w:tabs>
          <w:tab w:val="left" w:pos="284"/>
          <w:tab w:val="left" w:pos="330"/>
        </w:tabs>
        <w:spacing w:before="60"/>
        <w:rPr>
          <w:rFonts w:eastAsia="TimesNewRomanPSMT" w:cs="Arial"/>
          <w:bCs/>
          <w:lang w:val="sr-Cyrl-RS"/>
        </w:rPr>
      </w:pPr>
      <w:r w:rsidRPr="00382E33">
        <w:rPr>
          <w:rFonts w:eastAsia="TimesNewRomanPSMT" w:cs="Arial"/>
          <w:bCs/>
          <w:lang w:val="sr-Cyrl-RS"/>
        </w:rPr>
        <w:t>Препоручује се да се нумерација поднете документације изврши на свакој страни на којој има текста, исписивањем “1 од н“, „2 од н“ и тако све до „н од н“, с тим да „н“ представља укупан број страна понуде.</w:t>
      </w:r>
    </w:p>
    <w:p w14:paraId="29B37DA0" w14:textId="77777777" w:rsidR="00CC34D4" w:rsidRPr="0014652D" w:rsidRDefault="00CC34D4" w:rsidP="00CC34D4">
      <w:pPr>
        <w:pStyle w:val="KDKomentar"/>
        <w:rPr>
          <w:rFonts w:cs="Arial"/>
          <w:i w:val="0"/>
          <w:color w:val="auto"/>
          <w:sz w:val="22"/>
          <w:szCs w:val="22"/>
          <w:lang w:val="sr-Cyrl-RS"/>
        </w:rPr>
      </w:pPr>
      <w:r w:rsidRPr="0014652D">
        <w:rPr>
          <w:rFonts w:cs="Arial"/>
          <w:i w:val="0"/>
          <w:color w:val="auto"/>
          <w:sz w:val="22"/>
          <w:szCs w:val="22"/>
        </w:rPr>
        <w:t>Препоручује се да се докази који се достављају уз понуду, а који због своје важности не смеју бити оштећени, означени бројем (меница</w:t>
      </w:r>
      <w:r w:rsidRPr="0014652D">
        <w:rPr>
          <w:rFonts w:cs="Arial"/>
          <w:i w:val="0"/>
          <w:color w:val="auto"/>
          <w:sz w:val="22"/>
          <w:szCs w:val="22"/>
          <w:lang w:val="sr-Cyrl-RS"/>
        </w:rPr>
        <w:t>, или овлашћење директног задужења</w:t>
      </w:r>
      <w:r w:rsidRPr="0014652D">
        <w:rPr>
          <w:rFonts w:cs="Arial"/>
          <w:i w:val="0"/>
          <w:color w:val="auto"/>
          <w:sz w:val="22"/>
          <w:szCs w:val="22"/>
        </w:rPr>
        <w:t>),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14652D">
        <w:rPr>
          <w:rFonts w:cs="Arial"/>
          <w:i w:val="0"/>
          <w:color w:val="auto"/>
          <w:sz w:val="22"/>
          <w:szCs w:val="22"/>
          <w:lang w:val="sr-Cyrl-RS"/>
        </w:rPr>
        <w:t xml:space="preserve">  </w:t>
      </w:r>
    </w:p>
    <w:p w14:paraId="52AB5DC7" w14:textId="77777777" w:rsidR="005A2CDA" w:rsidRPr="00382E33" w:rsidRDefault="005A2CDA" w:rsidP="0088781A">
      <w:pPr>
        <w:tabs>
          <w:tab w:val="left" w:pos="284"/>
          <w:tab w:val="left" w:pos="330"/>
        </w:tabs>
        <w:spacing w:before="60"/>
        <w:rPr>
          <w:rFonts w:eastAsia="TimesNewRomanPSMT" w:cs="Arial"/>
          <w:bCs/>
          <w:lang w:val="sr-Cyrl-RS"/>
        </w:rPr>
      </w:pPr>
      <w:r w:rsidRPr="00382E33">
        <w:rPr>
          <w:rFonts w:eastAsia="TimesNewRomanPSMT" w:cs="Arial"/>
          <w:bCs/>
          <w:lang w:val="sr-Cyrl-RS"/>
        </w:rPr>
        <w:t>Обрасци који су саставни део понуде попуњавају се читко, средством које оставља неизбрисив траг (хемијском оловком, рачунаром, писаћом машином и сл.). Понуда се подноси у затвореној коверти (или кутији) тако да се при отварању може проверити да ли је затворена, као и када је предата.</w:t>
      </w:r>
    </w:p>
    <w:p w14:paraId="13397AD4" w14:textId="77777777" w:rsidR="005A2CDA" w:rsidRPr="00382E33" w:rsidRDefault="005A2CDA" w:rsidP="0088781A">
      <w:pPr>
        <w:tabs>
          <w:tab w:val="left" w:pos="284"/>
          <w:tab w:val="left" w:pos="330"/>
        </w:tabs>
        <w:spacing w:before="60"/>
        <w:rPr>
          <w:rFonts w:eastAsia="TimesNewRomanPSMT" w:cs="Arial"/>
          <w:bCs/>
          <w:lang w:val="sr-Cyrl-RS"/>
        </w:rPr>
      </w:pPr>
      <w:r w:rsidRPr="00382E33">
        <w:rPr>
          <w:rFonts w:eastAsia="TimesNewRomanPSMT" w:cs="Arial"/>
          <w:bCs/>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F29E132" w14:textId="723B9D23" w:rsidR="005A2CDA" w:rsidRPr="00382E33" w:rsidRDefault="005A2CDA" w:rsidP="0088781A">
      <w:pPr>
        <w:tabs>
          <w:tab w:val="left" w:pos="284"/>
          <w:tab w:val="left" w:pos="330"/>
        </w:tabs>
        <w:spacing w:before="60"/>
        <w:rPr>
          <w:rFonts w:eastAsia="TimesNewRomanPSMT" w:cs="Arial"/>
          <w:bCs/>
          <w:lang w:val="sr-Cyrl-RS"/>
        </w:rPr>
      </w:pPr>
      <w:r w:rsidRPr="00382E33">
        <w:rPr>
          <w:rFonts w:eastAsia="TimesNewRomanPSMT" w:cs="Arial"/>
          <w:bCs/>
          <w:lang w:val="sr-Cyrl-RS"/>
        </w:rPr>
        <w:t xml:space="preserve">У случају да се понуђачи определе да један понуђач из групе потписује обрасце дате у конкурсној документацији (изузев </w:t>
      </w:r>
      <w:r w:rsidRPr="00382E33">
        <w:rPr>
          <w:rFonts w:eastAsia="TimesNewRomanPSMT" w:cs="Arial"/>
          <w:bCs/>
          <w:color w:val="000000"/>
          <w:lang w:val="sr-Cyrl-RS"/>
        </w:rPr>
        <w:t xml:space="preserve">образаца </w:t>
      </w:r>
      <w:r w:rsidRPr="00382E33">
        <w:rPr>
          <w:rFonts w:eastAsia="TimesNewRomanPSMT" w:cs="Arial"/>
          <w:bCs/>
          <w:lang w:val="sr-Cyrl-RS"/>
        </w:rPr>
        <w:t xml:space="preserve">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ЗЈН. </w:t>
      </w:r>
    </w:p>
    <w:p w14:paraId="24B10E43" w14:textId="74083316" w:rsidR="005A2CDA" w:rsidRPr="005A2CDA" w:rsidRDefault="005A2CDA" w:rsidP="0088781A">
      <w:pPr>
        <w:tabs>
          <w:tab w:val="left" w:pos="284"/>
          <w:tab w:val="left" w:pos="330"/>
        </w:tabs>
        <w:spacing w:before="60"/>
        <w:rPr>
          <w:rFonts w:eastAsia="TimesNewRomanPSMT" w:cs="Arial"/>
          <w:bCs/>
          <w:sz w:val="24"/>
          <w:szCs w:val="24"/>
          <w:lang w:val="sr-Cyrl-RS"/>
        </w:rPr>
      </w:pPr>
      <w:r w:rsidRPr="00382E33">
        <w:rPr>
          <w:rFonts w:eastAsia="TimesNewRomanPSMT" w:cs="Arial"/>
          <w:bCs/>
          <w:lang w:val="sr-Cyrl-R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w:t>
      </w:r>
      <w:r w:rsidRPr="00374FAD">
        <w:rPr>
          <w:rFonts w:eastAsia="TimesNewRomanPSMT" w:cs="Arial"/>
          <w:bCs/>
          <w:lang w:val="sr-Cyrl-RS"/>
        </w:rPr>
        <w:t>.</w:t>
      </w:r>
      <w:r w:rsidRPr="005A2CDA">
        <w:rPr>
          <w:rFonts w:eastAsia="TimesNewRomanPSMT" w:cs="Arial"/>
          <w:bCs/>
          <w:sz w:val="24"/>
          <w:szCs w:val="24"/>
          <w:lang w:val="sr-Cyrl-RS"/>
        </w:rPr>
        <w:t xml:space="preserve"> </w:t>
      </w:r>
    </w:p>
    <w:p w14:paraId="377CE4AD" w14:textId="77777777" w:rsidR="005A2CDA" w:rsidRPr="00382E33" w:rsidRDefault="005A2CDA" w:rsidP="00E53DCB">
      <w:pPr>
        <w:pStyle w:val="ListParagraph"/>
        <w:numPr>
          <w:ilvl w:val="1"/>
          <w:numId w:val="24"/>
        </w:numPr>
        <w:tabs>
          <w:tab w:val="left" w:pos="284"/>
        </w:tabs>
        <w:spacing w:after="120" w:line="240" w:lineRule="auto"/>
        <w:ind w:left="357" w:hanging="357"/>
        <w:rPr>
          <w:rFonts w:ascii="Arial" w:hAnsi="Arial" w:cs="Arial"/>
          <w:b/>
          <w:lang w:val="sr-Cyrl-RS"/>
        </w:rPr>
      </w:pPr>
      <w:r w:rsidRPr="00382E33">
        <w:rPr>
          <w:rFonts w:ascii="Arial" w:hAnsi="Arial" w:cs="Arial"/>
          <w:b/>
        </w:rPr>
        <w:t>Обавезна садржина понуде</w:t>
      </w:r>
      <w:r w:rsidRPr="00382E33">
        <w:rPr>
          <w:rFonts w:ascii="Arial" w:hAnsi="Arial" w:cs="Arial"/>
          <w:b/>
          <w:lang w:val="sr-Cyrl-RS"/>
        </w:rPr>
        <w:t xml:space="preserve"> </w:t>
      </w:r>
    </w:p>
    <w:p w14:paraId="4D5D8D80" w14:textId="77777777" w:rsidR="005A2CDA" w:rsidRPr="00382E33" w:rsidRDefault="005A2CDA" w:rsidP="0088781A">
      <w:pPr>
        <w:tabs>
          <w:tab w:val="left" w:pos="284"/>
          <w:tab w:val="left" w:pos="330"/>
        </w:tabs>
        <w:spacing w:before="60"/>
        <w:rPr>
          <w:rFonts w:eastAsia="TimesNewRomanPSMT" w:cs="Arial"/>
          <w:bCs/>
          <w:lang w:val="sr-Cyrl-RS"/>
        </w:rPr>
      </w:pPr>
      <w:r w:rsidRPr="00382E33">
        <w:rPr>
          <w:rFonts w:eastAsia="TimesNewRomanPSMT" w:cs="Arial"/>
          <w:bCs/>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14:paraId="190A3A60" w14:textId="77777777" w:rsidR="005A2CDA" w:rsidRPr="00382E33" w:rsidRDefault="005A2CDA" w:rsidP="003C0A79">
      <w:pPr>
        <w:numPr>
          <w:ilvl w:val="0"/>
          <w:numId w:val="16"/>
        </w:numPr>
        <w:tabs>
          <w:tab w:val="left" w:pos="426"/>
        </w:tabs>
        <w:spacing w:before="60"/>
        <w:ind w:left="0" w:firstLine="0"/>
        <w:rPr>
          <w:rFonts w:cs="Arial"/>
        </w:rPr>
      </w:pPr>
      <w:r w:rsidRPr="00382E33">
        <w:rPr>
          <w:rFonts w:cs="Arial"/>
        </w:rPr>
        <w:t xml:space="preserve">Образац </w:t>
      </w:r>
      <w:r w:rsidRPr="00382E33">
        <w:rPr>
          <w:rFonts w:cs="Arial"/>
          <w:lang w:val="sr-Latn-CS"/>
        </w:rPr>
        <w:t>1.</w:t>
      </w:r>
      <w:r w:rsidRPr="00382E33">
        <w:rPr>
          <w:rFonts w:cs="Arial"/>
        </w:rPr>
        <w:t xml:space="preserve"> </w:t>
      </w:r>
      <w:r w:rsidRPr="00382E33">
        <w:rPr>
          <w:rFonts w:cs="Arial"/>
          <w:lang w:val="sr-Latn-CS"/>
        </w:rPr>
        <w:t>-</w:t>
      </w:r>
      <w:r w:rsidRPr="00382E33">
        <w:rPr>
          <w:rFonts w:cs="Arial"/>
        </w:rPr>
        <w:t xml:space="preserve"> Понуда </w:t>
      </w:r>
    </w:p>
    <w:p w14:paraId="386E244E" w14:textId="77777777" w:rsidR="005A2CDA" w:rsidRPr="00382E33" w:rsidRDefault="005A2CDA" w:rsidP="003C0A79">
      <w:pPr>
        <w:numPr>
          <w:ilvl w:val="0"/>
          <w:numId w:val="16"/>
        </w:numPr>
        <w:tabs>
          <w:tab w:val="left" w:pos="426"/>
        </w:tabs>
        <w:spacing w:before="60"/>
        <w:ind w:left="0" w:firstLine="0"/>
        <w:rPr>
          <w:rFonts w:cs="Arial"/>
        </w:rPr>
      </w:pPr>
      <w:r w:rsidRPr="00382E33">
        <w:rPr>
          <w:rFonts w:cs="Arial"/>
          <w:lang w:val="sr-Latn-CS"/>
        </w:rPr>
        <w:lastRenderedPageBreak/>
        <w:t xml:space="preserve">Образац 2. - </w:t>
      </w:r>
      <w:r w:rsidRPr="00382E33">
        <w:rPr>
          <w:rFonts w:cs="Arial"/>
        </w:rPr>
        <w:t>С</w:t>
      </w:r>
      <w:r w:rsidRPr="00382E33">
        <w:rPr>
          <w:rFonts w:cs="Arial"/>
          <w:lang w:val="sr-Latn-CS"/>
        </w:rPr>
        <w:t>труктур</w:t>
      </w:r>
      <w:r w:rsidRPr="00382E33">
        <w:rPr>
          <w:rFonts w:cs="Arial"/>
        </w:rPr>
        <w:t>а</w:t>
      </w:r>
      <w:r w:rsidRPr="00382E33">
        <w:rPr>
          <w:rFonts w:cs="Arial"/>
          <w:lang w:val="sr-Latn-CS"/>
        </w:rPr>
        <w:t xml:space="preserve"> цене</w:t>
      </w:r>
    </w:p>
    <w:p w14:paraId="74739D59" w14:textId="77777777" w:rsidR="00F0691B" w:rsidRPr="005410AF" w:rsidRDefault="005A2CDA" w:rsidP="00F0691B">
      <w:pPr>
        <w:numPr>
          <w:ilvl w:val="0"/>
          <w:numId w:val="16"/>
        </w:numPr>
        <w:tabs>
          <w:tab w:val="left" w:pos="426"/>
        </w:tabs>
        <w:spacing w:before="60"/>
        <w:ind w:left="0" w:firstLine="0"/>
        <w:rPr>
          <w:rFonts w:cs="Arial"/>
          <w:lang w:val="sr-Cyrl-RS"/>
        </w:rPr>
      </w:pPr>
      <w:r w:rsidRPr="00382E33">
        <w:rPr>
          <w:rFonts w:cs="Arial"/>
          <w:lang w:val="sr-Cyrl-RS"/>
        </w:rPr>
        <w:t>Докази и о</w:t>
      </w:r>
      <w:r w:rsidRPr="00382E33">
        <w:rPr>
          <w:rFonts w:cs="Arial"/>
          <w:color w:val="000000"/>
          <w:lang w:val="sr-Cyrl-RS"/>
        </w:rPr>
        <w:t>брасци</w:t>
      </w:r>
      <w:r w:rsidR="00F0691B">
        <w:rPr>
          <w:rFonts w:cs="Arial"/>
          <w:color w:val="000000"/>
          <w:lang w:val="sr-Cyrl-RS"/>
        </w:rPr>
        <w:t xml:space="preserve"> </w:t>
      </w:r>
      <w:r w:rsidRPr="00382E33">
        <w:rPr>
          <w:rFonts w:cs="Arial"/>
          <w:lang w:val="sr-Cyrl-RS"/>
        </w:rPr>
        <w:t>којима се доказује испуњеност услова за учешће у поступку јавне набавке из члана 75. и 76. ЗЈН, у складу са упутством како се доказује испуњеност тих услова из поглавља 4. конкурсне документације</w:t>
      </w:r>
    </w:p>
    <w:p w14:paraId="12685772" w14:textId="4D4DD9B0" w:rsidR="005A2CDA" w:rsidRPr="005410AF" w:rsidRDefault="005A2CDA" w:rsidP="003C0A79">
      <w:pPr>
        <w:numPr>
          <w:ilvl w:val="0"/>
          <w:numId w:val="16"/>
        </w:numPr>
        <w:tabs>
          <w:tab w:val="left" w:pos="426"/>
        </w:tabs>
        <w:spacing w:before="60"/>
        <w:ind w:left="0" w:firstLine="0"/>
        <w:rPr>
          <w:rFonts w:cs="Arial"/>
          <w:lang w:val="sr-Cyrl-RS"/>
        </w:rPr>
      </w:pPr>
      <w:r w:rsidRPr="00B117D0">
        <w:rPr>
          <w:rFonts w:cs="Arial"/>
          <w:lang w:val="sr-Cyrl-RS"/>
        </w:rPr>
        <w:t>Средство финансијског обезбеђења за озбиљнос</w:t>
      </w:r>
      <w:r w:rsidR="008C31E9" w:rsidRPr="00B117D0">
        <w:rPr>
          <w:rFonts w:cs="Arial"/>
          <w:lang w:val="sr-Cyrl-RS"/>
        </w:rPr>
        <w:t xml:space="preserve">т понуде </w:t>
      </w:r>
      <w:r w:rsidR="00CC34D4">
        <w:rPr>
          <w:rFonts w:cs="Arial"/>
          <w:lang w:val="sr-Cyrl-RS"/>
        </w:rPr>
        <w:t>–</w:t>
      </w:r>
      <w:r w:rsidR="00382E33" w:rsidRPr="00B117D0">
        <w:rPr>
          <w:rFonts w:cs="Arial"/>
          <w:lang w:val="sr-Cyrl-RS"/>
        </w:rPr>
        <w:t xml:space="preserve"> </w:t>
      </w:r>
      <w:r w:rsidR="00CC34D4">
        <w:rPr>
          <w:rFonts w:cs="Arial"/>
          <w:lang w:val="sr-Cyrl-RS"/>
        </w:rPr>
        <w:t>Меница за озбиљност понуде са припадајућом документацијом</w:t>
      </w:r>
      <w:r w:rsidR="00382E33" w:rsidRPr="00B117D0">
        <w:rPr>
          <w:rFonts w:cs="Arial"/>
          <w:lang w:val="sr-Cyrl-RS"/>
        </w:rPr>
        <w:t xml:space="preserve"> </w:t>
      </w:r>
    </w:p>
    <w:p w14:paraId="47EF6A7C" w14:textId="77777777" w:rsidR="00382E33" w:rsidRPr="005410AF" w:rsidRDefault="005A2CDA" w:rsidP="003C0A79">
      <w:pPr>
        <w:numPr>
          <w:ilvl w:val="0"/>
          <w:numId w:val="16"/>
        </w:numPr>
        <w:tabs>
          <w:tab w:val="left" w:pos="426"/>
        </w:tabs>
        <w:spacing w:before="60" w:after="60"/>
        <w:ind w:left="0" w:firstLine="0"/>
        <w:rPr>
          <w:rFonts w:cs="Arial"/>
          <w:lang w:val="sr-Cyrl-RS"/>
        </w:rPr>
      </w:pPr>
      <w:r w:rsidRPr="00382E33">
        <w:rPr>
          <w:rFonts w:cs="Arial"/>
          <w:lang w:val="sr-Cyrl-RS"/>
        </w:rPr>
        <w:t>О</w:t>
      </w:r>
      <w:r w:rsidRPr="005410AF">
        <w:rPr>
          <w:rFonts w:cs="Arial"/>
          <w:lang w:val="sr-Cyrl-RS"/>
        </w:rPr>
        <w:t>бразац</w:t>
      </w:r>
      <w:r w:rsidRPr="00382E33">
        <w:rPr>
          <w:rFonts w:cs="Arial"/>
          <w:lang w:val="sr-Cyrl-RS"/>
        </w:rPr>
        <w:t xml:space="preserve"> 3. -</w:t>
      </w:r>
      <w:r w:rsidRPr="00382E33">
        <w:rPr>
          <w:rFonts w:cs="Arial"/>
          <w:color w:val="00B050"/>
          <w:lang w:val="sr-Cyrl-RS"/>
        </w:rPr>
        <w:t xml:space="preserve"> </w:t>
      </w:r>
      <w:r w:rsidR="00382E33" w:rsidRPr="00382E33">
        <w:rPr>
          <w:rFonts w:cs="Arial"/>
          <w:lang w:val="sr-Latn-CS"/>
        </w:rPr>
        <w:t xml:space="preserve">Модел </w:t>
      </w:r>
      <w:r w:rsidR="00382E33" w:rsidRPr="00382E33">
        <w:rPr>
          <w:rFonts w:cs="Arial"/>
          <w:lang w:val="sr-Cyrl-RS"/>
        </w:rPr>
        <w:t xml:space="preserve">уговора - попуњен, потписан и печатом оверен </w:t>
      </w:r>
    </w:p>
    <w:p w14:paraId="46D4E81F" w14:textId="77777777" w:rsidR="00F0691B" w:rsidRPr="005410AF" w:rsidRDefault="00CB2E54" w:rsidP="003C0A79">
      <w:pPr>
        <w:numPr>
          <w:ilvl w:val="0"/>
          <w:numId w:val="16"/>
        </w:numPr>
        <w:tabs>
          <w:tab w:val="left" w:pos="426"/>
        </w:tabs>
        <w:spacing w:before="60" w:after="60"/>
        <w:ind w:left="0" w:firstLine="0"/>
        <w:rPr>
          <w:rFonts w:cs="Arial"/>
          <w:lang w:val="sr-Cyrl-RS"/>
        </w:rPr>
      </w:pPr>
      <w:r>
        <w:rPr>
          <w:rFonts w:cs="Arial"/>
          <w:lang w:val="sr-Cyrl-RS"/>
        </w:rPr>
        <w:t>Образац 3</w:t>
      </w:r>
      <w:r>
        <w:rPr>
          <w:rFonts w:cs="Arial"/>
          <w:lang w:val="sr-Latn-RS"/>
        </w:rPr>
        <w:t>.1.</w:t>
      </w:r>
      <w:r w:rsidR="00F0691B">
        <w:rPr>
          <w:rFonts w:cs="Arial"/>
          <w:lang w:val="sr-Cyrl-RS"/>
        </w:rPr>
        <w:t xml:space="preserve"> – Модел уговора о чувању </w:t>
      </w:r>
      <w:r w:rsidR="00F0691B" w:rsidRPr="00DE6C6B">
        <w:rPr>
          <w:rFonts w:cs="Arial"/>
          <w:lang w:val="sr-Cyrl-RS"/>
        </w:rPr>
        <w:t>пословне тајне и поверљивих информација потписан и печатом оверен од стране понуђача;</w:t>
      </w:r>
    </w:p>
    <w:p w14:paraId="70D9B544" w14:textId="77777777" w:rsidR="00CB2E54" w:rsidRPr="005410AF" w:rsidRDefault="00CB2E54" w:rsidP="003C0A79">
      <w:pPr>
        <w:numPr>
          <w:ilvl w:val="0"/>
          <w:numId w:val="16"/>
        </w:numPr>
        <w:tabs>
          <w:tab w:val="left" w:pos="426"/>
        </w:tabs>
        <w:spacing w:before="60" w:after="60"/>
        <w:ind w:left="0" w:firstLine="0"/>
        <w:rPr>
          <w:rFonts w:cs="Arial"/>
          <w:lang w:val="sr-Cyrl-RS"/>
        </w:rPr>
      </w:pPr>
      <w:r>
        <w:rPr>
          <w:rFonts w:cs="Arial"/>
          <w:lang w:val="sr-Cyrl-RS"/>
        </w:rPr>
        <w:t xml:space="preserve">Прилог о </w:t>
      </w:r>
      <w:r w:rsidRPr="00AD4467">
        <w:rPr>
          <w:rFonts w:cs="Arial"/>
          <w:lang w:val="sr-Cyrl-RS"/>
        </w:rPr>
        <w:t>безбедности и здрављу на раду</w:t>
      </w:r>
    </w:p>
    <w:p w14:paraId="6B0BE0E5" w14:textId="77777777" w:rsidR="005A2CDA" w:rsidRPr="00382E33" w:rsidRDefault="005A2CDA" w:rsidP="003C0A79">
      <w:pPr>
        <w:numPr>
          <w:ilvl w:val="0"/>
          <w:numId w:val="16"/>
        </w:numPr>
        <w:tabs>
          <w:tab w:val="left" w:pos="426"/>
        </w:tabs>
        <w:spacing w:before="60" w:after="60"/>
        <w:ind w:left="0" w:firstLine="0"/>
        <w:rPr>
          <w:rFonts w:cs="Arial"/>
        </w:rPr>
      </w:pPr>
      <w:r w:rsidRPr="00382E33">
        <w:rPr>
          <w:rFonts w:cs="Arial"/>
          <w:lang w:val="sr-Cyrl-RS"/>
        </w:rPr>
        <w:t>О</w:t>
      </w:r>
      <w:r w:rsidRPr="005410AF">
        <w:rPr>
          <w:rFonts w:cs="Arial"/>
          <w:lang w:val="sr-Cyrl-RS"/>
        </w:rPr>
        <w:t>бразац</w:t>
      </w:r>
      <w:r w:rsidRPr="00382E33">
        <w:rPr>
          <w:rFonts w:cs="Arial"/>
          <w:lang w:val="sr-Cyrl-RS"/>
        </w:rPr>
        <w:t xml:space="preserve"> 4. -</w:t>
      </w:r>
      <w:r w:rsidRPr="00382E33">
        <w:rPr>
          <w:rFonts w:cs="Arial"/>
          <w:color w:val="00B050"/>
          <w:lang w:val="sr-Cyrl-RS"/>
        </w:rPr>
        <w:t xml:space="preserve"> </w:t>
      </w:r>
      <w:r w:rsidRPr="00382E33">
        <w:rPr>
          <w:rFonts w:cs="Arial"/>
          <w:lang w:val="sr-Cyrl-RS"/>
        </w:rPr>
        <w:t>И</w:t>
      </w:r>
      <w:r w:rsidRPr="005410AF">
        <w:rPr>
          <w:rFonts w:cs="Arial"/>
          <w:lang w:val="sr-Cyrl-RS"/>
        </w:rPr>
        <w:t>зјав</w:t>
      </w:r>
      <w:r w:rsidRPr="00382E33">
        <w:rPr>
          <w:rFonts w:cs="Arial"/>
          <w:lang w:val="sr-Cyrl-RS"/>
        </w:rPr>
        <w:t>а</w:t>
      </w:r>
      <w:r w:rsidRPr="005410AF">
        <w:rPr>
          <w:rFonts w:cs="Arial"/>
          <w:lang w:val="sr-Cyrl-RS"/>
        </w:rPr>
        <w:t xml:space="preserve"> </w:t>
      </w:r>
      <w:r w:rsidRPr="00382E33">
        <w:rPr>
          <w:rFonts w:cs="Arial"/>
          <w:lang w:val="sr-Cyrl-RS"/>
        </w:rPr>
        <w:t xml:space="preserve">понуђача </w:t>
      </w:r>
      <w:r w:rsidRPr="005410AF">
        <w:rPr>
          <w:rFonts w:cs="Arial"/>
          <w:lang w:val="sr-Cyrl-RS"/>
        </w:rPr>
        <w:t>о независној понуди</w:t>
      </w:r>
      <w:r w:rsidRPr="00382E33">
        <w:rPr>
          <w:rFonts w:cs="Arial"/>
          <w:lang w:val="sr-Cyrl-RS"/>
        </w:rPr>
        <w:t xml:space="preserve"> у складу са чланом 26. ЗЈН</w:t>
      </w:r>
    </w:p>
    <w:p w14:paraId="41BFA04F" w14:textId="77777777" w:rsidR="005A2CDA" w:rsidRPr="00151EA0" w:rsidRDefault="005A2CDA" w:rsidP="003C0A79">
      <w:pPr>
        <w:numPr>
          <w:ilvl w:val="0"/>
          <w:numId w:val="16"/>
        </w:numPr>
        <w:tabs>
          <w:tab w:val="left" w:pos="426"/>
        </w:tabs>
        <w:spacing w:before="60" w:after="60"/>
        <w:ind w:left="0" w:firstLine="0"/>
        <w:rPr>
          <w:rFonts w:cs="Arial"/>
          <w:lang w:val="sr-Latn-CS"/>
        </w:rPr>
      </w:pPr>
      <w:r w:rsidRPr="00382E33">
        <w:rPr>
          <w:rFonts w:cs="Arial"/>
          <w:lang w:val="sr-Cyrl-RS"/>
        </w:rPr>
        <w:t xml:space="preserve">Образац 5. - </w:t>
      </w:r>
      <w:r w:rsidR="00382E33" w:rsidRPr="00382E33">
        <w:rPr>
          <w:rFonts w:cs="Arial"/>
          <w:lang w:val="sr-Cyrl-RS"/>
        </w:rPr>
        <w:t>И</w:t>
      </w:r>
      <w:r w:rsidR="00382E33" w:rsidRPr="00382E33">
        <w:rPr>
          <w:rFonts w:cs="Arial"/>
          <w:lang w:val="sr-Cyrl-CS"/>
        </w:rPr>
        <w:t>зјав</w:t>
      </w:r>
      <w:r w:rsidR="00382E33" w:rsidRPr="00382E33">
        <w:rPr>
          <w:rFonts w:cs="Arial"/>
          <w:lang w:val="sr-Cyrl-RS"/>
        </w:rPr>
        <w:t>а</w:t>
      </w:r>
      <w:r w:rsidR="00382E33" w:rsidRPr="00382E33">
        <w:rPr>
          <w:rFonts w:cs="Arial"/>
          <w:lang w:val="sr-Cyrl-CS"/>
        </w:rPr>
        <w:t xml:space="preserve"> понуђача</w:t>
      </w:r>
      <w:r w:rsidR="00382E33" w:rsidRPr="00382E33">
        <w:rPr>
          <w:rFonts w:cs="Arial"/>
          <w:lang w:val="sr-Cyrl-RS"/>
        </w:rPr>
        <w:t xml:space="preserve"> у складу са чланом 75. став 2.</w:t>
      </w:r>
      <w:r w:rsidR="00382E33" w:rsidRPr="00382E33">
        <w:rPr>
          <w:rFonts w:cs="Arial"/>
          <w:lang w:val="sr-Cyrl-CS"/>
        </w:rPr>
        <w:t xml:space="preserve"> </w:t>
      </w:r>
      <w:r w:rsidR="00382E33" w:rsidRPr="00382E33">
        <w:rPr>
          <w:rFonts w:cs="Arial"/>
          <w:lang w:val="sr-Cyrl-RS"/>
        </w:rPr>
        <w:t>ЗЈН;</w:t>
      </w:r>
    </w:p>
    <w:p w14:paraId="616604F7" w14:textId="6056ECA8" w:rsidR="000D18BA" w:rsidRPr="007A795C" w:rsidRDefault="00EB57B7" w:rsidP="00EF440F">
      <w:pPr>
        <w:numPr>
          <w:ilvl w:val="0"/>
          <w:numId w:val="16"/>
        </w:numPr>
        <w:tabs>
          <w:tab w:val="left" w:pos="284"/>
        </w:tabs>
        <w:spacing w:before="60" w:after="60"/>
        <w:ind w:left="0" w:firstLine="0"/>
        <w:rPr>
          <w:rFonts w:cs="Arial"/>
          <w:lang w:val="sr-Latn-CS"/>
        </w:rPr>
      </w:pPr>
      <w:r w:rsidRPr="007A795C">
        <w:rPr>
          <w:rFonts w:cs="Arial"/>
          <w:lang w:val="sr-Cyrl-RS"/>
        </w:rPr>
        <w:t>Образац 6</w:t>
      </w:r>
      <w:r w:rsidR="00C67C5A" w:rsidRPr="007A795C">
        <w:rPr>
          <w:rFonts w:cs="Arial"/>
          <w:lang w:val="sr-Cyrl-RS"/>
        </w:rPr>
        <w:t xml:space="preserve">. – </w:t>
      </w:r>
      <w:r w:rsidR="009D75FF" w:rsidRPr="007A795C">
        <w:rPr>
          <w:rFonts w:cs="Arial"/>
          <w:lang w:val="sr-Cyrl-RS"/>
        </w:rPr>
        <w:t>Референтна листа о извршеним услугама</w:t>
      </w:r>
    </w:p>
    <w:p w14:paraId="323AD822" w14:textId="19507333" w:rsidR="008F2B9E" w:rsidRPr="00EF440F" w:rsidRDefault="00EB57B7" w:rsidP="00EF440F">
      <w:pPr>
        <w:numPr>
          <w:ilvl w:val="0"/>
          <w:numId w:val="16"/>
        </w:numPr>
        <w:tabs>
          <w:tab w:val="left" w:pos="66"/>
        </w:tabs>
        <w:spacing w:before="60" w:after="60"/>
        <w:ind w:left="426"/>
        <w:rPr>
          <w:rFonts w:cs="Arial"/>
          <w:lang w:val="sr-Latn-CS"/>
        </w:rPr>
      </w:pPr>
      <w:r w:rsidRPr="007A795C">
        <w:rPr>
          <w:rFonts w:cs="Arial"/>
          <w:lang w:val="sr-Cyrl-RS"/>
        </w:rPr>
        <w:t xml:space="preserve">Образац 6.1. </w:t>
      </w:r>
      <w:r w:rsidR="009D75FF" w:rsidRPr="007A795C">
        <w:rPr>
          <w:rFonts w:cs="Arial"/>
          <w:lang w:val="sr-Cyrl-RS"/>
        </w:rPr>
        <w:t>–</w:t>
      </w:r>
      <w:r w:rsidRPr="007A795C">
        <w:rPr>
          <w:rFonts w:cs="Arial"/>
          <w:lang w:val="sr-Cyrl-RS"/>
        </w:rPr>
        <w:t xml:space="preserve"> </w:t>
      </w:r>
      <w:r w:rsidR="009D75FF" w:rsidRPr="007A795C">
        <w:rPr>
          <w:rFonts w:cs="Arial"/>
          <w:lang w:val="sr-Cyrl-RS"/>
        </w:rPr>
        <w:t>Потврда референтних Корисника услуге</w:t>
      </w:r>
    </w:p>
    <w:p w14:paraId="1D3F6C34" w14:textId="50074F5A" w:rsidR="00EF440F" w:rsidRPr="00EF440F" w:rsidRDefault="00EF440F" w:rsidP="00EF440F">
      <w:pPr>
        <w:numPr>
          <w:ilvl w:val="0"/>
          <w:numId w:val="16"/>
        </w:numPr>
        <w:tabs>
          <w:tab w:val="left" w:pos="66"/>
        </w:tabs>
        <w:spacing w:before="60" w:after="60"/>
        <w:ind w:left="426"/>
        <w:rPr>
          <w:rFonts w:cs="Arial"/>
          <w:lang w:val="sr-Latn-CS"/>
        </w:rPr>
      </w:pPr>
      <w:r>
        <w:rPr>
          <w:rFonts w:cs="Arial"/>
          <w:lang w:val="sr-Cyrl-RS"/>
        </w:rPr>
        <w:t>Обра</w:t>
      </w:r>
      <w:r w:rsidR="00DF49A9" w:rsidRPr="007D2D46">
        <w:rPr>
          <w:rFonts w:cs="Arial"/>
          <w:lang w:val="sr-Cyrl-RS"/>
        </w:rPr>
        <w:t xml:space="preserve">зац 7. – </w:t>
      </w:r>
      <w:r w:rsidR="007D2D46">
        <w:rPr>
          <w:rFonts w:cs="Arial"/>
          <w:lang w:val="sr-Cyrl-RS"/>
        </w:rPr>
        <w:t>Изјава о неопходном</w:t>
      </w:r>
      <w:r w:rsidR="007D2D46" w:rsidRPr="007D2D46">
        <w:rPr>
          <w:rFonts w:cs="Arial"/>
          <w:lang w:val="sr-Cyrl-RS"/>
        </w:rPr>
        <w:t xml:space="preserve"> кадровском</w:t>
      </w:r>
      <w:r w:rsidR="00DF49A9" w:rsidRPr="007D2D46">
        <w:rPr>
          <w:rFonts w:cs="Arial"/>
          <w:lang w:val="sr-Cyrl-RS"/>
        </w:rPr>
        <w:t xml:space="preserve"> капацитету</w:t>
      </w:r>
      <w:r w:rsidR="002D375E">
        <w:rPr>
          <w:rFonts w:cs="Arial"/>
          <w:lang w:val="sr-Cyrl-RS"/>
        </w:rPr>
        <w:t xml:space="preserve"> (Списак извршилаца)</w:t>
      </w:r>
    </w:p>
    <w:p w14:paraId="3FE46D47" w14:textId="06813E70" w:rsidR="008F2B9E" w:rsidRPr="00EF440F" w:rsidRDefault="00EF440F" w:rsidP="00EF440F">
      <w:pPr>
        <w:pStyle w:val="ListParagraph"/>
        <w:numPr>
          <w:ilvl w:val="0"/>
          <w:numId w:val="16"/>
        </w:numPr>
        <w:ind w:left="426" w:hanging="426"/>
        <w:rPr>
          <w:rFonts w:ascii="Arial" w:hAnsi="Arial" w:cs="Arial"/>
          <w:lang w:val="sr-Cyrl-RS"/>
        </w:rPr>
      </w:pPr>
      <w:r w:rsidRPr="00EF440F">
        <w:rPr>
          <w:rFonts w:ascii="Arial" w:hAnsi="Arial" w:cs="Arial"/>
          <w:lang w:val="sr-Cyrl-RS"/>
        </w:rPr>
        <w:t>Те</w:t>
      </w:r>
      <w:r>
        <w:rPr>
          <w:rFonts w:ascii="Arial" w:hAnsi="Arial" w:cs="Arial"/>
          <w:lang w:val="sr-Cyrl-RS"/>
        </w:rPr>
        <w:t>рм</w:t>
      </w:r>
      <w:r w:rsidRPr="00EF440F">
        <w:rPr>
          <w:rFonts w:ascii="Arial" w:hAnsi="Arial" w:cs="Arial"/>
          <w:lang w:val="sr-Cyrl-RS"/>
        </w:rPr>
        <w:t>ин план испоруке добара и извршења услуга (Образац 9)</w:t>
      </w:r>
      <w:r w:rsidR="008F2B9E" w:rsidRPr="00EF440F">
        <w:rPr>
          <w:rFonts w:ascii="Arial" w:hAnsi="Arial" w:cs="Arial"/>
          <w:lang w:val="sr-Cyrl-RS"/>
        </w:rPr>
        <w:t xml:space="preserve">   </w:t>
      </w:r>
    </w:p>
    <w:p w14:paraId="158315C7" w14:textId="0745DF9B" w:rsidR="008C31E9" w:rsidRPr="00382E33" w:rsidRDefault="005A2CDA" w:rsidP="003C0A79">
      <w:pPr>
        <w:numPr>
          <w:ilvl w:val="0"/>
          <w:numId w:val="16"/>
        </w:numPr>
        <w:tabs>
          <w:tab w:val="left" w:pos="426"/>
        </w:tabs>
        <w:spacing w:before="60" w:after="60"/>
        <w:ind w:left="0" w:firstLine="0"/>
        <w:rPr>
          <w:rFonts w:eastAsia="TimesNewRomanPSMT" w:cs="Arial"/>
          <w:bCs/>
          <w:lang w:val="sr-Cyrl-RS"/>
        </w:rPr>
      </w:pPr>
      <w:r w:rsidRPr="00382E33">
        <w:rPr>
          <w:rFonts w:cs="Arial"/>
          <w:lang w:val="sr-Cyrl-RS"/>
        </w:rPr>
        <w:t>С</w:t>
      </w:r>
      <w:r w:rsidRPr="005410AF">
        <w:rPr>
          <w:rFonts w:cs="Arial"/>
          <w:lang w:val="ru-RU"/>
        </w:rPr>
        <w:t>поразум којим се понуђачи из групе међусобно и према Наручиоцу обавезују на извршење јавне набавке</w:t>
      </w:r>
      <w:r w:rsidR="00FB7409" w:rsidRPr="00382E33">
        <w:rPr>
          <w:rFonts w:cs="Arial"/>
          <w:lang w:val="sr-Cyrl-RS"/>
        </w:rPr>
        <w:t xml:space="preserve"> </w:t>
      </w:r>
      <w:r w:rsidR="008C31E9" w:rsidRPr="00382E33">
        <w:rPr>
          <w:rFonts w:cs="Arial"/>
          <w:lang w:val="sr-Cyrl-RS"/>
        </w:rPr>
        <w:t>(</w:t>
      </w:r>
      <w:r w:rsidRPr="00382E33">
        <w:rPr>
          <w:rFonts w:cs="Arial"/>
          <w:lang w:val="sr-Cyrl-RS"/>
        </w:rPr>
        <w:t>у случају подношења заједничке понуде</w:t>
      </w:r>
      <w:r w:rsidR="008C31E9" w:rsidRPr="00382E33">
        <w:rPr>
          <w:rFonts w:cs="Arial"/>
          <w:lang w:val="sr-Cyrl-RS"/>
        </w:rPr>
        <w:t>)</w:t>
      </w:r>
      <w:r w:rsidR="00D153B6" w:rsidRPr="00D153B6">
        <w:rPr>
          <w:noProof/>
          <w:lang w:val="sr-Cyrl-CS"/>
        </w:rPr>
        <w:t xml:space="preserve"> </w:t>
      </w:r>
      <w:r w:rsidR="00D153B6">
        <w:rPr>
          <w:noProof/>
          <w:lang w:val="sr-Cyrl-CS"/>
        </w:rPr>
        <w:t>у складу са тачком 6.8 конкурсне документације и Прилогом бр. 1 Конкурсне документације</w:t>
      </w:r>
    </w:p>
    <w:p w14:paraId="60E734DB" w14:textId="77777777" w:rsidR="000D18BA" w:rsidRPr="00493A54" w:rsidRDefault="008C31E9" w:rsidP="000D18BA">
      <w:pPr>
        <w:numPr>
          <w:ilvl w:val="0"/>
          <w:numId w:val="16"/>
        </w:numPr>
        <w:tabs>
          <w:tab w:val="left" w:pos="426"/>
        </w:tabs>
        <w:spacing w:before="60" w:after="60"/>
        <w:ind w:left="0" w:firstLine="0"/>
        <w:rPr>
          <w:rFonts w:eastAsia="TimesNewRomanPSMT" w:cs="Arial"/>
          <w:bCs/>
          <w:lang w:val="sr-Cyrl-RS"/>
        </w:rPr>
      </w:pPr>
      <w:r w:rsidRPr="00382E33">
        <w:rPr>
          <w:rFonts w:cs="Arial"/>
          <w:lang w:val="sr-Cyrl-RS"/>
        </w:rPr>
        <w:t>Овлашћење</w:t>
      </w:r>
      <w:r w:rsidR="00F05387" w:rsidRPr="00382E33">
        <w:rPr>
          <w:rFonts w:cs="Arial"/>
          <w:lang w:val="sr-Cyrl-RS"/>
        </w:rPr>
        <w:t xml:space="preserve"> за потписника</w:t>
      </w:r>
      <w:r w:rsidRPr="00382E33">
        <w:rPr>
          <w:rFonts w:cs="Arial"/>
          <w:lang w:val="sr-Cyrl-RS"/>
        </w:rPr>
        <w:t xml:space="preserve"> </w:t>
      </w:r>
      <w:r w:rsidR="00F05387" w:rsidRPr="00382E33">
        <w:rPr>
          <w:rFonts w:cs="Arial"/>
          <w:lang w:val="sr-Cyrl-RS"/>
        </w:rPr>
        <w:t>(</w:t>
      </w:r>
      <w:r w:rsidRPr="00382E33">
        <w:rPr>
          <w:rFonts w:cs="Arial"/>
          <w:lang w:val="sr-Cyrl-RS"/>
        </w:rPr>
        <w:t>уколико обрасце не потпи</w:t>
      </w:r>
      <w:r w:rsidR="00F05387" w:rsidRPr="00382E33">
        <w:rPr>
          <w:rFonts w:cs="Arial"/>
          <w:lang w:val="sr-Cyrl-RS"/>
        </w:rPr>
        <w:t>сује законски заступник)</w:t>
      </w:r>
    </w:p>
    <w:p w14:paraId="776E3E0E" w14:textId="77777777" w:rsidR="00493A54" w:rsidRPr="00493A54" w:rsidRDefault="00493A54" w:rsidP="00493A54">
      <w:pPr>
        <w:tabs>
          <w:tab w:val="left" w:pos="426"/>
        </w:tabs>
        <w:spacing w:before="60" w:after="60"/>
        <w:rPr>
          <w:rFonts w:eastAsia="TimesNewRomanPSMT" w:cs="Arial"/>
          <w:bCs/>
          <w:lang w:val="sr-Cyrl-RS"/>
        </w:rPr>
      </w:pPr>
    </w:p>
    <w:p w14:paraId="1B3D92C3" w14:textId="5689259D" w:rsidR="00493A54" w:rsidRPr="00CE7B84" w:rsidRDefault="00493A54" w:rsidP="00493A54">
      <w:pPr>
        <w:tabs>
          <w:tab w:val="left" w:pos="426"/>
        </w:tabs>
        <w:spacing w:before="60" w:after="60"/>
        <w:rPr>
          <w:rFonts w:eastAsia="TimesNewRomanPSMT" w:cs="Arial"/>
          <w:bCs/>
          <w:color w:val="FF0000"/>
          <w:lang w:val="sr-Cyrl-RS"/>
        </w:rPr>
      </w:pPr>
      <w:r w:rsidRPr="00493A54">
        <w:rPr>
          <w:rFonts w:eastAsia="TimesNewRomanPSMT" w:cs="Arial"/>
          <w:bCs/>
          <w:lang w:val="sr-Cyrl-RS"/>
        </w:rPr>
        <w:t>Уколико понуђач захтева надокнаду трошкова у складу са чланом 88. ЗЈН, као саставни део понуде доставља Изјаву о трошко</w:t>
      </w:r>
      <w:r w:rsidR="007A795C">
        <w:rPr>
          <w:rFonts w:eastAsia="TimesNewRomanPSMT" w:cs="Arial"/>
          <w:bCs/>
          <w:lang w:val="sr-Cyrl-RS"/>
        </w:rPr>
        <w:t xml:space="preserve">вима </w:t>
      </w:r>
      <w:r w:rsidR="007A795C" w:rsidRPr="007D2D46">
        <w:rPr>
          <w:rFonts w:eastAsia="TimesNewRomanPSMT" w:cs="Arial"/>
          <w:bCs/>
          <w:lang w:val="sr-Cyrl-RS"/>
        </w:rPr>
        <w:t xml:space="preserve">припреме </w:t>
      </w:r>
      <w:r w:rsidR="007D2D46" w:rsidRPr="007D2D46">
        <w:rPr>
          <w:rFonts w:eastAsia="TimesNewRomanPSMT" w:cs="Arial"/>
          <w:bCs/>
          <w:lang w:val="sr-Cyrl-RS"/>
        </w:rPr>
        <w:t>понуде (Образац 8</w:t>
      </w:r>
      <w:r w:rsidRPr="007D2D46">
        <w:rPr>
          <w:rFonts w:eastAsia="TimesNewRomanPSMT" w:cs="Arial"/>
          <w:bCs/>
          <w:lang w:val="sr-Cyrl-RS"/>
        </w:rPr>
        <w:t>).</w:t>
      </w:r>
    </w:p>
    <w:p w14:paraId="2B91917D" w14:textId="28CC7A13" w:rsidR="00493A54" w:rsidRPr="00493A54" w:rsidRDefault="00493A54" w:rsidP="00493A54">
      <w:pPr>
        <w:spacing w:after="120"/>
        <w:ind w:left="66"/>
        <w:rPr>
          <w:rFonts w:cs="Arial"/>
          <w:b/>
          <w:lang w:val="sr-Cyrl-RS"/>
        </w:rPr>
      </w:pPr>
      <w:r w:rsidRPr="00493A54">
        <w:rPr>
          <w:rFonts w:cs="Arial"/>
          <w:b/>
          <w:u w:val="single"/>
          <w:lang w:val="sr-Cyrl-RS"/>
        </w:rPr>
        <w:t>Напомена:</w:t>
      </w:r>
      <w:r>
        <w:rPr>
          <w:rFonts w:cs="Arial"/>
          <w:b/>
          <w:u w:val="single"/>
          <w:lang w:val="sr-Cyrl-RS"/>
        </w:rPr>
        <w:t xml:space="preserve"> </w:t>
      </w:r>
      <w:r w:rsidR="00582071">
        <w:rPr>
          <w:rFonts w:cs="Arial"/>
          <w:b/>
          <w:u w:val="single"/>
          <w:lang w:val="sr-Cyrl-RS"/>
        </w:rPr>
        <w:t>П</w:t>
      </w:r>
      <w:r w:rsidRPr="00493A54">
        <w:rPr>
          <w:rFonts w:cs="Arial"/>
          <w:b/>
          <w:lang w:val="sr-Cyrl-RS"/>
        </w:rPr>
        <w:t xml:space="preserve">онуђач </w:t>
      </w:r>
      <w:r w:rsidR="008366E1">
        <w:rPr>
          <w:rFonts w:cs="Arial"/>
          <w:b/>
          <w:lang w:val="sr-Cyrl-RS"/>
        </w:rPr>
        <w:t xml:space="preserve">је дужан да обавезно  уз понуду </w:t>
      </w:r>
      <w:r w:rsidRPr="00493A54">
        <w:rPr>
          <w:rFonts w:cs="Arial"/>
          <w:b/>
          <w:lang w:val="sr-Cyrl-RS"/>
        </w:rPr>
        <w:t>дост</w:t>
      </w:r>
      <w:r w:rsidR="008366E1">
        <w:rPr>
          <w:rFonts w:cs="Arial"/>
          <w:b/>
          <w:lang w:val="sr-Cyrl-RS"/>
        </w:rPr>
        <w:t>ави USB флеш са комплетно скенираном понудом</w:t>
      </w:r>
      <w:r>
        <w:rPr>
          <w:rFonts w:cs="Arial"/>
          <w:b/>
          <w:lang w:val="sr-Cyrl-RS"/>
        </w:rPr>
        <w:t>, у PDF формату.</w:t>
      </w:r>
      <w:r w:rsidRPr="00493A54">
        <w:t xml:space="preserve"> </w:t>
      </w:r>
      <w:r w:rsidRPr="00493A54">
        <w:rPr>
          <w:rFonts w:cs="Arial"/>
          <w:b/>
          <w:lang w:val="sr-Cyrl-RS"/>
        </w:rPr>
        <w:t>Препорука је да се делови скениране понуде, по фасциклама („фолдерима“) класификују и именују, у складу са редоследом ставки у тачки 6.3. – обавезна садржина понуде;</w:t>
      </w:r>
    </w:p>
    <w:p w14:paraId="6D64CB91" w14:textId="77777777" w:rsidR="000D18BA" w:rsidRPr="000D18BA" w:rsidRDefault="000D18BA" w:rsidP="000D18BA">
      <w:pPr>
        <w:spacing w:after="120"/>
        <w:rPr>
          <w:rFonts w:cs="Arial"/>
          <w:lang w:val="sr-Cyrl-CS"/>
        </w:rPr>
      </w:pPr>
      <w:r w:rsidRPr="000D18BA">
        <w:rPr>
          <w:rFonts w:cs="Arial"/>
          <w:lang w:val="sr-Cyrl-CS"/>
        </w:rPr>
        <w:t>У случају неслагања делова скениране понуде и понуде у папирном формату, меродаван је онај део понуде који је достављен у папирном формату;</w:t>
      </w:r>
    </w:p>
    <w:p w14:paraId="5DD2A7DE" w14:textId="77777777" w:rsidR="005A2CDA" w:rsidRPr="00382E33" w:rsidRDefault="005A2CDA" w:rsidP="0088781A">
      <w:pPr>
        <w:tabs>
          <w:tab w:val="left" w:pos="284"/>
          <w:tab w:val="left" w:pos="330"/>
        </w:tabs>
        <w:rPr>
          <w:rFonts w:eastAsia="TimesNewRomanPSMT" w:cs="Arial"/>
          <w:b/>
          <w:bCs/>
          <w:lang w:val="sr-Cyrl-RS"/>
        </w:rPr>
      </w:pPr>
      <w:r w:rsidRPr="00382E33">
        <w:rPr>
          <w:rFonts w:eastAsia="TimesNewRomanPSMT" w:cs="Arial"/>
          <w:b/>
          <w:bCs/>
          <w:lang w:val="sr-Cyrl-RS"/>
        </w:rPr>
        <w:t xml:space="preserve">Пожељно је да сви обрасци и документи који чине обавезну садржину понуде буду сложени према наведеном редоследу. </w:t>
      </w:r>
    </w:p>
    <w:p w14:paraId="757EDE64" w14:textId="77777777" w:rsidR="005A2CDA" w:rsidRDefault="005A2CDA" w:rsidP="0088781A">
      <w:pPr>
        <w:tabs>
          <w:tab w:val="left" w:pos="284"/>
          <w:tab w:val="left" w:pos="330"/>
        </w:tabs>
        <w:rPr>
          <w:rFonts w:eastAsia="TimesNewRomanPSMT" w:cs="Arial"/>
          <w:bCs/>
          <w:lang w:val="sr-Cyrl-RS"/>
        </w:rPr>
      </w:pPr>
      <w:r w:rsidRPr="00382E33">
        <w:rPr>
          <w:rFonts w:eastAsia="TimesNewRomanPSMT" w:cs="Arial"/>
          <w:bCs/>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14:paraId="1F268E01" w14:textId="77777777" w:rsidR="00382E33" w:rsidRPr="00A94BEB" w:rsidRDefault="00382E33" w:rsidP="00E53DCB">
      <w:pPr>
        <w:pStyle w:val="KDPodnaslov2"/>
        <w:numPr>
          <w:ilvl w:val="1"/>
          <w:numId w:val="24"/>
        </w:numPr>
        <w:spacing w:before="120"/>
        <w:ind w:left="357" w:hanging="357"/>
        <w:jc w:val="both"/>
        <w:rPr>
          <w:rFonts w:cs="Arial"/>
        </w:rPr>
      </w:pPr>
      <w:bookmarkStart w:id="204" w:name="_Toc441651580"/>
      <w:bookmarkStart w:id="205" w:name="_Toc442559891"/>
      <w:r w:rsidRPr="00A94BEB">
        <w:rPr>
          <w:rFonts w:cs="Arial"/>
          <w:lang w:val="sr-Cyrl-RS"/>
        </w:rPr>
        <w:t>П</w:t>
      </w:r>
      <w:r w:rsidRPr="00A94BEB">
        <w:rPr>
          <w:rFonts w:cs="Arial"/>
        </w:rPr>
        <w:t>одношење и отварање понуда</w:t>
      </w:r>
      <w:bookmarkEnd w:id="204"/>
      <w:bookmarkEnd w:id="205"/>
    </w:p>
    <w:p w14:paraId="25227097" w14:textId="77777777" w:rsidR="00382E33" w:rsidRPr="00A94BEB" w:rsidRDefault="00382E33" w:rsidP="00382E33">
      <w:pPr>
        <w:pStyle w:val="KDParagraf"/>
        <w:spacing w:before="0"/>
        <w:rPr>
          <w:rFonts w:cs="Arial"/>
          <w:lang w:val="sr-Cyrl-CS"/>
        </w:rPr>
      </w:pPr>
      <w:r w:rsidRPr="00A94BEB">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A94BEB">
        <w:rPr>
          <w:rFonts w:cs="Arial"/>
          <w:lang w:val="sr-Cyrl-RS"/>
        </w:rPr>
        <w:t>е</w:t>
      </w:r>
      <w:r w:rsidRPr="00A94BEB">
        <w:rPr>
          <w:rFonts w:cs="Arial"/>
          <w:lang w:val="sr-Cyrl-CS"/>
        </w:rPr>
        <w:t>.</w:t>
      </w:r>
    </w:p>
    <w:p w14:paraId="35461B7C" w14:textId="77777777" w:rsidR="00382E33" w:rsidRPr="00A94BEB" w:rsidRDefault="00382E33" w:rsidP="00382E33">
      <w:pPr>
        <w:pStyle w:val="KDParagraf"/>
        <w:rPr>
          <w:rFonts w:cs="Arial"/>
          <w:lang w:val="sr-Cyrl-CS"/>
        </w:rPr>
      </w:pPr>
      <w:r w:rsidRPr="005410AF">
        <w:rPr>
          <w:rFonts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D993A96" w14:textId="77777777" w:rsidR="00382E33" w:rsidRPr="00A94BEB" w:rsidRDefault="00382E33" w:rsidP="00382E33">
      <w:pPr>
        <w:pStyle w:val="KDParagraf"/>
        <w:spacing w:before="0"/>
        <w:rPr>
          <w:rFonts w:cs="Arial"/>
          <w:lang w:val="sr-Cyrl-RS"/>
        </w:rPr>
      </w:pPr>
      <w:r w:rsidRPr="005410AF">
        <w:rPr>
          <w:rFonts w:cs="Arial"/>
          <w:lang w:val="sr-Cyrl-CS"/>
        </w:rPr>
        <w:t>Комисија за јавне набавке ће благовремено поднете понуде јавно отворити дана наведеном у Позиву за подношење понуда</w:t>
      </w:r>
      <w:r>
        <w:rPr>
          <w:rFonts w:cs="Arial"/>
          <w:lang w:val="sr-Cyrl-RS"/>
        </w:rPr>
        <w:t>.</w:t>
      </w:r>
      <w:r w:rsidRPr="005410AF">
        <w:rPr>
          <w:rFonts w:cs="Arial"/>
          <w:lang w:val="sr-Cyrl-CS"/>
        </w:rPr>
        <w:t xml:space="preserve"> </w:t>
      </w:r>
    </w:p>
    <w:p w14:paraId="5A6984D3" w14:textId="77777777" w:rsidR="00382E33" w:rsidRPr="005410AF" w:rsidRDefault="00382E33" w:rsidP="00382E33">
      <w:pPr>
        <w:pStyle w:val="KDParagraf"/>
        <w:rPr>
          <w:rFonts w:cs="Arial"/>
          <w:lang w:val="sr-Cyrl-RS"/>
        </w:rPr>
      </w:pPr>
      <w:r w:rsidRPr="005410AF">
        <w:rPr>
          <w:rFonts w:cs="Arial"/>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Pr>
          <w:rFonts w:cs="Arial"/>
          <w:lang w:val="sr-Cyrl-RS"/>
        </w:rPr>
        <w:t xml:space="preserve"> </w:t>
      </w:r>
      <w:r w:rsidRPr="005410AF">
        <w:rPr>
          <w:rFonts w:cs="Arial"/>
          <w:lang w:val="sr-Cyrl-RS"/>
        </w:rPr>
        <w:t>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D1987EB" w14:textId="77777777" w:rsidR="00382E33" w:rsidRPr="005410AF" w:rsidRDefault="00382E33" w:rsidP="00382E33">
      <w:pPr>
        <w:pStyle w:val="KDParagraf"/>
        <w:rPr>
          <w:rFonts w:cs="Arial"/>
          <w:lang w:val="sr-Cyrl-RS"/>
        </w:rPr>
      </w:pPr>
      <w:r w:rsidRPr="005410AF">
        <w:rPr>
          <w:rFonts w:cs="Arial"/>
          <w:lang w:val="sr-Cyrl-RS"/>
        </w:rPr>
        <w:t>Комисија за јавну набавку води записник о отварању понуда у који се уносе подаци у складу са Законом.</w:t>
      </w:r>
    </w:p>
    <w:p w14:paraId="7780001C" w14:textId="77777777" w:rsidR="00382E33" w:rsidRPr="005410AF" w:rsidRDefault="00382E33" w:rsidP="00382E33">
      <w:pPr>
        <w:pStyle w:val="KDParagraf"/>
        <w:rPr>
          <w:rFonts w:cs="Arial"/>
          <w:lang w:val="sr-Cyrl-RS"/>
        </w:rPr>
      </w:pPr>
      <w:r w:rsidRPr="005410AF">
        <w:rPr>
          <w:rFonts w:cs="Arial"/>
          <w:lang w:val="sr-Cyrl-RS"/>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14:paraId="049125CA" w14:textId="7030DC76" w:rsidR="00382E33" w:rsidRPr="005410AF" w:rsidRDefault="00A37EE5" w:rsidP="00382E33">
      <w:pPr>
        <w:pStyle w:val="KDParagraf"/>
        <w:rPr>
          <w:rFonts w:cs="Arial"/>
          <w:lang w:val="sr-Cyrl-RS"/>
        </w:rPr>
      </w:pPr>
      <w:r>
        <w:rPr>
          <w:rFonts w:cs="Arial"/>
          <w:lang w:val="sr-Cyrl-RS"/>
        </w:rPr>
        <w:t>Наручилац ће у року од 3</w:t>
      </w:r>
      <w:r w:rsidR="00382E33" w:rsidRPr="005410AF">
        <w:rPr>
          <w:rFonts w:cs="Arial"/>
          <w:lang w:val="sr-Cyrl-RS"/>
        </w:rPr>
        <w:t xml:space="preserve"> (</w:t>
      </w:r>
      <w:r>
        <w:rPr>
          <w:rFonts w:cs="Arial"/>
          <w:lang w:val="sr-Cyrl-RS"/>
        </w:rPr>
        <w:t>словима:</w:t>
      </w:r>
      <w:r w:rsidR="008366E1">
        <w:rPr>
          <w:rFonts w:cs="Arial"/>
          <w:lang w:val="sr-Cyrl-RS"/>
        </w:rPr>
        <w:t xml:space="preserve"> </w:t>
      </w:r>
      <w:r>
        <w:rPr>
          <w:rFonts w:cs="Arial"/>
          <w:lang w:val="sr-Cyrl-RS"/>
        </w:rPr>
        <w:t>три</w:t>
      </w:r>
      <w:r w:rsidR="00382E33" w:rsidRPr="005410AF">
        <w:rPr>
          <w:rFonts w:cs="Arial"/>
          <w:lang w:val="sr-Cyrl-RS"/>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F637459" w14:textId="77777777" w:rsidR="005A2CDA" w:rsidRPr="00AD4467" w:rsidRDefault="005A2CDA" w:rsidP="00E53DCB">
      <w:pPr>
        <w:numPr>
          <w:ilvl w:val="1"/>
          <w:numId w:val="24"/>
        </w:numPr>
        <w:tabs>
          <w:tab w:val="left" w:pos="284"/>
        </w:tabs>
        <w:ind w:left="0" w:firstLine="0"/>
        <w:rPr>
          <w:rFonts w:cs="Arial"/>
          <w:b/>
        </w:rPr>
      </w:pPr>
      <w:r w:rsidRPr="00AD4467">
        <w:rPr>
          <w:rFonts w:cs="Arial"/>
          <w:b/>
        </w:rPr>
        <w:t>Начин подношења понуде</w:t>
      </w:r>
    </w:p>
    <w:p w14:paraId="35735C7D" w14:textId="77777777" w:rsidR="005A2CDA" w:rsidRPr="00382E33" w:rsidRDefault="005A2CDA" w:rsidP="0088781A">
      <w:pPr>
        <w:tabs>
          <w:tab w:val="left" w:pos="284"/>
          <w:tab w:val="left" w:pos="330"/>
        </w:tabs>
        <w:spacing w:before="60"/>
        <w:rPr>
          <w:rFonts w:eastAsia="TimesNewRomanPSMT" w:cs="Arial"/>
          <w:bCs/>
          <w:lang w:val="sr-Cyrl-RS"/>
        </w:rPr>
      </w:pPr>
      <w:r w:rsidRPr="00382E33">
        <w:rPr>
          <w:rFonts w:eastAsia="TimesNewRomanPSMT" w:cs="Arial"/>
          <w:bCs/>
          <w:lang w:val="sr-Cyrl-RS"/>
        </w:rPr>
        <w:t>Понуђач може поднети само једну понуду.</w:t>
      </w:r>
    </w:p>
    <w:p w14:paraId="25AFFF4E" w14:textId="77777777" w:rsidR="005A2CDA" w:rsidRPr="00382E33" w:rsidRDefault="005A2CDA" w:rsidP="0088781A">
      <w:pPr>
        <w:tabs>
          <w:tab w:val="left" w:pos="284"/>
          <w:tab w:val="left" w:pos="330"/>
        </w:tabs>
        <w:spacing w:before="60"/>
        <w:rPr>
          <w:rFonts w:eastAsia="TimesNewRomanPSMT" w:cs="Arial"/>
          <w:bCs/>
          <w:lang w:val="sr-Cyrl-RS"/>
        </w:rPr>
      </w:pPr>
      <w:r w:rsidRPr="00382E33">
        <w:rPr>
          <w:rFonts w:eastAsia="TimesNewRomanPSMT" w:cs="Arial"/>
          <w:bCs/>
          <w:lang w:val="sr-Cyrl-RS"/>
        </w:rPr>
        <w:t>Понуда може бити поднета самостално или као заједничка понуда.</w:t>
      </w:r>
    </w:p>
    <w:p w14:paraId="6BE20948" w14:textId="77777777" w:rsidR="005A2CDA" w:rsidRPr="00382E33" w:rsidRDefault="005A2CDA" w:rsidP="0088781A">
      <w:pPr>
        <w:tabs>
          <w:tab w:val="left" w:pos="284"/>
          <w:tab w:val="left" w:pos="330"/>
        </w:tabs>
        <w:spacing w:before="60"/>
        <w:rPr>
          <w:rFonts w:eastAsia="TimesNewRomanPSMT" w:cs="Arial"/>
          <w:bCs/>
          <w:lang w:val="sr-Cyrl-RS"/>
        </w:rPr>
      </w:pPr>
      <w:r w:rsidRPr="00382E33">
        <w:rPr>
          <w:rFonts w:eastAsia="TimesNewRomanPSMT" w:cs="Arial"/>
          <w:bCs/>
          <w:lang w:val="sr-Cyrl-R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14:paraId="598B06F7" w14:textId="77777777" w:rsidR="005A2CDA" w:rsidRPr="00382E33" w:rsidRDefault="005A2CDA" w:rsidP="0061582F">
      <w:pPr>
        <w:tabs>
          <w:tab w:val="left" w:pos="284"/>
          <w:tab w:val="left" w:pos="330"/>
        </w:tabs>
        <w:rPr>
          <w:rFonts w:eastAsia="TimesNewRomanPSMT" w:cs="Arial"/>
          <w:bCs/>
          <w:lang w:val="sr-Cyrl-RS"/>
        </w:rPr>
      </w:pPr>
      <w:r w:rsidRPr="00382E33">
        <w:rPr>
          <w:rFonts w:eastAsia="TimesNewRomanPSMT" w:cs="Arial"/>
          <w:bCs/>
          <w:lang w:val="sr-Cyrl-RS"/>
        </w:rPr>
        <w:t>Предметна јавна набавка није обликована у више посебних целина (партија).</w:t>
      </w:r>
    </w:p>
    <w:p w14:paraId="45971CA7" w14:textId="77777777" w:rsidR="00D0523B" w:rsidRDefault="00D0523B" w:rsidP="00D0523B">
      <w:pPr>
        <w:tabs>
          <w:tab w:val="left" w:pos="284"/>
          <w:tab w:val="left" w:pos="330"/>
        </w:tabs>
        <w:rPr>
          <w:rFonts w:eastAsia="TimesNewRomanPSMT" w:cs="Arial"/>
          <w:bCs/>
          <w:lang w:val="sr-Cyrl-RS"/>
        </w:rPr>
      </w:pPr>
      <w:r w:rsidRPr="00382E33">
        <w:rPr>
          <w:rFonts w:eastAsia="TimesNewRomanPSMT" w:cs="Arial"/>
          <w:bCs/>
          <w:lang w:val="sr-Cyrl-RS"/>
        </w:rPr>
        <w:t>Понуда са варијантама није дозвољена.</w:t>
      </w:r>
    </w:p>
    <w:p w14:paraId="2F9BBB94" w14:textId="77777777" w:rsidR="005A2CDA" w:rsidRPr="00AD4467" w:rsidRDefault="005A2CDA" w:rsidP="00E53DCB">
      <w:pPr>
        <w:numPr>
          <w:ilvl w:val="1"/>
          <w:numId w:val="24"/>
        </w:numPr>
        <w:tabs>
          <w:tab w:val="left" w:pos="284"/>
        </w:tabs>
        <w:ind w:left="0" w:firstLine="0"/>
        <w:rPr>
          <w:rFonts w:cs="Arial"/>
          <w:b/>
        </w:rPr>
      </w:pPr>
      <w:r w:rsidRPr="00AD4467">
        <w:rPr>
          <w:rFonts w:cs="Arial"/>
          <w:b/>
        </w:rPr>
        <w:t>Измене, допуне и опозив понуде</w:t>
      </w:r>
    </w:p>
    <w:p w14:paraId="0477F3B0" w14:textId="77777777" w:rsidR="005A2CDA" w:rsidRPr="00B04300" w:rsidRDefault="005A2CDA" w:rsidP="0088781A">
      <w:pPr>
        <w:tabs>
          <w:tab w:val="left" w:pos="284"/>
          <w:tab w:val="left" w:pos="567"/>
        </w:tabs>
        <w:spacing w:before="60" w:after="60"/>
        <w:rPr>
          <w:rFonts w:eastAsia="TimesNewRomanPSMT" w:cs="Arial"/>
          <w:bCs/>
          <w:lang w:val="sr-Cyrl-RS"/>
        </w:rPr>
      </w:pPr>
      <w:r w:rsidRPr="00B04300">
        <w:rPr>
          <w:rFonts w:eastAsia="TimesNewRomanPSMT" w:cs="Arial"/>
          <w:bCs/>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08CC4F07" w14:textId="77777777" w:rsidR="005A2CDA" w:rsidRPr="00B04300" w:rsidRDefault="005A2CDA" w:rsidP="0088781A">
      <w:pPr>
        <w:tabs>
          <w:tab w:val="left" w:pos="284"/>
          <w:tab w:val="left" w:pos="567"/>
        </w:tabs>
        <w:spacing w:after="60"/>
        <w:rPr>
          <w:rFonts w:eastAsia="TimesNewRomanPSMT" w:cs="Arial"/>
          <w:bCs/>
          <w:lang w:val="sr-Cyrl-RS"/>
        </w:rPr>
      </w:pPr>
      <w:r w:rsidRPr="00B04300">
        <w:rPr>
          <w:rFonts w:eastAsia="TimesNewRomanPSMT" w:cs="Arial"/>
          <w:bCs/>
          <w:lang w:val="sr-Cyrl-RS"/>
        </w:rPr>
        <w:t>У случају измене, допуне или опозива понуде, понуђач треба на коверти да назначи назив и адресу понуђача.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210079D7" w14:textId="77777777" w:rsidR="005A2CDA" w:rsidRPr="00CE7B84" w:rsidRDefault="005A2CDA" w:rsidP="0088781A">
      <w:pPr>
        <w:tabs>
          <w:tab w:val="left" w:pos="284"/>
          <w:tab w:val="left" w:pos="567"/>
        </w:tabs>
        <w:rPr>
          <w:rFonts w:eastAsia="TimesNewRomanPSMT" w:cs="Arial"/>
          <w:bCs/>
          <w:lang w:val="sr-Cyrl-RS"/>
        </w:rPr>
      </w:pPr>
      <w:r w:rsidRPr="00CE7B84">
        <w:rPr>
          <w:rFonts w:eastAsia="TimesNewRomanPSMT" w:cs="Arial"/>
          <w:bCs/>
          <w:lang w:val="sr-Cyrl-RS"/>
        </w:rPr>
        <w:t>Измену, допуну или опозив понуде треба доставити на адресу Наручиоца са назнаком:</w:t>
      </w:r>
    </w:p>
    <w:p w14:paraId="2A4EECB9" w14:textId="2D96DEF7" w:rsidR="005A2CDA" w:rsidRPr="00CE7B84" w:rsidRDefault="005A2CDA" w:rsidP="00CE7B84">
      <w:pPr>
        <w:pStyle w:val="Title"/>
        <w:spacing w:before="0"/>
        <w:jc w:val="both"/>
        <w:rPr>
          <w:rFonts w:cs="Arial"/>
          <w:b w:val="0"/>
          <w:color w:val="FF0000"/>
          <w:sz w:val="22"/>
          <w:szCs w:val="22"/>
          <w:lang w:val="sr-Cyrl-RS"/>
        </w:rPr>
      </w:pPr>
      <w:r w:rsidRPr="00CE7B84">
        <w:rPr>
          <w:rFonts w:eastAsia="TimesNewRomanPSMT" w:cs="Arial"/>
          <w:b w:val="0"/>
          <w:bCs w:val="0"/>
          <w:sz w:val="22"/>
          <w:szCs w:val="22"/>
          <w:lang w:val="sr-Latn-RS"/>
        </w:rPr>
        <w:t>„</w:t>
      </w:r>
      <w:r w:rsidRPr="00CE7B84">
        <w:rPr>
          <w:rFonts w:eastAsia="TimesNewRomanPSMT" w:cs="Arial"/>
          <w:b w:val="0"/>
          <w:bCs w:val="0"/>
          <w:sz w:val="22"/>
          <w:szCs w:val="22"/>
          <w:lang w:val="sr-Cyrl-RS"/>
        </w:rPr>
        <w:t xml:space="preserve">НЕ ОТВАРАТИ - ИЗМЕНА понуде за </w:t>
      </w:r>
      <w:r w:rsidR="00CE7B84" w:rsidRPr="00CE7B84">
        <w:rPr>
          <w:rFonts w:eastAsia="TimesNewRomanPSMT" w:cs="Arial"/>
          <w:b w:val="0"/>
          <w:bCs w:val="0"/>
          <w:sz w:val="22"/>
          <w:szCs w:val="22"/>
          <w:lang w:val="sr-Cyrl-RS"/>
        </w:rPr>
        <w:t>JН/1000/0324/2020 (1608</w:t>
      </w:r>
      <w:r w:rsidR="00014E4F" w:rsidRPr="00CE7B84">
        <w:rPr>
          <w:rFonts w:eastAsia="TimesNewRomanPSMT" w:cs="Arial"/>
          <w:b w:val="0"/>
          <w:bCs w:val="0"/>
          <w:sz w:val="22"/>
          <w:szCs w:val="22"/>
          <w:lang w:val="sr-Cyrl-RS"/>
        </w:rPr>
        <w:t>/2020)</w:t>
      </w:r>
      <w:r w:rsidR="00F00047" w:rsidRPr="00CE7B84">
        <w:rPr>
          <w:rFonts w:eastAsia="TimesNewRomanPSMT" w:cs="Arial"/>
          <w:b w:val="0"/>
          <w:bCs w:val="0"/>
          <w:sz w:val="22"/>
          <w:szCs w:val="22"/>
          <w:lang w:val="sr-Cyrl-RS"/>
        </w:rPr>
        <w:t xml:space="preserve"> </w:t>
      </w:r>
      <w:r w:rsidR="009A3CE2" w:rsidRPr="00CE7B84">
        <w:rPr>
          <w:rFonts w:cs="Arial"/>
          <w:b w:val="0"/>
          <w:sz w:val="22"/>
          <w:szCs w:val="22"/>
          <w:lang w:val="sr-Cyrl-RS"/>
        </w:rPr>
        <w:t>–</w:t>
      </w:r>
      <w:r w:rsidRPr="00CE7B84">
        <w:rPr>
          <w:rFonts w:eastAsia="TimesNewRomanPSMT" w:cs="Arial"/>
          <w:b w:val="0"/>
          <w:bCs w:val="0"/>
          <w:sz w:val="22"/>
          <w:szCs w:val="22"/>
          <w:lang w:val="sr-Cyrl-RS"/>
        </w:rPr>
        <w:t xml:space="preserve"> </w:t>
      </w:r>
      <w:r w:rsidR="00CE7B84" w:rsidRPr="00CE7B84">
        <w:rPr>
          <w:rFonts w:eastAsia="Arial" w:cs="Arial"/>
          <w:b w:val="0"/>
          <w:color w:val="000000"/>
          <w:sz w:val="22"/>
          <w:szCs w:val="22"/>
          <w:lang w:val="sr-Cyrl-RS"/>
        </w:rPr>
        <w:t xml:space="preserve">Одржавање и унапређење система контроле, детекције и анализе </w:t>
      </w:r>
      <w:r w:rsidR="00CE7B84" w:rsidRPr="00CE7B84">
        <w:rPr>
          <w:rFonts w:eastAsia="Arial" w:cs="Arial"/>
          <w:b w:val="0"/>
          <w:color w:val="000000"/>
          <w:sz w:val="22"/>
          <w:szCs w:val="22"/>
          <w:lang w:val="sr-Latn-RS"/>
        </w:rPr>
        <w:t xml:space="preserve">security </w:t>
      </w:r>
      <w:r w:rsidR="00CE7B84" w:rsidRPr="00CE7B84">
        <w:rPr>
          <w:rFonts w:eastAsia="Arial" w:cs="Arial"/>
          <w:b w:val="0"/>
          <w:color w:val="000000"/>
          <w:sz w:val="22"/>
          <w:szCs w:val="22"/>
          <w:lang w:val="sr-Cyrl-RS"/>
        </w:rPr>
        <w:t>логова</w:t>
      </w:r>
      <w:r w:rsidR="0088781A" w:rsidRPr="00CE7B84">
        <w:rPr>
          <w:rFonts w:cs="Arial"/>
          <w:sz w:val="22"/>
          <w:szCs w:val="22"/>
          <w:lang w:val="sr-Cyrl-RS"/>
        </w:rPr>
        <w:t>“</w:t>
      </w:r>
      <w:r w:rsidRPr="00CE7B84">
        <w:rPr>
          <w:rFonts w:eastAsia="TimesNewRomanPSMT" w:cs="Arial"/>
          <w:bCs w:val="0"/>
          <w:sz w:val="22"/>
          <w:szCs w:val="22"/>
          <w:lang w:val="sr-Cyrl-RS"/>
        </w:rPr>
        <w:t xml:space="preserve"> </w:t>
      </w:r>
      <w:r w:rsidRPr="00CE7B84">
        <w:rPr>
          <w:rFonts w:eastAsia="TimesNewRomanPSMT" w:cs="Arial"/>
          <w:b w:val="0"/>
          <w:bCs w:val="0"/>
          <w:sz w:val="22"/>
          <w:szCs w:val="22"/>
          <w:lang w:val="sr-Cyrl-RS"/>
        </w:rPr>
        <w:t>или</w:t>
      </w:r>
    </w:p>
    <w:p w14:paraId="30DC30DA" w14:textId="0C3E3E14" w:rsidR="0088781A" w:rsidRPr="00CE7B84" w:rsidRDefault="005A2CDA" w:rsidP="00CE7B84">
      <w:pPr>
        <w:pStyle w:val="Title"/>
        <w:spacing w:before="0"/>
        <w:jc w:val="both"/>
        <w:rPr>
          <w:rFonts w:cs="Arial"/>
          <w:b w:val="0"/>
          <w:color w:val="FF0000"/>
          <w:sz w:val="22"/>
          <w:szCs w:val="22"/>
          <w:lang w:val="sr-Cyrl-RS"/>
        </w:rPr>
      </w:pPr>
      <w:r w:rsidRPr="00CE7B84">
        <w:rPr>
          <w:rFonts w:eastAsia="TimesNewRomanPSMT" w:cs="Arial"/>
          <w:b w:val="0"/>
          <w:bCs w:val="0"/>
          <w:sz w:val="22"/>
          <w:szCs w:val="22"/>
          <w:lang w:val="sr-Cyrl-RS"/>
        </w:rPr>
        <w:t>„НЕ ОТВАРАТИ - ДОПУНА понуде за</w:t>
      </w:r>
      <w:r w:rsidR="0088781A" w:rsidRPr="00CE7B84">
        <w:rPr>
          <w:rFonts w:eastAsia="TimesNewRomanPSMT" w:cs="Arial"/>
          <w:b w:val="0"/>
          <w:bCs w:val="0"/>
          <w:sz w:val="22"/>
          <w:szCs w:val="22"/>
          <w:lang w:val="sr-Cyrl-RS"/>
        </w:rPr>
        <w:t xml:space="preserve"> </w:t>
      </w:r>
      <w:r w:rsidR="00CE7B84" w:rsidRPr="00CE7B84">
        <w:rPr>
          <w:rFonts w:eastAsia="TimesNewRomanPSMT" w:cs="Arial"/>
          <w:b w:val="0"/>
          <w:bCs w:val="0"/>
          <w:sz w:val="22"/>
          <w:szCs w:val="22"/>
          <w:lang w:val="sr-Cyrl-RS"/>
        </w:rPr>
        <w:t>JН/1000/0324/2020 (1608</w:t>
      </w:r>
      <w:r w:rsidR="00014E4F" w:rsidRPr="00CE7B84">
        <w:rPr>
          <w:rFonts w:eastAsia="TimesNewRomanPSMT" w:cs="Arial"/>
          <w:b w:val="0"/>
          <w:bCs w:val="0"/>
          <w:sz w:val="22"/>
          <w:szCs w:val="22"/>
          <w:lang w:val="sr-Cyrl-RS"/>
        </w:rPr>
        <w:t>/2020)</w:t>
      </w:r>
      <w:r w:rsidR="00F00047" w:rsidRPr="00CE7B84">
        <w:rPr>
          <w:rFonts w:eastAsia="TimesNewRomanPSMT" w:cs="Arial"/>
          <w:b w:val="0"/>
          <w:bCs w:val="0"/>
          <w:sz w:val="22"/>
          <w:szCs w:val="22"/>
          <w:lang w:val="sr-Cyrl-RS"/>
        </w:rPr>
        <w:t xml:space="preserve"> </w:t>
      </w:r>
      <w:r w:rsidR="00CC326D" w:rsidRPr="00CE7B84">
        <w:rPr>
          <w:rFonts w:cs="Arial"/>
          <w:b w:val="0"/>
          <w:sz w:val="22"/>
          <w:szCs w:val="22"/>
          <w:lang w:val="sr-Cyrl-RS"/>
        </w:rPr>
        <w:t>-</w:t>
      </w:r>
      <w:r w:rsidR="0088781A" w:rsidRPr="00CE7B84">
        <w:rPr>
          <w:rFonts w:eastAsia="TimesNewRomanPSMT" w:cs="Arial"/>
          <w:b w:val="0"/>
          <w:bCs w:val="0"/>
          <w:sz w:val="22"/>
          <w:szCs w:val="22"/>
          <w:lang w:val="sr-Cyrl-RS"/>
        </w:rPr>
        <w:t xml:space="preserve"> </w:t>
      </w:r>
      <w:r w:rsidR="00CE7B84" w:rsidRPr="00CE7B84">
        <w:rPr>
          <w:rFonts w:eastAsia="Arial" w:cs="Arial"/>
          <w:b w:val="0"/>
          <w:color w:val="000000"/>
          <w:sz w:val="22"/>
          <w:szCs w:val="22"/>
          <w:lang w:val="sr-Cyrl-RS"/>
        </w:rPr>
        <w:t xml:space="preserve">Одржавање и унапређење система контроле, детекције и анализе </w:t>
      </w:r>
      <w:r w:rsidR="00CE7B84" w:rsidRPr="00CE7B84">
        <w:rPr>
          <w:rFonts w:eastAsia="Arial" w:cs="Arial"/>
          <w:b w:val="0"/>
          <w:color w:val="000000"/>
          <w:sz w:val="22"/>
          <w:szCs w:val="22"/>
          <w:lang w:val="sr-Latn-RS"/>
        </w:rPr>
        <w:t xml:space="preserve">security </w:t>
      </w:r>
      <w:r w:rsidR="00CE7B84" w:rsidRPr="00CE7B84">
        <w:rPr>
          <w:rFonts w:eastAsia="Arial" w:cs="Arial"/>
          <w:b w:val="0"/>
          <w:color w:val="000000"/>
          <w:sz w:val="22"/>
          <w:szCs w:val="22"/>
          <w:lang w:val="sr-Cyrl-RS"/>
        </w:rPr>
        <w:t>логова</w:t>
      </w:r>
      <w:r w:rsidR="0088781A" w:rsidRPr="00CE7B84">
        <w:rPr>
          <w:rFonts w:cs="Arial"/>
          <w:b w:val="0"/>
          <w:sz w:val="22"/>
          <w:szCs w:val="22"/>
          <w:lang w:val="sr-Cyrl-RS"/>
        </w:rPr>
        <w:t>“</w:t>
      </w:r>
    </w:p>
    <w:p w14:paraId="0A4AE527" w14:textId="77777777" w:rsidR="00B04300" w:rsidRPr="00CE7B84" w:rsidRDefault="00B04300" w:rsidP="00B04300">
      <w:pPr>
        <w:pStyle w:val="KDParagraf"/>
        <w:rPr>
          <w:rFonts w:cs="Arial"/>
          <w:lang w:val="sr-Cyrl-RS"/>
        </w:rPr>
      </w:pPr>
      <w:r w:rsidRPr="00CE7B84">
        <w:rPr>
          <w:rFonts w:cs="Arial"/>
          <w:lang w:val="sr-Cyrl-R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7645C75B" w14:textId="09299D18" w:rsidR="0088781A" w:rsidRPr="00CE7B84" w:rsidRDefault="005A2CDA" w:rsidP="00CE7B84">
      <w:pPr>
        <w:pStyle w:val="Title"/>
        <w:spacing w:before="0"/>
        <w:jc w:val="both"/>
        <w:rPr>
          <w:rFonts w:cs="Arial"/>
          <w:b w:val="0"/>
          <w:color w:val="FF0000"/>
          <w:sz w:val="22"/>
          <w:szCs w:val="22"/>
          <w:lang w:val="sr-Cyrl-RS"/>
        </w:rPr>
      </w:pPr>
      <w:r w:rsidRPr="00CE7B84">
        <w:rPr>
          <w:rFonts w:eastAsia="TimesNewRomanPSMT" w:cs="Arial"/>
          <w:b w:val="0"/>
          <w:bCs w:val="0"/>
          <w:sz w:val="22"/>
          <w:szCs w:val="22"/>
          <w:lang w:val="sr-Cyrl-RS"/>
        </w:rPr>
        <w:t xml:space="preserve">„НЕ ОТВАРАТИ - ОПОЗИВ понуде за </w:t>
      </w:r>
      <w:r w:rsidR="00CE7B84" w:rsidRPr="00CE7B84">
        <w:rPr>
          <w:rFonts w:eastAsia="TimesNewRomanPSMT" w:cs="Arial"/>
          <w:b w:val="0"/>
          <w:bCs w:val="0"/>
          <w:sz w:val="22"/>
          <w:szCs w:val="22"/>
          <w:lang w:val="sr-Cyrl-RS"/>
        </w:rPr>
        <w:t>JН/1000/0324/2020 (1608</w:t>
      </w:r>
      <w:r w:rsidR="00014E4F" w:rsidRPr="00CE7B84">
        <w:rPr>
          <w:rFonts w:eastAsia="TimesNewRomanPSMT" w:cs="Arial"/>
          <w:b w:val="0"/>
          <w:bCs w:val="0"/>
          <w:sz w:val="22"/>
          <w:szCs w:val="22"/>
          <w:lang w:val="sr-Cyrl-RS"/>
        </w:rPr>
        <w:t>/2020)</w:t>
      </w:r>
      <w:r w:rsidR="00F00047" w:rsidRPr="00CE7B84">
        <w:rPr>
          <w:rFonts w:eastAsia="TimesNewRomanPSMT" w:cs="Arial"/>
          <w:b w:val="0"/>
          <w:bCs w:val="0"/>
          <w:sz w:val="22"/>
          <w:szCs w:val="22"/>
          <w:lang w:val="sr-Cyrl-RS"/>
        </w:rPr>
        <w:t xml:space="preserve"> </w:t>
      </w:r>
      <w:r w:rsidR="00CC326D" w:rsidRPr="00CE7B84">
        <w:rPr>
          <w:rFonts w:cs="Arial"/>
          <w:b w:val="0"/>
          <w:sz w:val="22"/>
          <w:szCs w:val="22"/>
          <w:lang w:val="sr-Cyrl-RS"/>
        </w:rPr>
        <w:t>-</w:t>
      </w:r>
      <w:r w:rsidR="0088781A" w:rsidRPr="00CE7B84">
        <w:rPr>
          <w:rFonts w:eastAsia="TimesNewRomanPSMT" w:cs="Arial"/>
          <w:b w:val="0"/>
          <w:bCs w:val="0"/>
          <w:sz w:val="22"/>
          <w:szCs w:val="22"/>
          <w:lang w:val="sr-Cyrl-RS"/>
        </w:rPr>
        <w:t xml:space="preserve"> </w:t>
      </w:r>
      <w:r w:rsidR="00CE7B84" w:rsidRPr="00CE7B84">
        <w:rPr>
          <w:rFonts w:eastAsia="Arial" w:cs="Arial"/>
          <w:b w:val="0"/>
          <w:color w:val="000000"/>
          <w:sz w:val="22"/>
          <w:szCs w:val="22"/>
          <w:lang w:val="sr-Cyrl-RS"/>
        </w:rPr>
        <w:t xml:space="preserve">Одржавање и унапређење система контроле, детекције и анализе </w:t>
      </w:r>
      <w:r w:rsidR="00CE7B84" w:rsidRPr="00CE7B84">
        <w:rPr>
          <w:rFonts w:eastAsia="Arial" w:cs="Arial"/>
          <w:b w:val="0"/>
          <w:color w:val="000000"/>
          <w:sz w:val="22"/>
          <w:szCs w:val="22"/>
          <w:lang w:val="sr-Latn-RS"/>
        </w:rPr>
        <w:t xml:space="preserve">security </w:t>
      </w:r>
      <w:r w:rsidR="00CE7B84" w:rsidRPr="00CE7B84">
        <w:rPr>
          <w:rFonts w:eastAsia="Arial" w:cs="Arial"/>
          <w:b w:val="0"/>
          <w:color w:val="000000"/>
          <w:sz w:val="22"/>
          <w:szCs w:val="22"/>
          <w:lang w:val="sr-Cyrl-RS"/>
        </w:rPr>
        <w:t>логова</w:t>
      </w:r>
      <w:r w:rsidR="0088781A" w:rsidRPr="00CE7B84">
        <w:rPr>
          <w:rFonts w:cs="Arial"/>
          <w:b w:val="0"/>
          <w:sz w:val="22"/>
          <w:szCs w:val="22"/>
          <w:lang w:val="sr-Cyrl-RS"/>
        </w:rPr>
        <w:t>“.</w:t>
      </w:r>
      <w:r w:rsidR="0088781A" w:rsidRPr="00CE7B84">
        <w:rPr>
          <w:rFonts w:eastAsia="TimesNewRomanPSMT" w:cs="Arial"/>
          <w:b w:val="0"/>
          <w:bCs w:val="0"/>
          <w:sz w:val="22"/>
          <w:szCs w:val="22"/>
          <w:lang w:val="sr-Cyrl-RS"/>
        </w:rPr>
        <w:t xml:space="preserve"> </w:t>
      </w:r>
    </w:p>
    <w:p w14:paraId="6DFDE51E" w14:textId="77777777" w:rsidR="00B04300" w:rsidRPr="00CE7B84" w:rsidRDefault="00B04300" w:rsidP="00B04300">
      <w:pPr>
        <w:pStyle w:val="KDParagraf"/>
        <w:rPr>
          <w:rFonts w:cs="Arial"/>
          <w:lang w:val="sr-Cyrl-RS"/>
        </w:rPr>
      </w:pPr>
      <w:r w:rsidRPr="00CE7B84">
        <w:rPr>
          <w:rFonts w:cs="Arial"/>
          <w:lang w:val="sr-Cyrl-R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04BA1DD" w14:textId="77777777" w:rsidR="005A2CDA" w:rsidRPr="00B04300" w:rsidRDefault="005A2CDA" w:rsidP="00E53DCB">
      <w:pPr>
        <w:numPr>
          <w:ilvl w:val="1"/>
          <w:numId w:val="24"/>
        </w:numPr>
        <w:tabs>
          <w:tab w:val="left" w:pos="284"/>
        </w:tabs>
        <w:ind w:left="0" w:firstLine="0"/>
        <w:rPr>
          <w:rFonts w:cs="Arial"/>
          <w:b/>
        </w:rPr>
      </w:pPr>
      <w:r w:rsidRPr="00B04300">
        <w:rPr>
          <w:rFonts w:cs="Arial"/>
          <w:b/>
        </w:rPr>
        <w:t>Подношење понуде са подизвођачима</w:t>
      </w:r>
    </w:p>
    <w:p w14:paraId="308D7FC4" w14:textId="77777777" w:rsidR="005A2CDA" w:rsidRPr="00B04300" w:rsidRDefault="005A2CDA" w:rsidP="0088781A">
      <w:pPr>
        <w:tabs>
          <w:tab w:val="left" w:pos="284"/>
          <w:tab w:val="left" w:pos="330"/>
        </w:tabs>
        <w:spacing w:before="60"/>
        <w:rPr>
          <w:rFonts w:eastAsia="TimesNewRomanPSMT" w:cs="Arial"/>
          <w:bCs/>
          <w:lang w:val="sr-Cyrl-RS"/>
        </w:rPr>
      </w:pPr>
      <w:r w:rsidRPr="00B04300">
        <w:rPr>
          <w:rFonts w:eastAsia="TimesNewRomanPSMT" w:cs="Arial"/>
          <w:bCs/>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F6B4BEF" w14:textId="77777777" w:rsidR="005A2CDA" w:rsidRPr="00B04300" w:rsidRDefault="005A2CDA" w:rsidP="0088781A">
      <w:pPr>
        <w:tabs>
          <w:tab w:val="left" w:pos="284"/>
          <w:tab w:val="left" w:pos="330"/>
        </w:tabs>
        <w:rPr>
          <w:rFonts w:eastAsia="TimesNewRomanPSMT" w:cs="Arial"/>
          <w:bCs/>
          <w:lang w:val="sr-Cyrl-RS"/>
        </w:rPr>
      </w:pPr>
      <w:r w:rsidRPr="00B04300">
        <w:rPr>
          <w:rFonts w:eastAsia="TimesNewRomanPSMT" w:cs="Arial"/>
          <w:bCs/>
          <w:lang w:val="sr-Latn-RS"/>
        </w:rPr>
        <w:t xml:space="preserve">- </w:t>
      </w:r>
      <w:r w:rsidRPr="00B04300">
        <w:rPr>
          <w:rFonts w:eastAsia="TimesNewRomanPSMT" w:cs="Arial"/>
          <w:bCs/>
          <w:lang w:val="sr-Cyrl-RS"/>
        </w:rPr>
        <w:t xml:space="preserve">назив подизвођача, а уколико </w:t>
      </w:r>
      <w:r w:rsidR="0088781A" w:rsidRPr="00B04300">
        <w:rPr>
          <w:rFonts w:eastAsia="TimesNewRomanPSMT" w:cs="Arial"/>
          <w:bCs/>
          <w:lang w:val="sr-Cyrl-RS"/>
        </w:rPr>
        <w:t>уговор</w:t>
      </w:r>
      <w:r w:rsidRPr="00B04300">
        <w:rPr>
          <w:rFonts w:eastAsia="TimesNewRomanPSMT" w:cs="Arial"/>
          <w:bCs/>
          <w:lang w:val="sr-Cyrl-RS"/>
        </w:rPr>
        <w:t xml:space="preserve"> између Наручиоца и понуђача буде закључен, тај подизвођач ће бити наведен у </w:t>
      </w:r>
      <w:r w:rsidR="0088781A" w:rsidRPr="00B04300">
        <w:rPr>
          <w:rFonts w:eastAsia="TimesNewRomanPSMT" w:cs="Arial"/>
          <w:bCs/>
          <w:lang w:val="sr-Cyrl-RS"/>
        </w:rPr>
        <w:t>Уговору</w:t>
      </w:r>
      <w:r w:rsidRPr="00B04300">
        <w:rPr>
          <w:rFonts w:eastAsia="TimesNewRomanPSMT" w:cs="Arial"/>
          <w:bCs/>
          <w:lang w:val="sr-Cyrl-RS"/>
        </w:rPr>
        <w:t>;</w:t>
      </w:r>
    </w:p>
    <w:p w14:paraId="124CDF7A" w14:textId="77777777" w:rsidR="005A2CDA" w:rsidRPr="00B04300" w:rsidRDefault="005A2CDA" w:rsidP="0088781A">
      <w:pPr>
        <w:tabs>
          <w:tab w:val="left" w:pos="284"/>
          <w:tab w:val="left" w:pos="330"/>
        </w:tabs>
        <w:rPr>
          <w:rFonts w:eastAsia="TimesNewRomanPSMT" w:cs="Arial"/>
          <w:bCs/>
          <w:lang w:val="sr-Cyrl-RS"/>
        </w:rPr>
      </w:pPr>
      <w:r w:rsidRPr="00B04300">
        <w:rPr>
          <w:rFonts w:eastAsia="TimesNewRomanPSMT" w:cs="Arial"/>
          <w:bCs/>
          <w:lang w:val="sr-Latn-RS"/>
        </w:rPr>
        <w:t xml:space="preserve">- </w:t>
      </w:r>
      <w:r w:rsidRPr="00B04300">
        <w:rPr>
          <w:rFonts w:eastAsia="TimesNewRomanPSMT" w:cs="Arial"/>
          <w:bCs/>
          <w:lang w:val="sr-Cyrl-RS"/>
        </w:rPr>
        <w:t>проценат укупне вредности набавке који ће поверити подизвођачу, а који не може бити већи од 50% за део предметне набавке који ће извршити преко подизвођача</w:t>
      </w:r>
      <w:r w:rsidRPr="00B04300">
        <w:rPr>
          <w:rFonts w:eastAsia="TimesNewRomanPSMT" w:cs="Arial"/>
          <w:bCs/>
          <w:color w:val="000000"/>
          <w:lang w:val="sr-Cyrl-RS"/>
        </w:rPr>
        <w:t>.</w:t>
      </w:r>
    </w:p>
    <w:p w14:paraId="2A260205" w14:textId="77777777" w:rsidR="005A2CDA" w:rsidRPr="00B04300" w:rsidRDefault="005A2CDA" w:rsidP="0088781A">
      <w:pPr>
        <w:tabs>
          <w:tab w:val="left" w:pos="284"/>
          <w:tab w:val="left" w:pos="330"/>
        </w:tabs>
        <w:spacing w:before="60"/>
        <w:rPr>
          <w:rFonts w:eastAsia="TimesNewRomanPSMT" w:cs="Arial"/>
          <w:bCs/>
          <w:lang w:val="sr-Cyrl-RS"/>
        </w:rPr>
      </w:pPr>
      <w:r w:rsidRPr="00B04300">
        <w:rPr>
          <w:rFonts w:eastAsia="TimesNewRomanPSMT" w:cs="Arial"/>
          <w:bCs/>
          <w:lang w:val="sr-Cyrl-RS"/>
        </w:rPr>
        <w:t>Понуђач у потпуности одговара Наручиоцу за извршење уговорене набавке, без обзира на број подизвођача</w:t>
      </w:r>
      <w:r w:rsidRPr="00B04300">
        <w:rPr>
          <w:rFonts w:eastAsia="TimesNewRomanPSMT" w:cs="Arial"/>
          <w:bCs/>
          <w:lang w:val="sr-Latn-RS"/>
        </w:rPr>
        <w:t xml:space="preserve"> </w:t>
      </w:r>
      <w:r w:rsidRPr="00B04300">
        <w:rPr>
          <w:rFonts w:eastAsia="TimesNewRomanPSMT" w:cs="Arial"/>
          <w:bCs/>
          <w:lang w:val="sr-Cyrl-RS"/>
        </w:rPr>
        <w:t>и обавезан је да Наручиоцу, на његов захтев, омогући приступ код подизвођача ради утврђивања испуњености услова.</w:t>
      </w:r>
    </w:p>
    <w:p w14:paraId="0F284439" w14:textId="77777777" w:rsidR="005A2CDA" w:rsidRPr="00B04300" w:rsidRDefault="005A2CDA" w:rsidP="0088781A">
      <w:pPr>
        <w:tabs>
          <w:tab w:val="left" w:pos="284"/>
          <w:tab w:val="left" w:pos="330"/>
        </w:tabs>
        <w:spacing w:before="60"/>
        <w:rPr>
          <w:rFonts w:eastAsia="TimesNewRomanPSMT" w:cs="Arial"/>
          <w:bCs/>
          <w:color w:val="000000"/>
          <w:lang w:val="sr-Cyrl-RS"/>
        </w:rPr>
      </w:pPr>
      <w:r w:rsidRPr="00B04300">
        <w:rPr>
          <w:rFonts w:eastAsia="TimesNewRomanPSMT" w:cs="Arial"/>
          <w:bCs/>
          <w:color w:val="000000"/>
          <w:lang w:val="sr-Cyrl-RS"/>
        </w:rPr>
        <w:t>Обавеза понуђача је да за подизвођача достави доказе о испуњености обавезних услова из члана 75. став 1. тач. 1), 2) и 4) ЗЈН, односно услова наведених у тачкама 1, 2</w:t>
      </w:r>
      <w:r w:rsidRPr="00B04300">
        <w:rPr>
          <w:rFonts w:eastAsia="TimesNewRomanPSMT" w:cs="Arial"/>
          <w:bCs/>
          <w:color w:val="000000"/>
          <w:lang w:val="sr-Latn-RS"/>
        </w:rPr>
        <w:t xml:space="preserve"> </w:t>
      </w:r>
      <w:r w:rsidRPr="00B04300">
        <w:rPr>
          <w:rFonts w:eastAsia="TimesNewRomanPSMT" w:cs="Arial"/>
          <w:bCs/>
          <w:color w:val="000000"/>
          <w:lang w:val="sr-Cyrl-RS"/>
        </w:rPr>
        <w:t>и 3., тачке 4.1 конкурсне документације.</w:t>
      </w:r>
    </w:p>
    <w:p w14:paraId="16CE0059" w14:textId="77777777" w:rsidR="005A2CDA" w:rsidRPr="00B04300" w:rsidRDefault="00B04300" w:rsidP="006E5788">
      <w:pPr>
        <w:tabs>
          <w:tab w:val="left" w:pos="284"/>
          <w:tab w:val="left" w:pos="330"/>
        </w:tabs>
        <w:rPr>
          <w:rFonts w:eastAsia="TimesNewRomanPSMT" w:cs="Arial"/>
          <w:bCs/>
          <w:lang w:val="sr-Cyrl-RS"/>
        </w:rPr>
      </w:pPr>
      <w:r w:rsidRPr="00B04300">
        <w:rPr>
          <w:rFonts w:eastAsia="TimesNewRomanPSMT" w:cs="Arial"/>
          <w:bCs/>
          <w:lang w:val="sr-Cyrl-RS"/>
        </w:rPr>
        <w:t>Понуђач</w:t>
      </w:r>
      <w:r w:rsidR="005A2CDA" w:rsidRPr="00B04300">
        <w:rPr>
          <w:rFonts w:eastAsia="TimesNewRomanPSMT" w:cs="Arial"/>
          <w:bCs/>
          <w:lang w:val="sr-Cyrl-RS"/>
        </w:rPr>
        <w:t xml:space="preserve"> не може ангажовати као подизвођача лице које није навео у понуди, у супротном Наручилац ће реализовати средство обезбеђења и раскинути </w:t>
      </w:r>
      <w:r w:rsidR="00251A20" w:rsidRPr="00B04300">
        <w:rPr>
          <w:rFonts w:eastAsia="TimesNewRomanPSMT" w:cs="Arial"/>
          <w:bCs/>
          <w:lang w:val="sr-Cyrl-RS"/>
        </w:rPr>
        <w:t>у</w:t>
      </w:r>
      <w:r w:rsidR="0088781A" w:rsidRPr="00B04300">
        <w:rPr>
          <w:rFonts w:eastAsia="TimesNewRomanPSMT" w:cs="Arial"/>
          <w:bCs/>
          <w:lang w:val="sr-Cyrl-RS"/>
        </w:rPr>
        <w:t>говор</w:t>
      </w:r>
      <w:r w:rsidR="005A2CDA" w:rsidRPr="00B04300">
        <w:rPr>
          <w:rFonts w:eastAsia="TimesNewRomanPSMT" w:cs="Arial"/>
          <w:bCs/>
          <w:lang w:val="sr-Cyrl-RS"/>
        </w:rPr>
        <w:t xml:space="preserve">, осим ако би раскидом </w:t>
      </w:r>
      <w:r w:rsidR="00251A20" w:rsidRPr="00B04300">
        <w:rPr>
          <w:rFonts w:eastAsia="TimesNewRomanPSMT" w:cs="Arial"/>
          <w:bCs/>
          <w:lang w:val="sr-Cyrl-RS"/>
        </w:rPr>
        <w:t>у</w:t>
      </w:r>
      <w:r w:rsidR="0088781A" w:rsidRPr="00B04300">
        <w:rPr>
          <w:rFonts w:eastAsia="TimesNewRomanPSMT" w:cs="Arial"/>
          <w:bCs/>
          <w:lang w:val="sr-Cyrl-RS"/>
        </w:rPr>
        <w:t>говора</w:t>
      </w:r>
      <w:r w:rsidR="005A2CDA" w:rsidRPr="00B04300">
        <w:rPr>
          <w:rFonts w:eastAsia="TimesNewRomanPSMT" w:cs="Arial"/>
          <w:bCs/>
          <w:lang w:val="sr-Cyrl-RS"/>
        </w:rPr>
        <w:t xml:space="preserve"> Наручилац претрпео знатну штету.</w:t>
      </w:r>
    </w:p>
    <w:p w14:paraId="77F00E4D" w14:textId="77777777" w:rsidR="006E5788" w:rsidRDefault="006E5788" w:rsidP="006E5788">
      <w:pPr>
        <w:tabs>
          <w:tab w:val="left" w:pos="284"/>
          <w:tab w:val="left" w:pos="330"/>
        </w:tabs>
        <w:rPr>
          <w:rFonts w:eastAsia="TimesNewRomanPSMT" w:cs="Arial"/>
          <w:bCs/>
          <w:lang w:val="sr-Cyrl-RS"/>
        </w:rPr>
      </w:pPr>
      <w:r w:rsidRPr="00B04300">
        <w:rPr>
          <w:rFonts w:eastAsia="TimesNewRomanPSMT" w:cs="Arial"/>
          <w:bCs/>
          <w:lang w:val="sr-Cyrl-RS"/>
        </w:rPr>
        <w:lastRenderedPageBreak/>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w:t>
      </w:r>
      <w:r w:rsidR="00EA2C8A">
        <w:rPr>
          <w:rFonts w:eastAsia="TimesNewRomanPSMT" w:cs="Arial"/>
          <w:bCs/>
          <w:lang w:val="sr-Cyrl-RS"/>
        </w:rPr>
        <w:t>о за извршење уговорних обавеза</w:t>
      </w:r>
      <w:r w:rsidRPr="00B04300">
        <w:rPr>
          <w:rFonts w:eastAsia="TimesNewRomanPSMT" w:cs="Arial"/>
          <w:bCs/>
          <w:lang w:val="sr-Cyrl-RS"/>
        </w:rPr>
        <w:t>, без обзира на број подизвођача.</w:t>
      </w:r>
    </w:p>
    <w:p w14:paraId="4F61941C" w14:textId="77777777" w:rsidR="00AD4467" w:rsidRDefault="00EA2C8A" w:rsidP="006E5788">
      <w:pPr>
        <w:tabs>
          <w:tab w:val="left" w:pos="284"/>
          <w:tab w:val="left" w:pos="330"/>
        </w:tabs>
        <w:rPr>
          <w:rFonts w:eastAsia="TimesNewRomanPSMT" w:cs="Arial"/>
          <w:bCs/>
          <w:lang w:val="sr-Cyrl-RS"/>
        </w:rPr>
      </w:pPr>
      <w:r w:rsidRPr="009228CC">
        <w:rPr>
          <w:rFonts w:eastAsia="TimesNewRomanPSMT" w:cs="Arial"/>
          <w:bCs/>
          <w:lang w:val="sr-Cyrl-RS"/>
        </w:rPr>
        <w:t>Наручилац у овом поступку не предвиђа примену одредби става 9. и 10. члана 80. Закона</w:t>
      </w:r>
    </w:p>
    <w:p w14:paraId="450CB08D" w14:textId="77777777" w:rsidR="005A2CDA" w:rsidRPr="00AD4467" w:rsidRDefault="005A2CDA" w:rsidP="00E53DCB">
      <w:pPr>
        <w:numPr>
          <w:ilvl w:val="1"/>
          <w:numId w:val="24"/>
        </w:numPr>
        <w:tabs>
          <w:tab w:val="left" w:pos="284"/>
        </w:tabs>
        <w:ind w:left="0" w:firstLine="0"/>
        <w:rPr>
          <w:rFonts w:cs="Arial"/>
          <w:b/>
        </w:rPr>
      </w:pPr>
      <w:r w:rsidRPr="00AD4467">
        <w:rPr>
          <w:rFonts w:cs="Arial"/>
          <w:b/>
        </w:rPr>
        <w:t>Подношење заједничке понуде</w:t>
      </w:r>
    </w:p>
    <w:p w14:paraId="3CF44EAB" w14:textId="77777777" w:rsidR="00D153B6" w:rsidRDefault="00D153B6" w:rsidP="00D153B6">
      <w:pPr>
        <w:spacing w:before="0"/>
        <w:rPr>
          <w:rFonts w:eastAsia="Calibri" w:cs="Arial"/>
          <w:lang w:val="ru-RU"/>
        </w:rPr>
      </w:pPr>
      <w:r>
        <w:rPr>
          <w:rFonts w:eastAsia="Calibri" w:cs="Arial"/>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w:t>
      </w:r>
      <w:r>
        <w:rPr>
          <w:rFonts w:eastAsia="Calibri" w:cs="Arial"/>
          <w:lang w:val="sr-Cyrl-RS"/>
        </w:rPr>
        <w:t>ом</w:t>
      </w:r>
      <w:r>
        <w:rPr>
          <w:rFonts w:eastAsia="Calibri" w:cs="Arial"/>
          <w:lang w:val="ru-RU"/>
        </w:rPr>
        <w:t xml:space="preserve"> 81. став 4. и 5. </w:t>
      </w:r>
      <w:r>
        <w:rPr>
          <w:rFonts w:eastAsia="Calibri" w:cs="Arial"/>
        </w:rPr>
        <w:t xml:space="preserve">Закона </w:t>
      </w:r>
      <w:r>
        <w:rPr>
          <w:rFonts w:eastAsia="Calibri" w:cs="Arial"/>
          <w:lang w:val="ru-RU"/>
        </w:rPr>
        <w:t xml:space="preserve">и то: </w:t>
      </w:r>
    </w:p>
    <w:p w14:paraId="037ADAFB" w14:textId="77777777" w:rsidR="00D153B6" w:rsidRDefault="00D153B6" w:rsidP="00292450">
      <w:pPr>
        <w:numPr>
          <w:ilvl w:val="0"/>
          <w:numId w:val="32"/>
        </w:numPr>
        <w:tabs>
          <w:tab w:val="num" w:pos="630"/>
          <w:tab w:val="left" w:pos="720"/>
        </w:tabs>
        <w:spacing w:before="80"/>
        <w:jc w:val="left"/>
        <w:rPr>
          <w:rFonts w:eastAsia="Calibri" w:cs="Arial"/>
          <w:lang w:val="ru-RU"/>
        </w:rPr>
      </w:pPr>
      <w:r>
        <w:rPr>
          <w:rFonts w:eastAsia="Calibri" w:cs="Arial"/>
          <w:lang w:val="ru-RU"/>
        </w:rPr>
        <w:t>податке о члану групе који ће бити Носилац посла, односно који ће поднети понуду и који ће заступати групу понуђача пред Наручиоцем;</w:t>
      </w:r>
    </w:p>
    <w:p w14:paraId="1B2F6F08" w14:textId="77777777" w:rsidR="00D153B6" w:rsidRDefault="00D153B6" w:rsidP="00292450">
      <w:pPr>
        <w:numPr>
          <w:ilvl w:val="0"/>
          <w:numId w:val="32"/>
        </w:numPr>
        <w:tabs>
          <w:tab w:val="num" w:pos="630"/>
          <w:tab w:val="left" w:pos="720"/>
        </w:tabs>
        <w:spacing w:before="80"/>
        <w:jc w:val="left"/>
        <w:rPr>
          <w:rFonts w:eastAsia="Calibri" w:cs="Arial"/>
          <w:lang w:val="ru-RU"/>
        </w:rPr>
      </w:pPr>
      <w:r>
        <w:rPr>
          <w:rFonts w:eastAsia="Calibri" w:cs="Arial"/>
          <w:lang w:val="ru-RU"/>
        </w:rPr>
        <w:t>опис и вредност послова сваког од понуђача из групе понуђача у извршењу Уговора.</w:t>
      </w:r>
    </w:p>
    <w:p w14:paraId="05C340F4" w14:textId="77777777" w:rsidR="00D153B6" w:rsidRDefault="00D153B6" w:rsidP="00292450">
      <w:pPr>
        <w:numPr>
          <w:ilvl w:val="0"/>
          <w:numId w:val="32"/>
        </w:numPr>
        <w:tabs>
          <w:tab w:val="left" w:pos="720"/>
        </w:tabs>
        <w:spacing w:before="80"/>
        <w:rPr>
          <w:rFonts w:eastAsia="Calibri" w:cs="Arial"/>
          <w:lang w:val="ru-RU"/>
        </w:rPr>
      </w:pPr>
      <w:r>
        <w:rPr>
          <w:rFonts w:eastAsia="Calibri" w:cs="Arial"/>
          <w:lang w:val="ru-RU"/>
        </w:rPr>
        <w:t>у складу са важећим прописима о ПДВ у Републици Србији потребно је јасно дефинисати ко врши промет Наручиоцу, Носилац посла или више чланова Групе понуђача</w:t>
      </w:r>
      <w:r>
        <w:rPr>
          <w:rFonts w:eastAsia="Calibri" w:cs="Arial"/>
          <w:color w:val="1F497D"/>
          <w:lang w:val="ru-RU"/>
        </w:rPr>
        <w:t xml:space="preserve"> </w:t>
      </w:r>
      <w:r>
        <w:rPr>
          <w:rFonts w:eastAsia="Calibri" w:cs="Arial"/>
          <w:lang w:val="sr-Cyrl-RS"/>
        </w:rPr>
        <w:t>и у</w:t>
      </w:r>
      <w:r>
        <w:rPr>
          <w:rFonts w:eastAsia="Calibri" w:cs="Arial"/>
          <w:lang w:val="ru-RU"/>
        </w:rPr>
        <w:t xml:space="preserve"> Споразуму навести да:</w:t>
      </w:r>
    </w:p>
    <w:p w14:paraId="2E9F8936" w14:textId="77777777" w:rsidR="00D153B6" w:rsidRDefault="00D153B6" w:rsidP="00292450">
      <w:pPr>
        <w:numPr>
          <w:ilvl w:val="0"/>
          <w:numId w:val="33"/>
        </w:numPr>
        <w:spacing w:before="0"/>
        <w:rPr>
          <w:rFonts w:eastAsia="Calibri" w:cs="Arial"/>
          <w:iCs/>
          <w:lang w:val="ru-RU"/>
        </w:rPr>
      </w:pPr>
      <w:r>
        <w:rPr>
          <w:rFonts w:eastAsia="Calibri" w:cs="Arial"/>
          <w:iCs/>
          <w:lang w:val="ru-RU"/>
        </w:rPr>
        <w:t>Уколико пружање услуга Наручиоцу врши искључиво Носилац посла, а остали чланови групе понуђача врше пружање услуга Носиоцу посла, Носилац посла издаје рачун за промет услуга који врши Наручиоцу.</w:t>
      </w:r>
    </w:p>
    <w:p w14:paraId="395FBBC7" w14:textId="77777777" w:rsidR="00D153B6" w:rsidRDefault="00D153B6" w:rsidP="00292450">
      <w:pPr>
        <w:numPr>
          <w:ilvl w:val="0"/>
          <w:numId w:val="33"/>
        </w:numPr>
        <w:spacing w:before="0"/>
        <w:rPr>
          <w:rFonts w:eastAsia="Calibri" w:cs="Arial"/>
          <w:iCs/>
          <w:lang w:val="ru-RU"/>
        </w:rPr>
      </w:pPr>
      <w:r>
        <w:rPr>
          <w:rFonts w:eastAsia="Calibri" w:cs="Arial"/>
          <w:iCs/>
          <w:lang w:val="ru-RU"/>
        </w:rPr>
        <w:t>Уколико пружање услуга Наручиоцу посла врше сви чланови групе понуђача (Носилац и остали чланови групе понуђача) у смислу да ће сваки члан групе понуђача извршити свој део уговореног посла, сваки члан групе понуђача издаје рачун Наручиоцу у складу са Законом.</w:t>
      </w:r>
    </w:p>
    <w:p w14:paraId="28B38EFF" w14:textId="77777777" w:rsidR="00D153B6" w:rsidRDefault="00D153B6" w:rsidP="00292450">
      <w:pPr>
        <w:numPr>
          <w:ilvl w:val="0"/>
          <w:numId w:val="32"/>
        </w:numPr>
        <w:tabs>
          <w:tab w:val="num" w:pos="630"/>
          <w:tab w:val="left" w:pos="720"/>
        </w:tabs>
        <w:spacing w:before="80"/>
        <w:rPr>
          <w:rFonts w:eastAsia="Calibri" w:cs="Arial"/>
          <w:lang w:val="ru-RU"/>
        </w:rPr>
      </w:pPr>
      <w:r>
        <w:rPr>
          <w:rFonts w:eastAsia="Calibri" w:cs="Arial"/>
          <w:lang w:val="ru-RU"/>
        </w:rPr>
        <w:t>Сходно наведеном у претходном ставу, чланови Групе понуђача дају сагласност да Наручилац своје обавезе плаћа Носиоцу, односно члану Групе понуђача који је извршио промет и испоставио рачун.</w:t>
      </w:r>
    </w:p>
    <w:p w14:paraId="0B818DFA" w14:textId="77777777" w:rsidR="00D153B6" w:rsidRDefault="00D153B6" w:rsidP="00D153B6">
      <w:pPr>
        <w:tabs>
          <w:tab w:val="left" w:pos="720"/>
        </w:tabs>
        <w:spacing w:before="80"/>
        <w:ind w:left="1004"/>
        <w:jc w:val="left"/>
        <w:rPr>
          <w:rFonts w:eastAsia="Calibri" w:cs="Arial"/>
          <w:highlight w:val="green"/>
          <w:lang w:val="ru-RU"/>
        </w:rPr>
      </w:pPr>
    </w:p>
    <w:p w14:paraId="04307249" w14:textId="77777777" w:rsidR="00D153B6" w:rsidRDefault="00D153B6" w:rsidP="00D153B6">
      <w:pPr>
        <w:tabs>
          <w:tab w:val="left" w:pos="720"/>
        </w:tabs>
        <w:spacing w:before="0"/>
        <w:rPr>
          <w:rFonts w:eastAsia="Calibri" w:cs="Arial"/>
          <w:lang w:val="ru-RU"/>
        </w:rPr>
      </w:pPr>
      <w:r>
        <w:rPr>
          <w:rFonts w:eastAsia="Calibri"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519D126A" w14:textId="77777777" w:rsidR="00D153B6" w:rsidRDefault="00D153B6" w:rsidP="00D153B6">
      <w:pPr>
        <w:spacing w:before="0"/>
        <w:rPr>
          <w:rFonts w:eastAsia="Calibri" w:cs="Arial"/>
          <w:lang w:val="ru-RU"/>
        </w:rPr>
      </w:pPr>
    </w:p>
    <w:p w14:paraId="11D859AE" w14:textId="77777777" w:rsidR="00D153B6" w:rsidRDefault="00D153B6" w:rsidP="00D153B6">
      <w:pPr>
        <w:spacing w:before="0"/>
        <w:rPr>
          <w:rFonts w:eastAsia="Calibri" w:cs="Arial"/>
          <w:color w:val="00B0F0"/>
          <w:lang w:val="sr-Cyrl-RS"/>
        </w:rPr>
      </w:pPr>
      <w:r>
        <w:rPr>
          <w:rFonts w:eastAsia="Calibri" w:cs="Arial"/>
          <w:lang w:val="ru-RU"/>
        </w:rPr>
        <w:t xml:space="preserve">У случају заједничке понуде групе понуђача </w:t>
      </w:r>
      <w:r>
        <w:rPr>
          <w:rFonts w:eastAsia="Calibri" w:cs="Arial"/>
          <w:lang w:val="sr-Cyrl-CS"/>
        </w:rPr>
        <w:t xml:space="preserve">Обрасце под пуном материјалном и кривичном одговорношћу </w:t>
      </w:r>
      <w:r>
        <w:rPr>
          <w:rFonts w:eastAsia="Calibri" w:cs="Arial"/>
          <w:lang w:val="ru-RU"/>
        </w:rPr>
        <w:t>попуњава, потписује и оверава сваки члан групе понуђача у своје име.</w:t>
      </w:r>
      <w:r>
        <w:rPr>
          <w:rFonts w:eastAsia="Calibri" w:cs="Arial"/>
          <w:lang w:val="sr-Cyrl-RS"/>
        </w:rPr>
        <w:t>(Образац Изјаве о независној понуди и Образац изјаве у складу са чланом 75. став 2. Закона).</w:t>
      </w:r>
    </w:p>
    <w:p w14:paraId="33F534A4" w14:textId="015D4E84" w:rsidR="00D153B6" w:rsidRDefault="00D153B6" w:rsidP="00D153B6">
      <w:pPr>
        <w:spacing w:before="0"/>
        <w:rPr>
          <w:rFonts w:eastAsia="Calibri" w:cs="Arial"/>
          <w:lang w:val="sr-Cyrl-RS"/>
        </w:rPr>
      </w:pPr>
      <w:r>
        <w:rPr>
          <w:rFonts w:eastAsia="Calibri" w:cs="Arial"/>
          <w:lang w:val="sr-Cyrl-RS"/>
        </w:rPr>
        <w:t>Понуђачи из групе понуђача одговорај</w:t>
      </w:r>
      <w:r w:rsidR="001545EE">
        <w:rPr>
          <w:rFonts w:eastAsia="Calibri" w:cs="Arial"/>
          <w:lang w:val="sr-Cyrl-RS"/>
        </w:rPr>
        <w:t>у неограничено солидарно према Н</w:t>
      </w:r>
      <w:r>
        <w:rPr>
          <w:rFonts w:eastAsia="Calibri" w:cs="Arial"/>
          <w:lang w:val="sr-Cyrl-RS"/>
        </w:rPr>
        <w:t>аручиоцу.</w:t>
      </w:r>
    </w:p>
    <w:p w14:paraId="0A3B0184" w14:textId="56A2C1DE" w:rsidR="005A2CDA" w:rsidRPr="005A2CDA" w:rsidRDefault="005A2CDA" w:rsidP="00D153B6">
      <w:pPr>
        <w:tabs>
          <w:tab w:val="left" w:pos="284"/>
          <w:tab w:val="left" w:pos="330"/>
        </w:tabs>
        <w:spacing w:before="40"/>
        <w:rPr>
          <w:rFonts w:cs="Arial"/>
          <w:sz w:val="24"/>
          <w:szCs w:val="24"/>
          <w:lang w:val="sr-Cyrl-RS"/>
        </w:rPr>
      </w:pPr>
    </w:p>
    <w:p w14:paraId="14B5E941" w14:textId="77777777" w:rsidR="005A2CDA" w:rsidRPr="005410AF" w:rsidRDefault="005A2CDA" w:rsidP="00E53DCB">
      <w:pPr>
        <w:numPr>
          <w:ilvl w:val="1"/>
          <w:numId w:val="24"/>
        </w:numPr>
        <w:tabs>
          <w:tab w:val="left" w:pos="284"/>
        </w:tabs>
        <w:spacing w:after="120"/>
        <w:ind w:left="0" w:firstLine="0"/>
        <w:rPr>
          <w:rFonts w:cs="Arial"/>
          <w:b/>
          <w:bCs/>
          <w:lang w:val="sr-Cyrl-RS"/>
        </w:rPr>
      </w:pPr>
      <w:r w:rsidRPr="005410AF">
        <w:rPr>
          <w:rFonts w:cs="Arial"/>
          <w:b/>
          <w:lang w:val="sr-Cyrl-RS"/>
        </w:rPr>
        <w:t>Објашњења у вези обавезних елемената понуде од којих зависи прихватљивост</w:t>
      </w:r>
      <w:r w:rsidRPr="00BA701A">
        <w:rPr>
          <w:rFonts w:cs="Arial"/>
          <w:b/>
          <w:bCs/>
          <w:lang w:val="sr-Cyrl-RS"/>
        </w:rPr>
        <w:t xml:space="preserve"> понуде</w:t>
      </w:r>
    </w:p>
    <w:p w14:paraId="21C2189A" w14:textId="77777777" w:rsidR="005A2CDA" w:rsidRPr="005410AF" w:rsidRDefault="00B04300" w:rsidP="0088781A">
      <w:pPr>
        <w:tabs>
          <w:tab w:val="left" w:pos="284"/>
          <w:tab w:val="left" w:pos="851"/>
          <w:tab w:val="left" w:pos="1134"/>
        </w:tabs>
        <w:autoSpaceDE w:val="0"/>
        <w:autoSpaceDN w:val="0"/>
        <w:adjustRightInd w:val="0"/>
        <w:spacing w:before="240"/>
        <w:rPr>
          <w:rFonts w:cs="Arial"/>
          <w:b/>
          <w:bCs/>
          <w:sz w:val="24"/>
          <w:szCs w:val="24"/>
          <w:lang w:val="sr-Cyrl-RS"/>
        </w:rPr>
      </w:pPr>
      <w:r>
        <w:rPr>
          <w:rFonts w:cs="Arial"/>
          <w:b/>
          <w:bCs/>
          <w:sz w:val="24"/>
          <w:szCs w:val="24"/>
          <w:lang w:val="sr-Cyrl-RS"/>
        </w:rPr>
        <w:t>6.9</w:t>
      </w:r>
      <w:r w:rsidR="005A2CDA" w:rsidRPr="005A2CDA">
        <w:rPr>
          <w:rFonts w:cs="Arial"/>
          <w:b/>
          <w:bCs/>
          <w:sz w:val="24"/>
          <w:szCs w:val="24"/>
          <w:lang w:val="sr-Cyrl-RS"/>
        </w:rPr>
        <w:t>.1</w:t>
      </w:r>
      <w:r w:rsidR="005A2CDA" w:rsidRPr="005A2CDA">
        <w:rPr>
          <w:rFonts w:cs="Arial"/>
          <w:b/>
          <w:bCs/>
          <w:sz w:val="24"/>
          <w:szCs w:val="24"/>
          <w:lang w:val="sr-Cyrl-RS"/>
        </w:rPr>
        <w:tab/>
      </w:r>
      <w:r w:rsidR="005A2CDA" w:rsidRPr="00380B15">
        <w:rPr>
          <w:rFonts w:cs="Arial"/>
          <w:b/>
          <w:bCs/>
          <w:lang w:val="sr-Cyrl-RS"/>
        </w:rPr>
        <w:t>Понуђена ц</w:t>
      </w:r>
      <w:r w:rsidR="005A2CDA" w:rsidRPr="005410AF">
        <w:rPr>
          <w:rFonts w:cs="Arial"/>
          <w:b/>
          <w:bCs/>
          <w:lang w:val="sr-Cyrl-RS"/>
        </w:rPr>
        <w:t>ена</w:t>
      </w:r>
    </w:p>
    <w:p w14:paraId="2E368DB2" w14:textId="75BBAFFC" w:rsidR="00C1022A" w:rsidRDefault="00C1022A" w:rsidP="00C1022A">
      <w:pPr>
        <w:tabs>
          <w:tab w:val="left" w:pos="284"/>
          <w:tab w:val="left" w:pos="330"/>
        </w:tabs>
        <w:rPr>
          <w:rFonts w:eastAsia="TimesNewRomanPSMT" w:cs="Arial"/>
          <w:bCs/>
          <w:lang w:val="sr-Cyrl-RS"/>
        </w:rPr>
      </w:pPr>
      <w:r w:rsidRPr="00263343">
        <w:rPr>
          <w:rFonts w:eastAsia="TimesNewRomanPSMT" w:cs="Arial"/>
          <w:bCs/>
          <w:lang w:val="sr-Cyrl-RS"/>
        </w:rPr>
        <w:t xml:space="preserve">Цена у понуди се исказује у </w:t>
      </w:r>
      <w:r w:rsidRPr="00FD5110">
        <w:rPr>
          <w:rFonts w:eastAsia="TimesNewRomanPSMT" w:cs="Arial"/>
          <w:bCs/>
          <w:lang w:val="sr-Cyrl-RS"/>
        </w:rPr>
        <w:t>динарима</w:t>
      </w:r>
      <w:r w:rsidRPr="00FD5110">
        <w:rPr>
          <w:rFonts w:cs="Arial"/>
          <w:lang w:val="sr-Cyrl-RS"/>
        </w:rPr>
        <w:t>, без пореза на додату вредност.</w:t>
      </w:r>
      <w:r w:rsidRPr="00263343">
        <w:rPr>
          <w:rFonts w:eastAsia="TimesNewRomanPSMT" w:cs="Arial"/>
          <w:bCs/>
          <w:lang w:val="sr-Cyrl-RS"/>
        </w:rPr>
        <w:t xml:space="preserve"> </w:t>
      </w:r>
    </w:p>
    <w:p w14:paraId="1B17C760" w14:textId="77777777" w:rsidR="00C1022A" w:rsidRDefault="00C1022A" w:rsidP="00C1022A">
      <w:pPr>
        <w:tabs>
          <w:tab w:val="left" w:pos="284"/>
          <w:tab w:val="left" w:pos="330"/>
        </w:tabs>
        <w:spacing w:before="60"/>
        <w:rPr>
          <w:rFonts w:eastAsia="TimesNewRomanPSMT" w:cs="Arial"/>
          <w:bCs/>
          <w:lang w:val="sr-Cyrl-RS"/>
        </w:rPr>
      </w:pPr>
      <w:r w:rsidRPr="00263343">
        <w:rPr>
          <w:rFonts w:eastAsia="TimesNewRomanPSMT" w:cs="Arial"/>
          <w:bCs/>
          <w:lang w:val="sr-Cyrl-RS"/>
        </w:rPr>
        <w:t xml:space="preserve">Цене у понуди се исказују без ПДВ-а и са ПДВ-ом, с тим да се приликом оцењивања понуде узима у обзир цена без ПДВ-а. </w:t>
      </w:r>
    </w:p>
    <w:p w14:paraId="7A487D98" w14:textId="77777777" w:rsidR="00C1022A" w:rsidRPr="00263343" w:rsidRDefault="00C1022A" w:rsidP="00C1022A">
      <w:pPr>
        <w:tabs>
          <w:tab w:val="left" w:pos="284"/>
          <w:tab w:val="left" w:pos="330"/>
        </w:tabs>
        <w:spacing w:before="60"/>
        <w:rPr>
          <w:rFonts w:eastAsia="TimesNewRomanPSMT" w:cs="Arial"/>
          <w:bCs/>
          <w:lang w:val="sr-Cyrl-RS"/>
        </w:rPr>
      </w:pPr>
      <w:r w:rsidRPr="00263343">
        <w:rPr>
          <w:rFonts w:eastAsia="TimesNewRomanPSMT" w:cs="Arial"/>
          <w:bCs/>
          <w:lang w:val="sr-Cyrl-R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 без ПДВ-а из обрасца структуре цене.</w:t>
      </w:r>
    </w:p>
    <w:p w14:paraId="4A073A9C" w14:textId="77777777" w:rsidR="00C1022A" w:rsidRPr="00263343" w:rsidRDefault="00C1022A" w:rsidP="00C1022A">
      <w:pPr>
        <w:tabs>
          <w:tab w:val="left" w:pos="284"/>
          <w:tab w:val="left" w:pos="330"/>
        </w:tabs>
        <w:rPr>
          <w:rFonts w:eastAsia="TimesNewRomanPSMT" w:cs="Arial"/>
          <w:bCs/>
          <w:lang w:val="sr-Cyrl-RS"/>
        </w:rPr>
      </w:pPr>
      <w:r w:rsidRPr="00263343">
        <w:rPr>
          <w:rFonts w:eastAsia="TimesNewRomanPSMT" w:cs="Arial"/>
          <w:bCs/>
          <w:lang w:val="sr-Cyrl-RS"/>
        </w:rPr>
        <w:t>Укупна понуђена цена се користи у поступку стручне оцене понуда за поређење, рангирање и оцену прихватљивости према члану 3. тачка 33 ЗЈН.</w:t>
      </w:r>
    </w:p>
    <w:p w14:paraId="43206473" w14:textId="6C41808C" w:rsidR="00C87A03" w:rsidRPr="00C87A03" w:rsidRDefault="00E5437D" w:rsidP="00E5437D">
      <w:pPr>
        <w:tabs>
          <w:tab w:val="left" w:pos="567"/>
        </w:tabs>
        <w:spacing w:before="0"/>
        <w:rPr>
          <w:rFonts w:eastAsia="TimesNewRomanPSMT" w:cs="Arial"/>
          <w:bCs/>
          <w:lang w:val="sr-Cyrl-RS"/>
        </w:rPr>
      </w:pPr>
      <w:r w:rsidRPr="00C1022A">
        <w:rPr>
          <w:rFonts w:cs="Arial"/>
          <w:lang w:val="sr-Cyrl-RS"/>
        </w:rPr>
        <w:lastRenderedPageBreak/>
        <w:t xml:space="preserve">Понуђена цена укључује све </w:t>
      </w:r>
      <w:r w:rsidR="00C87A03">
        <w:rPr>
          <w:rFonts w:cs="Arial"/>
          <w:lang w:val="sr-Cyrl-RS"/>
        </w:rPr>
        <w:t>додатне трошкове (путне и смештајне) као и све остале предвиђене и непредвиђене трошкове неопходних</w:t>
      </w:r>
      <w:r w:rsidRPr="00C1022A">
        <w:rPr>
          <w:rFonts w:cs="Arial"/>
          <w:lang w:val="sr-Cyrl-RS"/>
        </w:rPr>
        <w:t xml:space="preserve"> за реализацију предметне </w:t>
      </w:r>
      <w:r w:rsidR="00392481">
        <w:rPr>
          <w:rFonts w:cs="Arial"/>
          <w:lang w:val="sr-Cyrl-RS"/>
        </w:rPr>
        <w:t>услуге</w:t>
      </w:r>
      <w:r w:rsidR="00C87A03">
        <w:rPr>
          <w:rFonts w:cs="Arial"/>
          <w:lang w:val="sr-Cyrl-RS"/>
        </w:rPr>
        <w:t>,</w:t>
      </w:r>
      <w:r w:rsidR="0025638B" w:rsidRPr="00C1022A">
        <w:rPr>
          <w:rFonts w:eastAsia="TimesNewRomanPSMT" w:cs="Arial"/>
          <w:bCs/>
          <w:lang w:val="sr-Cyrl-RS"/>
        </w:rPr>
        <w:t xml:space="preserve"> све зависне трошкове као што су </w:t>
      </w:r>
      <w:r w:rsidR="00F0691B" w:rsidRPr="00C1022A">
        <w:rPr>
          <w:rFonts w:eastAsia="TimesNewRomanPSMT" w:cs="Arial"/>
          <w:bCs/>
          <w:lang w:val="sr-Cyrl-RS"/>
        </w:rPr>
        <w:t>трошкови</w:t>
      </w:r>
      <w:r w:rsidR="0025638B" w:rsidRPr="00C1022A">
        <w:rPr>
          <w:rFonts w:eastAsia="TimesNewRomanPSMT" w:cs="Arial"/>
          <w:bCs/>
          <w:lang w:val="sr-Cyrl-RS"/>
        </w:rPr>
        <w:t xml:space="preserve"> прибављања средстава финансијског обезбеђења, и др.</w:t>
      </w:r>
    </w:p>
    <w:p w14:paraId="0DFA932E" w14:textId="77777777" w:rsidR="00C1022A" w:rsidRPr="00C1022A" w:rsidRDefault="00C1022A" w:rsidP="00C1022A">
      <w:pPr>
        <w:tabs>
          <w:tab w:val="left" w:pos="284"/>
        </w:tabs>
        <w:spacing w:before="60"/>
        <w:rPr>
          <w:rFonts w:eastAsia="TimesNewRomanPSMT" w:cs="Arial"/>
          <w:bCs/>
          <w:lang w:val="sr-Cyrl-RS"/>
        </w:rPr>
      </w:pPr>
      <w:r w:rsidRPr="00C1022A">
        <w:rPr>
          <w:rFonts w:eastAsia="TimesNewRomanPSMT" w:cs="Arial"/>
          <w:bCs/>
          <w:lang w:val="sr-Cyrl-RS"/>
        </w:rPr>
        <w:t>Цена се даје на основу захтева датих у поглављу 3. Врста, техничке карактеристике и спецификација услуга предметне јавне набавке, а на начин како је дато у обрасцу Структура цене.</w:t>
      </w:r>
    </w:p>
    <w:p w14:paraId="2166DAB5" w14:textId="77777777" w:rsidR="005A2CDA" w:rsidRDefault="005A2CDA" w:rsidP="0088781A">
      <w:pPr>
        <w:tabs>
          <w:tab w:val="left" w:pos="284"/>
        </w:tabs>
        <w:spacing w:before="60"/>
        <w:rPr>
          <w:rFonts w:eastAsia="TimesNewRomanPSMT" w:cs="Arial"/>
          <w:bCs/>
          <w:lang w:val="sr-Cyrl-RS"/>
        </w:rPr>
      </w:pPr>
      <w:r w:rsidRPr="00C1022A">
        <w:rPr>
          <w:rFonts w:eastAsia="TimesNewRomanPSMT" w:cs="Arial"/>
          <w:bCs/>
          <w:lang w:val="sr-Cyrl-RS"/>
        </w:rPr>
        <w:t>Ако је у понуди исказана неуобичајено ниска цена, Наручилац ће поступити у складу са чланом 92. ЗЈН.</w:t>
      </w:r>
    </w:p>
    <w:p w14:paraId="01E1181E" w14:textId="77777777" w:rsidR="005A2CDA" w:rsidRPr="005410AF" w:rsidRDefault="00B04300" w:rsidP="008C75F9">
      <w:pPr>
        <w:tabs>
          <w:tab w:val="left" w:pos="284"/>
          <w:tab w:val="left" w:pos="851"/>
          <w:tab w:val="left" w:pos="1134"/>
        </w:tabs>
        <w:autoSpaceDE w:val="0"/>
        <w:autoSpaceDN w:val="0"/>
        <w:adjustRightInd w:val="0"/>
        <w:rPr>
          <w:rFonts w:cs="Arial"/>
          <w:b/>
          <w:bCs/>
          <w:lang w:val="sr-Cyrl-RS"/>
        </w:rPr>
      </w:pPr>
      <w:r w:rsidRPr="00566D74">
        <w:rPr>
          <w:rFonts w:cs="Arial"/>
          <w:b/>
          <w:bCs/>
          <w:lang w:val="sr-Cyrl-RS"/>
        </w:rPr>
        <w:t>6.9</w:t>
      </w:r>
      <w:r w:rsidR="005A2CDA" w:rsidRPr="00566D74">
        <w:rPr>
          <w:rFonts w:cs="Arial"/>
          <w:b/>
          <w:bCs/>
          <w:lang w:val="sr-Cyrl-RS"/>
        </w:rPr>
        <w:t>.2</w:t>
      </w:r>
      <w:r w:rsidR="005A2CDA" w:rsidRPr="00566D74">
        <w:rPr>
          <w:rFonts w:cs="Arial"/>
          <w:b/>
          <w:bCs/>
          <w:lang w:val="sr-Cyrl-RS"/>
        </w:rPr>
        <w:tab/>
      </w:r>
      <w:r w:rsidR="005A2CDA" w:rsidRPr="005410AF">
        <w:rPr>
          <w:rFonts w:cs="Arial"/>
          <w:b/>
          <w:bCs/>
          <w:lang w:val="sr-Cyrl-RS"/>
        </w:rPr>
        <w:t>Корекција цене</w:t>
      </w:r>
    </w:p>
    <w:p w14:paraId="3366D984" w14:textId="183B1EAE" w:rsidR="005A2CDA" w:rsidRDefault="00B227FC" w:rsidP="0088781A">
      <w:pPr>
        <w:widowControl w:val="0"/>
        <w:tabs>
          <w:tab w:val="left" w:pos="284"/>
        </w:tabs>
        <w:overflowPunct w:val="0"/>
        <w:autoSpaceDE w:val="0"/>
        <w:autoSpaceDN w:val="0"/>
        <w:adjustRightInd w:val="0"/>
        <w:spacing w:line="228" w:lineRule="auto"/>
        <w:ind w:right="40"/>
        <w:rPr>
          <w:rFonts w:eastAsia="TimesNewRomanPSMT" w:cs="Arial"/>
          <w:bCs/>
          <w:lang w:val="sr-Cyrl-RS"/>
        </w:rPr>
      </w:pPr>
      <w:r>
        <w:rPr>
          <w:rFonts w:eastAsia="TimesNewRomanPSMT" w:cs="Arial"/>
          <w:bCs/>
          <w:lang w:val="sr-Cyrl-RS"/>
        </w:rPr>
        <w:t>Уговорене јединич</w:t>
      </w:r>
      <w:r w:rsidR="005A2CDA" w:rsidRPr="00C1022A">
        <w:rPr>
          <w:rFonts w:eastAsia="TimesNewRomanPSMT" w:cs="Arial"/>
          <w:bCs/>
          <w:lang w:val="sr-Cyrl-RS"/>
        </w:rPr>
        <w:t>не цене</w:t>
      </w:r>
      <w:r w:rsidR="006E5788" w:rsidRPr="00C1022A">
        <w:rPr>
          <w:rFonts w:eastAsia="TimesNewRomanPSMT" w:cs="Arial"/>
          <w:bCs/>
          <w:lang w:val="sr-Cyrl-RS"/>
        </w:rPr>
        <w:t xml:space="preserve"> </w:t>
      </w:r>
      <w:r w:rsidR="005A2CDA" w:rsidRPr="00C1022A">
        <w:rPr>
          <w:rFonts w:eastAsia="TimesNewRomanPSMT" w:cs="Arial"/>
          <w:bCs/>
          <w:lang w:val="sr-Cyrl-RS"/>
        </w:rPr>
        <w:t>су фиксне</w:t>
      </w:r>
      <w:r w:rsidR="006E5788" w:rsidRPr="00C1022A">
        <w:rPr>
          <w:rFonts w:eastAsia="TimesNewRomanPSMT" w:cs="Arial"/>
          <w:bCs/>
          <w:lang w:val="sr-Cyrl-RS"/>
        </w:rPr>
        <w:t xml:space="preserve"> за све време трајања Уговора.</w:t>
      </w:r>
    </w:p>
    <w:p w14:paraId="46C13416" w14:textId="4A141983" w:rsidR="00126B11" w:rsidRPr="005B48B9" w:rsidRDefault="00566D74" w:rsidP="008C75F9">
      <w:pPr>
        <w:tabs>
          <w:tab w:val="left" w:pos="284"/>
          <w:tab w:val="left" w:pos="851"/>
          <w:tab w:val="left" w:pos="1134"/>
        </w:tabs>
        <w:autoSpaceDE w:val="0"/>
        <w:autoSpaceDN w:val="0"/>
        <w:adjustRightInd w:val="0"/>
        <w:rPr>
          <w:rFonts w:cs="Arial"/>
          <w:b/>
          <w:color w:val="FF0000"/>
          <w:lang w:val="ru-RU"/>
        </w:rPr>
      </w:pPr>
      <w:r w:rsidRPr="00BA701A">
        <w:rPr>
          <w:rFonts w:cs="Arial"/>
          <w:b/>
          <w:lang w:val="ru-RU"/>
        </w:rPr>
        <w:t>6.9.</w:t>
      </w:r>
      <w:r w:rsidRPr="00DC4AEA">
        <w:rPr>
          <w:rFonts w:cs="Arial"/>
          <w:b/>
          <w:lang w:val="ru-RU"/>
        </w:rPr>
        <w:t>3</w:t>
      </w:r>
      <w:r w:rsidR="005A2CDA" w:rsidRPr="00DC4AEA">
        <w:rPr>
          <w:rFonts w:cs="Arial"/>
          <w:b/>
          <w:lang w:val="ru-RU"/>
        </w:rPr>
        <w:tab/>
      </w:r>
      <w:r w:rsidR="00E0772A" w:rsidRPr="00E0772A">
        <w:rPr>
          <w:rFonts w:cs="Arial"/>
          <w:b/>
          <w:lang w:val="ru-RU"/>
        </w:rPr>
        <w:t xml:space="preserve">Начин </w:t>
      </w:r>
      <w:r w:rsidR="005A2CDA" w:rsidRPr="00E0772A">
        <w:rPr>
          <w:rFonts w:cs="Arial"/>
          <w:b/>
          <w:lang w:val="ru-RU"/>
        </w:rPr>
        <w:t xml:space="preserve">плаћања </w:t>
      </w:r>
    </w:p>
    <w:p w14:paraId="51B621F8" w14:textId="4C7EAB2B" w:rsidR="00E0772A" w:rsidRDefault="00E0772A" w:rsidP="00E0772A">
      <w:pPr>
        <w:rPr>
          <w:lang w:val="sr-Latn-RS"/>
        </w:rPr>
      </w:pPr>
      <w:r>
        <w:t xml:space="preserve">Плаћање уговорене цене </w:t>
      </w:r>
      <w:r>
        <w:rPr>
          <w:lang w:val="sr-Cyrl-RS"/>
        </w:rPr>
        <w:t>Наручилац</w:t>
      </w:r>
      <w:r>
        <w:t xml:space="preserve"> ће извршити на текући рачун Понуђача, сукцесивно, након извршене испоруке добара и извршења услуга у року до 45 (словима: четрдесет пет) дана од дана пријема исправног рачуна и обострано потписаног </w:t>
      </w:r>
      <w:r w:rsidRPr="005134A6">
        <w:t>одговарајућег</w:t>
      </w:r>
      <w:r>
        <w:t xml:space="preserve"> Записника о квантитативном</w:t>
      </w:r>
      <w:r>
        <w:rPr>
          <w:lang w:val="sr-Cyrl-RS"/>
        </w:rPr>
        <w:t xml:space="preserve"> и квалитативном</w:t>
      </w:r>
      <w:r>
        <w:t xml:space="preserve"> пријему – без примедби, на следећи начин:</w:t>
      </w:r>
    </w:p>
    <w:p w14:paraId="5341F910" w14:textId="1E615269" w:rsidR="00E0772A" w:rsidRDefault="00E0772A" w:rsidP="00E0772A">
      <w:pPr>
        <w:rPr>
          <w:lang w:val="sr-Cyrl-CS"/>
        </w:rPr>
      </w:pPr>
      <w:r>
        <w:rPr>
          <w:lang w:val="sr-Cyrl-RS"/>
        </w:rPr>
        <w:t>- 100% од укупно понуђене цене за Табелу 1 и Табелу 2 из Обрасца 2 – Образац структуре цене, (хардвер, софтвер, лиценце),  Наручилац ће уплатити на текући рачун Понуђача, након извршене целокупне испоруке добара,  </w:t>
      </w:r>
      <w:r>
        <w:t>у року до 45 (словима: четрдесетпет) дана од дана пријема исправног рачуна, а након обострано потписаног  Записника о</w:t>
      </w:r>
      <w:r w:rsidR="002815A7">
        <w:t xml:space="preserve"> кванти</w:t>
      </w:r>
      <w:r>
        <w:t>тативном</w:t>
      </w:r>
      <w:r>
        <w:rPr>
          <w:lang w:val="sr-Cyrl-RS"/>
        </w:rPr>
        <w:t xml:space="preserve"> и квалитативном</w:t>
      </w:r>
      <w:r>
        <w:t xml:space="preserve"> пријему </w:t>
      </w:r>
      <w:r>
        <w:rPr>
          <w:lang w:val="sr-Cyrl-RS"/>
        </w:rPr>
        <w:t>добара</w:t>
      </w:r>
      <w:r>
        <w:t xml:space="preserve"> - без примедби. </w:t>
      </w:r>
    </w:p>
    <w:p w14:paraId="24FCD014" w14:textId="77777777" w:rsidR="00E0772A" w:rsidRDefault="00E0772A" w:rsidP="00E0772A">
      <w:pPr>
        <w:spacing w:before="0"/>
        <w:rPr>
          <w:rFonts w:cs="Arial"/>
          <w:bCs/>
          <w:iCs/>
          <w:lang w:val="sr-Cyrl-CS"/>
        </w:rPr>
      </w:pPr>
    </w:p>
    <w:p w14:paraId="11C74D02" w14:textId="150F6E69" w:rsidR="00E0772A" w:rsidRPr="0040283D" w:rsidRDefault="00E0772A" w:rsidP="00E0772A">
      <w:pPr>
        <w:rPr>
          <w:lang w:val="sr-Cyrl-RS"/>
        </w:rPr>
      </w:pPr>
      <w:r>
        <w:rPr>
          <w:lang w:val="sr-Cyrl-RS"/>
        </w:rPr>
        <w:t>- 100% од ук</w:t>
      </w:r>
      <w:r w:rsidRPr="005134A6">
        <w:rPr>
          <w:lang w:val="sr-Cyrl-RS"/>
        </w:rPr>
        <w:t>упно понуђене ц</w:t>
      </w:r>
      <w:r>
        <w:rPr>
          <w:lang w:val="sr-Cyrl-RS"/>
        </w:rPr>
        <w:t>ене за Табелу 3 из Обрасца 2 – О</w:t>
      </w:r>
      <w:r w:rsidRPr="005134A6">
        <w:rPr>
          <w:lang w:val="sr-Cyrl-RS"/>
        </w:rPr>
        <w:t>бразац структу</w:t>
      </w:r>
      <w:r>
        <w:rPr>
          <w:lang w:val="sr-Cyrl-RS"/>
        </w:rPr>
        <w:t>р</w:t>
      </w:r>
      <w:r w:rsidRPr="005134A6">
        <w:rPr>
          <w:lang w:val="sr-Cyrl-RS"/>
        </w:rPr>
        <w:t>е цене, (</w:t>
      </w:r>
      <w:r>
        <w:rPr>
          <w:lang w:val="sr-Cyrl-RS"/>
        </w:rPr>
        <w:t xml:space="preserve">услуга </w:t>
      </w:r>
      <w:r w:rsidRPr="005134A6">
        <w:rPr>
          <w:rFonts w:cs="Arial"/>
          <w:iCs/>
          <w:lang w:val="sr-Cyrl-RS"/>
        </w:rPr>
        <w:t>инсталације, имплементације, тестирања и пуштања у рад</w:t>
      </w:r>
      <w:r w:rsidRPr="005134A6">
        <w:rPr>
          <w:lang w:val="sr-Cyrl-RS"/>
        </w:rPr>
        <w:t>),</w:t>
      </w:r>
      <w:r>
        <w:rPr>
          <w:lang w:val="sr-Cyrl-RS"/>
        </w:rPr>
        <w:t xml:space="preserve">  Наручилац ће уплатити на текући рачун Понуђача, након извршене услуге,  у року до 45 (словима: четрдесетпет) дана од дана пријема исправног рачуна, а након обострано потписаног  Записника о квантитативном и квалитативном пријему услуга - без примедби. </w:t>
      </w:r>
    </w:p>
    <w:p w14:paraId="25E212FB" w14:textId="77777777" w:rsidR="00E0772A" w:rsidRPr="00AF0A8D" w:rsidRDefault="00E0772A" w:rsidP="00E0772A">
      <w:pPr>
        <w:spacing w:before="0"/>
        <w:rPr>
          <w:rFonts w:cs="Arial"/>
          <w:bCs/>
          <w:iCs/>
          <w:lang w:val="sr-Cyrl-CS"/>
        </w:rPr>
      </w:pPr>
    </w:p>
    <w:p w14:paraId="6CFEE512" w14:textId="5DFF30BE" w:rsidR="00E0772A" w:rsidRPr="0015036D" w:rsidRDefault="00E0772A" w:rsidP="00E0772A">
      <w:pPr>
        <w:spacing w:before="0"/>
        <w:rPr>
          <w:rFonts w:cs="Arial"/>
          <w:bCs/>
          <w:iCs/>
          <w:lang w:val="sr-Cyrl-CS"/>
        </w:rPr>
      </w:pPr>
      <w:r w:rsidRPr="00126B11">
        <w:rPr>
          <w:rFonts w:cs="Arial"/>
          <w:lang w:val="sr-Latn-RS"/>
        </w:rPr>
        <w:t xml:space="preserve">Записник о </w:t>
      </w:r>
      <w:r w:rsidRPr="00126B11">
        <w:rPr>
          <w:rFonts w:cs="Arial"/>
          <w:lang w:val="sr-Cyrl-RS"/>
        </w:rPr>
        <w:t xml:space="preserve">квантитативном и </w:t>
      </w:r>
      <w:r w:rsidRPr="00126B11">
        <w:rPr>
          <w:rFonts w:cs="Arial"/>
          <w:lang w:val="sr-Latn-RS"/>
        </w:rPr>
        <w:t>квалитативном пријему</w:t>
      </w:r>
      <w:r w:rsidRPr="00126B11">
        <w:rPr>
          <w:rFonts w:cs="Arial"/>
        </w:rPr>
        <w:t xml:space="preserve"> </w:t>
      </w:r>
      <w:r>
        <w:rPr>
          <w:rFonts w:cs="Arial"/>
          <w:lang w:val="sr-Cyrl-RS"/>
        </w:rPr>
        <w:t>добара односно услуга</w:t>
      </w:r>
      <w:r w:rsidRPr="00126B11">
        <w:rPr>
          <w:rFonts w:cs="Arial"/>
          <w:bCs/>
          <w:iCs/>
          <w:lang w:val="sr-Cyrl-CS"/>
        </w:rPr>
        <w:t xml:space="preserve"> оверавају овла</w:t>
      </w:r>
      <w:r>
        <w:rPr>
          <w:rFonts w:cs="Arial"/>
          <w:bCs/>
          <w:iCs/>
          <w:lang w:val="sr-Cyrl-CS"/>
        </w:rPr>
        <w:t xml:space="preserve">шћена лица Наручиоца и Понуђача </w:t>
      </w:r>
      <w:r w:rsidRPr="00126B11">
        <w:rPr>
          <w:rFonts w:cs="Arial"/>
          <w:bCs/>
          <w:iCs/>
          <w:lang w:val="sr-Cyrl-CS"/>
        </w:rPr>
        <w:t>чиме</w:t>
      </w:r>
      <w:r>
        <w:rPr>
          <w:rFonts w:cs="Arial"/>
          <w:bCs/>
          <w:iCs/>
          <w:lang w:val="sr-Cyrl-CS"/>
        </w:rPr>
        <w:t xml:space="preserve"> потврђују да су добра испоручена односно тражене услуге и извршене.</w:t>
      </w:r>
      <w:r w:rsidRPr="00126B11">
        <w:rPr>
          <w:rFonts w:cs="Arial"/>
          <w:bCs/>
          <w:iCs/>
          <w:lang w:val="sr-Cyrl-CS"/>
        </w:rPr>
        <w:t xml:space="preserve"> </w:t>
      </w:r>
    </w:p>
    <w:p w14:paraId="5FCD5E89" w14:textId="5FF10A37" w:rsidR="009E32C9" w:rsidRPr="00AF0A8D" w:rsidRDefault="00E0772A" w:rsidP="009E32C9">
      <w:pPr>
        <w:pStyle w:val="Standard"/>
        <w:ind w:right="-46"/>
        <w:rPr>
          <w:rFonts w:eastAsia="Calibri" w:cs="Arial"/>
          <w:sz w:val="22"/>
          <w:szCs w:val="22"/>
          <w:shd w:val="clear" w:color="auto" w:fill="FFFFFF"/>
          <w:lang w:val="sr-Cyrl-RS"/>
        </w:rPr>
      </w:pPr>
      <w:r w:rsidRPr="00AF0A8D">
        <w:rPr>
          <w:rFonts w:cs="Arial"/>
          <w:sz w:val="22"/>
          <w:szCs w:val="22"/>
          <w:lang w:val="sr-Latn-RS"/>
        </w:rPr>
        <w:t xml:space="preserve">Записник о </w:t>
      </w:r>
      <w:r w:rsidRPr="00123186">
        <w:rPr>
          <w:rFonts w:cs="Arial"/>
          <w:sz w:val="22"/>
          <w:szCs w:val="22"/>
          <w:lang w:val="sr-Cyrl-RS"/>
        </w:rPr>
        <w:t xml:space="preserve">квантитативном и </w:t>
      </w:r>
      <w:r w:rsidRPr="00123186">
        <w:rPr>
          <w:rFonts w:cs="Arial"/>
          <w:sz w:val="22"/>
          <w:szCs w:val="22"/>
          <w:lang w:val="sr-Latn-RS"/>
        </w:rPr>
        <w:t>квалитативном пријему</w:t>
      </w:r>
      <w:r w:rsidRPr="00123186">
        <w:rPr>
          <w:rFonts w:cs="Arial"/>
          <w:sz w:val="22"/>
          <w:szCs w:val="22"/>
        </w:rPr>
        <w:t xml:space="preserve"> </w:t>
      </w:r>
      <w:r w:rsidRPr="00123186">
        <w:rPr>
          <w:rFonts w:cs="Arial"/>
          <w:sz w:val="22"/>
          <w:szCs w:val="22"/>
          <w:lang w:val="sr-Cyrl-RS"/>
        </w:rPr>
        <w:t>услуга</w:t>
      </w:r>
      <w:r w:rsidRPr="00123186">
        <w:rPr>
          <w:rFonts w:eastAsia="Calibri" w:cs="Arial"/>
          <w:sz w:val="22"/>
          <w:szCs w:val="22"/>
          <w:shd w:val="clear" w:color="auto" w:fill="FFFFFF"/>
          <w:lang w:val="sr-Cyrl-RS"/>
        </w:rPr>
        <w:t xml:space="preserve"> и </w:t>
      </w:r>
      <w:r w:rsidRPr="00123186">
        <w:rPr>
          <w:rFonts w:cs="Arial"/>
          <w:sz w:val="22"/>
          <w:szCs w:val="22"/>
          <w:lang w:val="sr-Latn-RS"/>
        </w:rPr>
        <w:t xml:space="preserve">Записник о </w:t>
      </w:r>
      <w:r w:rsidRPr="00123186">
        <w:rPr>
          <w:rFonts w:cs="Arial"/>
          <w:sz w:val="22"/>
          <w:szCs w:val="22"/>
          <w:lang w:val="sr-Cyrl-RS"/>
        </w:rPr>
        <w:t xml:space="preserve">квантитативном и </w:t>
      </w:r>
      <w:r w:rsidRPr="00123186">
        <w:rPr>
          <w:rFonts w:cs="Arial"/>
          <w:sz w:val="22"/>
          <w:szCs w:val="22"/>
          <w:lang w:val="sr-Latn-RS"/>
        </w:rPr>
        <w:t>квалитативном пријему</w:t>
      </w:r>
      <w:r w:rsidRPr="00123186">
        <w:rPr>
          <w:rFonts w:cs="Arial"/>
          <w:sz w:val="22"/>
          <w:szCs w:val="22"/>
        </w:rPr>
        <w:t xml:space="preserve"> </w:t>
      </w:r>
      <w:r w:rsidRPr="00123186">
        <w:rPr>
          <w:rFonts w:cs="Arial"/>
          <w:sz w:val="22"/>
          <w:szCs w:val="22"/>
          <w:lang w:val="sr-Cyrl-RS"/>
        </w:rPr>
        <w:t>добара</w:t>
      </w:r>
      <w:r w:rsidRPr="00123186">
        <w:rPr>
          <w:rFonts w:eastAsia="Calibri" w:cs="Arial"/>
          <w:sz w:val="22"/>
          <w:szCs w:val="22"/>
          <w:shd w:val="clear" w:color="auto" w:fill="FFFFFF"/>
          <w:lang w:val="sr-Cyrl-RS"/>
        </w:rPr>
        <w:t xml:space="preserve"> </w:t>
      </w:r>
      <w:r w:rsidRPr="00123186">
        <w:rPr>
          <w:rFonts w:eastAsia="Calibri" w:cs="Arial"/>
          <w:sz w:val="22"/>
          <w:szCs w:val="22"/>
          <w:shd w:val="clear" w:color="auto" w:fill="FFFFFF"/>
        </w:rPr>
        <w:t xml:space="preserve"> представља</w:t>
      </w:r>
      <w:r w:rsidRPr="00123186">
        <w:rPr>
          <w:rFonts w:eastAsia="Calibri" w:cs="Arial"/>
          <w:sz w:val="22"/>
          <w:szCs w:val="22"/>
          <w:shd w:val="clear" w:color="auto" w:fill="FFFFFF"/>
          <w:lang w:val="sr-Cyrl-RS"/>
        </w:rPr>
        <w:t>ју</w:t>
      </w:r>
      <w:r w:rsidRPr="00123186">
        <w:rPr>
          <w:rFonts w:eastAsia="Calibri" w:cs="Arial"/>
          <w:sz w:val="22"/>
          <w:szCs w:val="22"/>
          <w:shd w:val="clear" w:color="auto" w:fill="FFFFFF"/>
        </w:rPr>
        <w:t xml:space="preserve"> основ за издавање рачуна и обавезни су пратећи документ</w:t>
      </w:r>
      <w:r w:rsidRPr="00123186">
        <w:rPr>
          <w:rFonts w:eastAsia="Calibri" w:cs="Arial"/>
          <w:sz w:val="22"/>
          <w:szCs w:val="22"/>
          <w:shd w:val="clear" w:color="auto" w:fill="FFFFFF"/>
          <w:lang w:val="sr-Cyrl-RS"/>
        </w:rPr>
        <w:t>и</w:t>
      </w:r>
      <w:r w:rsidRPr="00123186">
        <w:rPr>
          <w:rFonts w:eastAsia="Calibri" w:cs="Arial"/>
          <w:sz w:val="22"/>
          <w:szCs w:val="22"/>
          <w:shd w:val="clear" w:color="auto" w:fill="FFFFFF"/>
        </w:rPr>
        <w:t xml:space="preserve"> уз рачун. </w:t>
      </w:r>
      <w:r w:rsidRPr="00123186">
        <w:rPr>
          <w:rFonts w:eastAsia="Calibri" w:cs="Arial"/>
          <w:sz w:val="22"/>
          <w:szCs w:val="22"/>
          <w:shd w:val="clear" w:color="auto" w:fill="FFFFFF"/>
          <w:lang w:val="sr-Cyrl-RS"/>
        </w:rPr>
        <w:t>Н</w:t>
      </w:r>
      <w:r w:rsidRPr="00123186">
        <w:rPr>
          <w:rFonts w:eastAsia="Calibri" w:cs="Arial"/>
          <w:sz w:val="22"/>
          <w:szCs w:val="22"/>
          <w:shd w:val="clear" w:color="auto" w:fill="FFFFFF"/>
        </w:rPr>
        <w:t xml:space="preserve">а рачуну </w:t>
      </w:r>
      <w:r w:rsidRPr="00123186">
        <w:rPr>
          <w:rFonts w:eastAsia="Calibri" w:cs="Arial"/>
          <w:sz w:val="22"/>
          <w:szCs w:val="22"/>
          <w:shd w:val="clear" w:color="auto" w:fill="FFFFFF"/>
          <w:lang w:val="sr-Cyrl-RS"/>
        </w:rPr>
        <w:t xml:space="preserve">се </w:t>
      </w:r>
      <w:r w:rsidRPr="00123186">
        <w:rPr>
          <w:rFonts w:eastAsia="Calibri" w:cs="Arial"/>
          <w:sz w:val="22"/>
          <w:szCs w:val="22"/>
          <w:shd w:val="clear" w:color="auto" w:fill="FFFFFF"/>
        </w:rPr>
        <w:t xml:space="preserve">обавезно наводи </w:t>
      </w:r>
      <w:r w:rsidRPr="00123186">
        <w:rPr>
          <w:rFonts w:eastAsia="Calibri" w:cs="Arial"/>
          <w:sz w:val="22"/>
          <w:szCs w:val="22"/>
          <w:shd w:val="clear" w:color="auto" w:fill="FFFFFF"/>
          <w:lang w:val="sr-Cyrl-RS"/>
        </w:rPr>
        <w:t xml:space="preserve">и </w:t>
      </w:r>
      <w:r w:rsidRPr="00123186">
        <w:rPr>
          <w:rFonts w:eastAsia="Calibri" w:cs="Arial"/>
          <w:sz w:val="22"/>
          <w:szCs w:val="22"/>
          <w:shd w:val="clear" w:color="auto" w:fill="FFFFFF"/>
        </w:rPr>
        <w:t xml:space="preserve">број уговора на основу којег </w:t>
      </w:r>
      <w:r>
        <w:rPr>
          <w:rFonts w:eastAsia="Calibri" w:cs="Arial"/>
          <w:sz w:val="22"/>
          <w:szCs w:val="22"/>
          <w:shd w:val="clear" w:color="auto" w:fill="FFFFFF"/>
        </w:rPr>
        <w:t>је извршена услуга односно испо</w:t>
      </w:r>
      <w:r w:rsidRPr="00123186">
        <w:rPr>
          <w:rFonts w:eastAsia="Calibri" w:cs="Arial"/>
          <w:sz w:val="22"/>
          <w:szCs w:val="22"/>
          <w:shd w:val="clear" w:color="auto" w:fill="FFFFFF"/>
        </w:rPr>
        <w:t>рука добара</w:t>
      </w:r>
      <w:r w:rsidRPr="00123186">
        <w:rPr>
          <w:rFonts w:eastAsia="Calibri" w:cs="Arial"/>
          <w:sz w:val="22"/>
          <w:szCs w:val="22"/>
          <w:shd w:val="clear" w:color="auto" w:fill="FFFFFF"/>
          <w:lang w:val="sr-Cyrl-RS"/>
        </w:rPr>
        <w:t xml:space="preserve">.   </w:t>
      </w:r>
      <w:r w:rsidR="00126B11" w:rsidRPr="00126B11">
        <w:rPr>
          <w:rFonts w:cs="Arial"/>
          <w:bCs/>
          <w:iCs/>
          <w:lang w:val="sr-Cyrl-CS"/>
        </w:rPr>
        <w:t xml:space="preserve"> </w:t>
      </w:r>
      <w:r w:rsidR="00123186" w:rsidRPr="00123186">
        <w:rPr>
          <w:rFonts w:eastAsia="Calibri" w:cs="Arial"/>
          <w:sz w:val="22"/>
          <w:szCs w:val="22"/>
          <w:shd w:val="clear" w:color="auto" w:fill="FFFFFF"/>
          <w:lang w:val="sr-Cyrl-RS"/>
        </w:rPr>
        <w:t xml:space="preserve">   </w:t>
      </w:r>
    </w:p>
    <w:p w14:paraId="672C10DB" w14:textId="3F2F8E2F" w:rsidR="009E32C9" w:rsidRPr="005529FB" w:rsidRDefault="009E32C9" w:rsidP="009E32C9">
      <w:pPr>
        <w:pStyle w:val="Standard"/>
        <w:ind w:right="-46"/>
        <w:rPr>
          <w:rFonts w:eastAsia="Calibri" w:cs="Arial"/>
          <w:sz w:val="22"/>
          <w:szCs w:val="22"/>
          <w:shd w:val="clear" w:color="auto" w:fill="FFFFFF"/>
          <w:lang w:val="sr-Cyrl-RS"/>
        </w:rPr>
      </w:pPr>
      <w:r w:rsidRPr="00AF0A8D">
        <w:rPr>
          <w:rFonts w:eastAsia="Calibri" w:cs="Arial"/>
          <w:sz w:val="22"/>
          <w:szCs w:val="22"/>
          <w:shd w:val="clear" w:color="auto" w:fill="FFFFFF"/>
          <w:lang w:val="sr-Cyrl-RS"/>
        </w:rPr>
        <w:t>Рачун</w:t>
      </w:r>
      <w:r w:rsidR="00123186">
        <w:rPr>
          <w:rFonts w:eastAsia="Calibri" w:cs="Arial"/>
          <w:sz w:val="22"/>
          <w:szCs w:val="22"/>
          <w:shd w:val="clear" w:color="auto" w:fill="FFFFFF"/>
          <w:lang w:val="sr-Cyrl-RS"/>
        </w:rPr>
        <w:t>и за пружену услугу и испоручена добра гласе на Н</w:t>
      </w:r>
      <w:r w:rsidRPr="00AF0A8D">
        <w:rPr>
          <w:rFonts w:eastAsia="Calibri" w:cs="Arial"/>
          <w:sz w:val="22"/>
          <w:szCs w:val="22"/>
          <w:shd w:val="clear" w:color="auto" w:fill="FFFFFF"/>
          <w:lang w:val="sr-Cyrl-RS"/>
        </w:rPr>
        <w:t xml:space="preserve">аручиоца Јавно предузеће „Електропривреда Србије“ Београд, Балканска 13, 11000 Београд, ПИБ 103920327 и доставља се на адресу Јавно предузеће „Електропривреда Србије“ Београд, </w:t>
      </w:r>
      <w:r w:rsidR="009018A7" w:rsidRPr="00AF0A8D">
        <w:rPr>
          <w:rFonts w:eastAsia="Calibri" w:cs="Arial"/>
          <w:sz w:val="22"/>
          <w:szCs w:val="22"/>
          <w:shd w:val="clear" w:color="auto" w:fill="FFFFFF"/>
          <w:lang w:val="sr-Cyrl-RS"/>
        </w:rPr>
        <w:t>Управа ЈП ЕПС</w:t>
      </w:r>
      <w:r w:rsidR="00D153B6" w:rsidRPr="00AF0A8D">
        <w:rPr>
          <w:rFonts w:eastAsia="Calibri" w:cs="Arial"/>
          <w:sz w:val="22"/>
          <w:szCs w:val="22"/>
          <w:shd w:val="clear" w:color="auto" w:fill="FFFFFF"/>
          <w:lang w:val="sr-Cyrl-RS"/>
        </w:rPr>
        <w:t xml:space="preserve">, </w:t>
      </w:r>
      <w:r w:rsidR="0069483B" w:rsidRPr="00AF0A8D">
        <w:rPr>
          <w:rFonts w:eastAsia="Calibri" w:cs="Arial"/>
          <w:sz w:val="22"/>
          <w:szCs w:val="22"/>
          <w:shd w:val="clear" w:color="auto" w:fill="FFFFFF"/>
          <w:lang w:val="sr-Cyrl-RS"/>
        </w:rPr>
        <w:t>Масарикова 1-3</w:t>
      </w:r>
      <w:r w:rsidRPr="00AF0A8D">
        <w:rPr>
          <w:rFonts w:eastAsia="Calibri" w:cs="Arial"/>
          <w:sz w:val="22"/>
          <w:szCs w:val="22"/>
          <w:shd w:val="clear" w:color="auto" w:fill="FFFFFF"/>
          <w:lang w:val="sr-Cyrl-RS"/>
        </w:rPr>
        <w:t>, 11000 Београд.</w:t>
      </w:r>
      <w:r w:rsidR="002F09E5" w:rsidRPr="00AF0A8D">
        <w:rPr>
          <w:rFonts w:eastAsia="Calibri" w:cs="Arial"/>
          <w:sz w:val="22"/>
          <w:szCs w:val="22"/>
          <w:shd w:val="clear" w:color="auto" w:fill="FFFFFF"/>
          <w:lang w:val="sr-Cyrl-RS"/>
        </w:rPr>
        <w:t xml:space="preserve">  </w:t>
      </w:r>
    </w:p>
    <w:p w14:paraId="208F7CC0" w14:textId="77777777" w:rsidR="009E32C9" w:rsidRPr="009D62AE" w:rsidRDefault="009E32C9" w:rsidP="009E32C9">
      <w:pPr>
        <w:pStyle w:val="Standard"/>
        <w:spacing w:before="0"/>
        <w:ind w:right="-46"/>
        <w:rPr>
          <w:rFonts w:eastAsia="Calibri" w:cs="Arial"/>
          <w:color w:val="FF0000"/>
          <w:sz w:val="22"/>
          <w:szCs w:val="22"/>
          <w:shd w:val="clear" w:color="auto" w:fill="FFFFFF"/>
          <w:lang w:val="sr-Cyrl-RS"/>
        </w:rPr>
      </w:pPr>
    </w:p>
    <w:p w14:paraId="3BB18766" w14:textId="77777777" w:rsidR="009E32C9" w:rsidRPr="005529FB" w:rsidRDefault="009E32C9" w:rsidP="009E32C9">
      <w:pPr>
        <w:pStyle w:val="Standard"/>
        <w:spacing w:before="0"/>
        <w:ind w:right="-46"/>
        <w:rPr>
          <w:rFonts w:eastAsia="Calibri" w:cs="Arial"/>
          <w:sz w:val="22"/>
          <w:szCs w:val="22"/>
          <w:shd w:val="clear" w:color="auto" w:fill="FFFFFF"/>
          <w:lang w:val="sr-Cyrl-RS"/>
        </w:rPr>
      </w:pPr>
      <w:r w:rsidRPr="005529FB">
        <w:rPr>
          <w:rFonts w:eastAsia="Calibri" w:cs="Arial"/>
          <w:sz w:val="22"/>
          <w:szCs w:val="22"/>
          <w:shd w:val="clear" w:color="auto" w:fill="FFFFFF"/>
        </w:rPr>
        <w:t>П</w:t>
      </w:r>
      <w:r w:rsidRPr="005529FB">
        <w:rPr>
          <w:rFonts w:eastAsia="Calibri" w:cs="Arial"/>
          <w:sz w:val="22"/>
          <w:szCs w:val="22"/>
          <w:shd w:val="clear" w:color="auto" w:fill="FFFFFF"/>
          <w:lang w:val="sr-Cyrl-RS"/>
        </w:rPr>
        <w:t>онуђач</w:t>
      </w:r>
      <w:r w:rsidRPr="005529FB">
        <w:rPr>
          <w:rFonts w:eastAsia="Calibri" w:cs="Arial"/>
          <w:sz w:val="22"/>
          <w:szCs w:val="22"/>
          <w:shd w:val="clear" w:color="auto" w:fill="FFFFFF"/>
        </w:rPr>
        <w:t xml:space="preserve"> је обавезан да се у достављеном Рачуну придржава тачно дефинисаних назива из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w:t>
      </w:r>
      <w:r w:rsidRPr="005529FB">
        <w:rPr>
          <w:rFonts w:eastAsia="Calibri" w:cs="Arial"/>
          <w:sz w:val="22"/>
          <w:szCs w:val="22"/>
          <w:shd w:val="clear" w:color="auto" w:fill="FFFFFF"/>
          <w:lang w:val="sr-Cyrl-RS"/>
        </w:rPr>
        <w:t>онуђач</w:t>
      </w:r>
      <w:r w:rsidRPr="005529FB">
        <w:rPr>
          <w:rFonts w:eastAsia="Calibri" w:cs="Arial"/>
          <w:sz w:val="22"/>
          <w:szCs w:val="22"/>
          <w:shd w:val="clear" w:color="auto" w:fill="FFFFFF"/>
        </w:rPr>
        <w:t xml:space="preserve"> је обавезан да уз рачун достави прилог са упоредним прегледом назива из рачуна са захтеваним називима из прихваћене понуде. </w:t>
      </w:r>
    </w:p>
    <w:p w14:paraId="74880971" w14:textId="64335810" w:rsidR="00E0772A" w:rsidRPr="00E0772A" w:rsidRDefault="007455CC" w:rsidP="007455CC">
      <w:pPr>
        <w:pStyle w:val="KDParagraf"/>
        <w:rPr>
          <w:rFonts w:cs="Arial"/>
          <w:lang w:val="sr-Cyrl-RS"/>
        </w:rPr>
      </w:pPr>
      <w:r w:rsidRPr="005529FB">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уговорне обавезе.</w:t>
      </w:r>
    </w:p>
    <w:p w14:paraId="0DD0EA71" w14:textId="77777777" w:rsidR="00D153B6" w:rsidRPr="00DC4AEA" w:rsidRDefault="00D153B6" w:rsidP="00D153B6">
      <w:pPr>
        <w:spacing w:after="160" w:line="256" w:lineRule="auto"/>
        <w:rPr>
          <w:rFonts w:cs="Arial"/>
          <w:u w:val="single"/>
          <w:lang w:val="sr-Cyrl-RS"/>
        </w:rPr>
      </w:pPr>
      <w:r w:rsidRPr="00DC4AEA">
        <w:rPr>
          <w:rFonts w:cs="Arial"/>
          <w:u w:val="single"/>
        </w:rPr>
        <w:t>Фактурисање у случају заједничке понуде</w:t>
      </w:r>
      <w:r w:rsidRPr="00DC4AEA">
        <w:rPr>
          <w:rFonts w:cs="Arial"/>
          <w:u w:val="single"/>
          <w:lang w:val="sr-Cyrl-RS"/>
        </w:rPr>
        <w:t>:</w:t>
      </w:r>
    </w:p>
    <w:p w14:paraId="22BEAECB" w14:textId="77777777" w:rsidR="00D153B6" w:rsidRDefault="00D153B6" w:rsidP="00D153B6">
      <w:pPr>
        <w:spacing w:before="0"/>
        <w:rPr>
          <w:rFonts w:cs="Arial"/>
        </w:rPr>
      </w:pPr>
      <w:r w:rsidRPr="00DC4AEA">
        <w:rPr>
          <w:rFonts w:cs="Arial"/>
          <w:lang w:val="sr-Cyrl-RS"/>
        </w:rPr>
        <w:t>Пружалац услуга</w:t>
      </w:r>
      <w:r w:rsidRPr="00DC4AEA">
        <w:rPr>
          <w:rFonts w:cs="Arial"/>
        </w:rPr>
        <w:t xml:space="preserve"> ће </w:t>
      </w:r>
      <w:r w:rsidRPr="00DC4AEA">
        <w:rPr>
          <w:rFonts w:cs="Arial"/>
          <w:lang w:val="sr-Cyrl-RS"/>
        </w:rPr>
        <w:t>извршене услуге</w:t>
      </w:r>
      <w:r w:rsidRPr="00DC4AEA">
        <w:rPr>
          <w:rFonts w:cs="Arial"/>
        </w:rPr>
        <w:t xml:space="preserve"> фактурисати у складу са Споразумом о заједничком извршењу јавне набавке (у случају подношења заједничке понуде). Споразумом о заједничком </w:t>
      </w:r>
      <w:r w:rsidRPr="00DC4AEA">
        <w:rPr>
          <w:rFonts w:cs="Arial"/>
        </w:rPr>
        <w:lastRenderedPageBreak/>
        <w:t xml:space="preserve">извршењу јавне набавке мора бити на јасан начин дефинисано учешће сваког од чланова, као и обим посла сваког учесника и део понуђене цене коју ће сваки од чланова фактурисати </w:t>
      </w:r>
      <w:r>
        <w:rPr>
          <w:rFonts w:cs="Arial"/>
          <w:lang w:val="sr-Cyrl-RS"/>
        </w:rPr>
        <w:t>Наручиоцу</w:t>
      </w:r>
      <w:r>
        <w:rPr>
          <w:rFonts w:cs="Arial"/>
        </w:rPr>
        <w:t xml:space="preserve"> у случају да се чланови групе понуђача определе за фактурисање на основу свог учешћа у извршењу предмета уговора. </w:t>
      </w:r>
    </w:p>
    <w:p w14:paraId="08446F00" w14:textId="77777777" w:rsidR="00D153B6" w:rsidRDefault="00D153B6" w:rsidP="00D153B6">
      <w:pPr>
        <w:spacing w:before="0"/>
        <w:rPr>
          <w:rFonts w:cs="Arial"/>
        </w:rPr>
      </w:pPr>
      <w:r>
        <w:rPr>
          <w:rFonts w:cs="Arial"/>
        </w:rPr>
        <w:t xml:space="preserve">Уколико је Споразумом о заједничком извршењу јавне набавке (у случају да је изабрани понуђач </w:t>
      </w:r>
      <w:r>
        <w:rPr>
          <w:rFonts w:cs="Arial"/>
          <w:lang w:val="sr-Cyrl-RS"/>
        </w:rPr>
        <w:t>Група понуђача</w:t>
      </w:r>
      <w:r>
        <w:rPr>
          <w:rFonts w:cs="Arial"/>
        </w:rPr>
        <w:t xml:space="preserve">) уговорено да ће вршити </w:t>
      </w:r>
      <w:r>
        <w:rPr>
          <w:rFonts w:cs="Arial"/>
          <w:lang w:val="sr-Cyrl-RS"/>
        </w:rPr>
        <w:t xml:space="preserve">услуге </w:t>
      </w:r>
      <w:r>
        <w:rPr>
          <w:rFonts w:cs="Arial"/>
        </w:rPr>
        <w:t xml:space="preserve">искључиво </w:t>
      </w:r>
      <w:r>
        <w:rPr>
          <w:rFonts w:cs="Arial"/>
          <w:lang w:val="sr-Cyrl-RS"/>
        </w:rPr>
        <w:t>Н</w:t>
      </w:r>
      <w:r>
        <w:rPr>
          <w:rFonts w:cs="Arial"/>
        </w:rPr>
        <w:t xml:space="preserve">осилац </w:t>
      </w:r>
      <w:r>
        <w:rPr>
          <w:rFonts w:cs="Arial"/>
          <w:lang w:val="sr-Cyrl-RS"/>
        </w:rPr>
        <w:t>групе понуђача</w:t>
      </w:r>
      <w:r>
        <w:rPr>
          <w:rFonts w:cs="Arial"/>
        </w:rPr>
        <w:t xml:space="preserve">, а да ће остали чланови </w:t>
      </w:r>
      <w:r>
        <w:rPr>
          <w:rFonts w:cs="Arial"/>
          <w:lang w:val="sr-Cyrl-RS"/>
        </w:rPr>
        <w:t>групе понуђача</w:t>
      </w:r>
      <w:r>
        <w:rPr>
          <w:rFonts w:cs="Arial"/>
        </w:rPr>
        <w:t xml:space="preserve"> вршити </w:t>
      </w:r>
      <w:r>
        <w:rPr>
          <w:rFonts w:cs="Arial"/>
          <w:lang w:val="sr-Cyrl-RS"/>
        </w:rPr>
        <w:t>услуге Н</w:t>
      </w:r>
      <w:r>
        <w:rPr>
          <w:rFonts w:cs="Arial"/>
        </w:rPr>
        <w:t xml:space="preserve">осиоцу </w:t>
      </w:r>
      <w:r>
        <w:rPr>
          <w:rFonts w:cs="Arial"/>
          <w:lang w:val="sr-Cyrl-RS"/>
        </w:rPr>
        <w:t>групе понуђача</w:t>
      </w:r>
      <w:r>
        <w:rPr>
          <w:rFonts w:cs="Arial"/>
        </w:rPr>
        <w:t xml:space="preserve">, Носилац посла издаје рачун за </w:t>
      </w:r>
      <w:r>
        <w:rPr>
          <w:rFonts w:cs="Arial"/>
          <w:lang w:val="sr-Cyrl-RS"/>
        </w:rPr>
        <w:t>извршене услуге</w:t>
      </w:r>
      <w:r>
        <w:rPr>
          <w:rFonts w:cs="Arial"/>
        </w:rPr>
        <w:t xml:space="preserve"> Наручиоцу.</w:t>
      </w:r>
    </w:p>
    <w:p w14:paraId="446310E4" w14:textId="77777777" w:rsidR="00D153B6" w:rsidRDefault="00D153B6" w:rsidP="00D153B6">
      <w:pPr>
        <w:spacing w:before="0"/>
        <w:rPr>
          <w:rFonts w:cs="Arial"/>
        </w:rPr>
      </w:pPr>
      <w:r>
        <w:rPr>
          <w:rFonts w:cs="Arial"/>
        </w:rPr>
        <w:t xml:space="preserve">У случају када је Споразумом о заједничком извршењу јавне набавке уговорено да ће </w:t>
      </w:r>
      <w:r>
        <w:rPr>
          <w:rFonts w:cs="Arial"/>
          <w:lang w:val="sr-Cyrl-RS"/>
        </w:rPr>
        <w:t>услуге</w:t>
      </w:r>
      <w:r>
        <w:rPr>
          <w:rFonts w:cs="Arial"/>
        </w:rPr>
        <w:t xml:space="preserve"> вршити сви чланови </w:t>
      </w:r>
      <w:r>
        <w:rPr>
          <w:rFonts w:cs="Arial"/>
          <w:lang w:val="sr-Cyrl-RS"/>
        </w:rPr>
        <w:t>Групе понуђача</w:t>
      </w:r>
      <w:r>
        <w:rPr>
          <w:rFonts w:cs="Arial"/>
        </w:rPr>
        <w:t xml:space="preserve"> (носилац и остали чланови </w:t>
      </w:r>
      <w:r>
        <w:rPr>
          <w:rFonts w:cs="Arial"/>
          <w:lang w:val="sr-Cyrl-RS"/>
        </w:rPr>
        <w:t>групе понуђача</w:t>
      </w:r>
      <w:r>
        <w:rPr>
          <w:rFonts w:cs="Arial"/>
        </w:rPr>
        <w:t xml:space="preserve">) у смислу да ће сваки члан </w:t>
      </w:r>
      <w:r>
        <w:rPr>
          <w:rFonts w:cs="Arial"/>
          <w:lang w:val="sr-Cyrl-RS"/>
        </w:rPr>
        <w:t>Групе понуђача</w:t>
      </w:r>
      <w:r>
        <w:rPr>
          <w:rFonts w:cs="Arial"/>
        </w:rPr>
        <w:t xml:space="preserve"> извршити свој део уговореног посла непосредно Наручи</w:t>
      </w:r>
      <w:r>
        <w:rPr>
          <w:rFonts w:cs="Arial"/>
          <w:lang w:val="sr-Cyrl-RS"/>
        </w:rPr>
        <w:t>оц</w:t>
      </w:r>
      <w:r>
        <w:rPr>
          <w:rFonts w:cs="Arial"/>
        </w:rPr>
        <w:t>у</w:t>
      </w:r>
      <w:r>
        <w:rPr>
          <w:rFonts w:cs="Arial"/>
          <w:lang w:val="sr-Cyrl-RS"/>
        </w:rPr>
        <w:t>,</w:t>
      </w:r>
      <w:r>
        <w:rPr>
          <w:rFonts w:cs="Arial"/>
        </w:rPr>
        <w:t xml:space="preserve"> сваки члан </w:t>
      </w:r>
      <w:r>
        <w:rPr>
          <w:rFonts w:cs="Arial"/>
          <w:lang w:val="sr-Cyrl-RS"/>
        </w:rPr>
        <w:t>Групе понуђача</w:t>
      </w:r>
      <w:r>
        <w:rPr>
          <w:rFonts w:cs="Arial"/>
        </w:rPr>
        <w:t xml:space="preserve"> за свој обим посла издаје рачун непосредно Наручи</w:t>
      </w:r>
      <w:r>
        <w:rPr>
          <w:rFonts w:cs="Arial"/>
          <w:lang w:val="sr-Cyrl-RS"/>
        </w:rPr>
        <w:t>оц</w:t>
      </w:r>
      <w:r>
        <w:rPr>
          <w:rFonts w:cs="Arial"/>
        </w:rPr>
        <w:t xml:space="preserve">у. У </w:t>
      </w:r>
      <w:r>
        <w:rPr>
          <w:rFonts w:cs="Arial"/>
          <w:lang w:val="sr-Cyrl-RS"/>
        </w:rPr>
        <w:t xml:space="preserve">Споразуму </w:t>
      </w:r>
      <w:r>
        <w:rPr>
          <w:rFonts w:cs="Arial"/>
        </w:rPr>
        <w:t xml:space="preserve">о заједничком извршењу </w:t>
      </w:r>
      <w:r>
        <w:rPr>
          <w:rFonts w:cs="Arial"/>
          <w:lang w:val="sr-Cyrl-RS"/>
        </w:rPr>
        <w:t xml:space="preserve">набавке </w:t>
      </w:r>
      <w:r>
        <w:rPr>
          <w:rFonts w:cs="Arial"/>
        </w:rPr>
        <w:t xml:space="preserve">јасно се дефинише обим посла сваког члана </w:t>
      </w:r>
      <w:r>
        <w:rPr>
          <w:rFonts w:cs="Arial"/>
          <w:lang w:val="sr-Cyrl-RS"/>
        </w:rPr>
        <w:t>Групе понуђача</w:t>
      </w:r>
      <w:r>
        <w:rPr>
          <w:rFonts w:cs="Arial"/>
        </w:rPr>
        <w:t>.</w:t>
      </w:r>
    </w:p>
    <w:p w14:paraId="278BD605" w14:textId="77777777" w:rsidR="00D153B6" w:rsidRDefault="00D153B6" w:rsidP="00D153B6">
      <w:pPr>
        <w:spacing w:before="0"/>
        <w:rPr>
          <w:rFonts w:cs="Arial"/>
          <w:b/>
          <w:lang w:val="sr-Cyrl-RS"/>
        </w:rPr>
      </w:pPr>
      <w:r>
        <w:rPr>
          <w:rFonts w:cs="Arial"/>
        </w:rPr>
        <w:t xml:space="preserve">Уколико је </w:t>
      </w:r>
      <w:r>
        <w:rPr>
          <w:rFonts w:cs="Arial"/>
          <w:lang w:val="sr-Cyrl-RS"/>
        </w:rPr>
        <w:t xml:space="preserve">Пружалац услуга </w:t>
      </w:r>
      <w:r>
        <w:rPr>
          <w:rFonts w:cs="Arial"/>
        </w:rPr>
        <w:t xml:space="preserve">или члан </w:t>
      </w:r>
      <w:r>
        <w:rPr>
          <w:rFonts w:cs="Arial"/>
          <w:lang w:val="sr-Cyrl-RS"/>
        </w:rPr>
        <w:t>групе понуђача</w:t>
      </w:r>
      <w:r>
        <w:rPr>
          <w:rFonts w:cs="Arial"/>
        </w:rPr>
        <w:t xml:space="preserve"> страно лице које након закључења Уговора регистује ПДВ пуномоћника закључиће се Анекс Уговора којим ће се регулисати начин фактурисања пореског пуномоћника.</w:t>
      </w:r>
      <w:r>
        <w:rPr>
          <w:rFonts w:cs="Arial"/>
          <w:lang w:val="sr-Cyrl-RS"/>
        </w:rPr>
        <w:t xml:space="preserve"> </w:t>
      </w:r>
    </w:p>
    <w:p w14:paraId="25A42700" w14:textId="77777777" w:rsidR="00D142DD" w:rsidRDefault="00D142DD" w:rsidP="00D142DD">
      <w:pPr>
        <w:spacing w:before="0"/>
        <w:contextualSpacing/>
        <w:rPr>
          <w:rFonts w:cs="Arial"/>
          <w:b/>
        </w:rPr>
      </w:pPr>
    </w:p>
    <w:p w14:paraId="5ECBF379" w14:textId="11ECB38A" w:rsidR="0075356F" w:rsidRPr="00B25CBF" w:rsidRDefault="002F09E5" w:rsidP="00B25CBF">
      <w:pPr>
        <w:spacing w:before="0"/>
        <w:contextualSpacing/>
        <w:rPr>
          <w:rFonts w:cs="Arial"/>
          <w:b/>
        </w:rPr>
      </w:pPr>
      <w:r>
        <w:rPr>
          <w:rFonts w:cs="Arial"/>
          <w:b/>
        </w:rPr>
        <w:t>6.9.4.</w:t>
      </w:r>
      <w:r>
        <w:rPr>
          <w:rFonts w:cs="Arial"/>
          <w:b/>
        </w:rPr>
        <w:tab/>
      </w:r>
      <w:r w:rsidRPr="00A53E97">
        <w:rPr>
          <w:rFonts w:cs="Arial"/>
          <w:b/>
        </w:rPr>
        <w:t xml:space="preserve"> Рок и време </w:t>
      </w:r>
      <w:r w:rsidR="00D142DD" w:rsidRPr="00A53E97">
        <w:rPr>
          <w:rFonts w:cs="Arial"/>
          <w:b/>
        </w:rPr>
        <w:t>извршења услуга</w:t>
      </w:r>
    </w:p>
    <w:p w14:paraId="534CCB90" w14:textId="4B1FA587" w:rsidR="00A53E97" w:rsidRDefault="00A53E97" w:rsidP="006E3C1F">
      <w:pPr>
        <w:spacing w:before="0"/>
        <w:contextualSpacing/>
        <w:rPr>
          <w:rFonts w:cs="Arial"/>
          <w:color w:val="FF0000"/>
          <w:lang w:val="sr-Cyrl-RS"/>
        </w:rPr>
      </w:pPr>
    </w:p>
    <w:p w14:paraId="2974D1E3" w14:textId="77777777" w:rsidR="00A53E97" w:rsidRPr="00A53E97" w:rsidRDefault="00A53E97" w:rsidP="00A53E97">
      <w:pPr>
        <w:spacing w:before="0"/>
        <w:contextualSpacing/>
        <w:rPr>
          <w:rFonts w:cs="Arial"/>
          <w:lang w:val="sr-Cyrl-RS" w:eastAsia="ar-SA"/>
        </w:rPr>
      </w:pPr>
      <w:r w:rsidRPr="00A53E97">
        <w:rPr>
          <w:rFonts w:cs="Arial"/>
          <w:lang w:val="sr-Cyrl-RS" w:eastAsia="ar-SA"/>
        </w:rPr>
        <w:t>Понуђач је обавезан да испоруку добара и пратећих услуга изврши у складу са Термин планом на следећи начин:</w:t>
      </w:r>
    </w:p>
    <w:p w14:paraId="01A4C085" w14:textId="77777777" w:rsidR="00A53E97" w:rsidRPr="00A53E97" w:rsidRDefault="00A53E97" w:rsidP="00292450">
      <w:pPr>
        <w:numPr>
          <w:ilvl w:val="0"/>
          <w:numId w:val="41"/>
        </w:numPr>
        <w:tabs>
          <w:tab w:val="num" w:pos="851"/>
          <w:tab w:val="num" w:pos="1440"/>
        </w:tabs>
        <w:spacing w:before="0"/>
        <w:contextualSpacing/>
        <w:rPr>
          <w:rFonts w:cs="Arial"/>
          <w:lang w:val="sr-Cyrl-RS" w:eastAsia="ar-SA"/>
        </w:rPr>
      </w:pPr>
      <w:r w:rsidRPr="00A53E97">
        <w:rPr>
          <w:rFonts w:cs="Arial"/>
          <w:lang w:val="sr-Cyrl-RS" w:eastAsia="ar-SA"/>
        </w:rPr>
        <w:t>Испорука добара – опреме (хардвер, софтвер, лиценце) мора бити извршена у року од максимално 60 (словима: шездесет) дана од дана ступања Уговора на снагу. Сматраће се да је испорука извршена потписивањем Записника о квантитативном и квалитативном пријему добара (без примедби) од стране овлашћених представника Наручиоца и  Изабраног понуђача.</w:t>
      </w:r>
    </w:p>
    <w:p w14:paraId="287A53A2" w14:textId="387B7F9A" w:rsidR="00A53E97" w:rsidRPr="002D2F00" w:rsidRDefault="00A53E97" w:rsidP="00292450">
      <w:pPr>
        <w:numPr>
          <w:ilvl w:val="0"/>
          <w:numId w:val="41"/>
        </w:numPr>
        <w:tabs>
          <w:tab w:val="num" w:pos="851"/>
          <w:tab w:val="num" w:pos="1440"/>
        </w:tabs>
        <w:spacing w:before="0"/>
        <w:contextualSpacing/>
        <w:rPr>
          <w:rFonts w:cs="Arial"/>
          <w:lang w:val="sr-Cyrl-RS" w:eastAsia="ar-SA"/>
        </w:rPr>
      </w:pPr>
      <w:r w:rsidRPr="002D2F00">
        <w:rPr>
          <w:rFonts w:cs="Arial"/>
          <w:lang w:val="sr-Cyrl-RS" w:eastAsia="ar-SA"/>
        </w:rPr>
        <w:t>Услуга инсталације, имплементације, тестирања и пуштања у рад мора бити извршена у року од максимално 150 (словима: стопедесет) дана од дана испоруке добара - опреме и обостраног потписивања Записника о квантитативном</w:t>
      </w:r>
      <w:r w:rsidR="002D0DED">
        <w:rPr>
          <w:rFonts w:cs="Arial"/>
          <w:lang w:val="sr-Cyrl-RS" w:eastAsia="ar-SA"/>
        </w:rPr>
        <w:t xml:space="preserve"> и квалитативном пријему услуге</w:t>
      </w:r>
      <w:r w:rsidRPr="002D2F00">
        <w:rPr>
          <w:rFonts w:cs="Arial"/>
          <w:lang w:val="sr-Cyrl-RS" w:eastAsia="ar-SA"/>
        </w:rPr>
        <w:t xml:space="preserve"> (без примедби). Рок за почетак извршења предметних услуга је најкасније 5 (словима:</w:t>
      </w:r>
      <w:r w:rsidR="002D2F00" w:rsidRPr="002D2F00">
        <w:rPr>
          <w:rFonts w:cs="Arial"/>
          <w:lang w:val="sr-Cyrl-RS" w:eastAsia="ar-SA"/>
        </w:rPr>
        <w:t xml:space="preserve"> </w:t>
      </w:r>
      <w:r w:rsidRPr="002D2F00">
        <w:rPr>
          <w:rFonts w:cs="Arial"/>
          <w:lang w:val="sr-Cyrl-RS" w:eastAsia="ar-SA"/>
        </w:rPr>
        <w:t xml:space="preserve">пет) дана од дана обостраног потписивања Записника о квантитативном пријему добара (без примедби). Сматраће се да је услуга извршена потписивањем Записника о квантитативном и квалитативном пријему </w:t>
      </w:r>
      <w:r w:rsidR="002D2F00" w:rsidRPr="002D2F00">
        <w:rPr>
          <w:rFonts w:cs="Arial"/>
          <w:lang w:val="sr-Cyrl-RS" w:eastAsia="ar-SA"/>
        </w:rPr>
        <w:t>услуге –без примедби (</w:t>
      </w:r>
      <w:r w:rsidRPr="002D2F00">
        <w:rPr>
          <w:rFonts w:cs="Arial"/>
          <w:lang w:val="sr-Cyrl-RS" w:eastAsia="ar-SA"/>
        </w:rPr>
        <w:t>с</w:t>
      </w:r>
      <w:r w:rsidR="002D2F00" w:rsidRPr="002D2F00">
        <w:rPr>
          <w:rFonts w:cs="Arial"/>
          <w:lang w:val="sr-Cyrl-RS" w:eastAsia="ar-SA"/>
        </w:rPr>
        <w:t>офтверског  решења</w:t>
      </w:r>
      <w:r w:rsidRPr="002D2F00">
        <w:rPr>
          <w:rFonts w:cs="Arial"/>
          <w:lang w:val="sr-Cyrl-RS" w:eastAsia="ar-SA"/>
        </w:rPr>
        <w:t>) од стране овлашћених представника Наручиоца и  Изабраног понуђача.</w:t>
      </w:r>
    </w:p>
    <w:p w14:paraId="648DA206" w14:textId="392BBD1A" w:rsidR="006E3C1F" w:rsidRPr="002D2F00" w:rsidRDefault="00A53E97" w:rsidP="006E3C1F">
      <w:pPr>
        <w:spacing w:before="0"/>
        <w:contextualSpacing/>
        <w:rPr>
          <w:rFonts w:cs="Arial"/>
          <w:lang w:val="sr-Cyrl-RS" w:eastAsia="ar-SA"/>
        </w:rPr>
      </w:pPr>
      <w:r w:rsidRPr="002D2F00">
        <w:rPr>
          <w:rFonts w:cs="Arial"/>
          <w:lang w:val="sr-Cyrl-RS" w:eastAsia="ar-SA"/>
        </w:rPr>
        <w:t xml:space="preserve">Потребно је да понуђач дефинише Термин план испоруке добара и извршења услуга. Термин план је саставни део понуде. </w:t>
      </w:r>
    </w:p>
    <w:p w14:paraId="6AD26CC8" w14:textId="721A702B" w:rsidR="00D142DD" w:rsidRDefault="00D142DD" w:rsidP="00D142DD">
      <w:pPr>
        <w:spacing w:before="0"/>
        <w:contextualSpacing/>
        <w:rPr>
          <w:rFonts w:cs="Arial"/>
          <w:lang w:val="sr-Latn-RS" w:eastAsia="ar-SA"/>
        </w:rPr>
      </w:pPr>
    </w:p>
    <w:p w14:paraId="5E28B05A" w14:textId="142F04A8" w:rsidR="00D142DD" w:rsidRPr="007005B0" w:rsidRDefault="00D142DD" w:rsidP="00D142DD">
      <w:pPr>
        <w:spacing w:before="0"/>
        <w:contextualSpacing/>
        <w:rPr>
          <w:rFonts w:cs="Arial"/>
          <w:b/>
          <w:lang w:val="sr-Cyrl-RS"/>
        </w:rPr>
      </w:pPr>
      <w:r w:rsidRPr="007005B0">
        <w:rPr>
          <w:rFonts w:cs="Arial"/>
          <w:b/>
        </w:rPr>
        <w:t>6.9.5.</w:t>
      </w:r>
      <w:r w:rsidRPr="007005B0">
        <w:rPr>
          <w:rFonts w:cs="Arial"/>
          <w:b/>
        </w:rPr>
        <w:tab/>
        <w:t>Место извршења услуг</w:t>
      </w:r>
      <w:r w:rsidRPr="007005B0">
        <w:rPr>
          <w:rFonts w:cs="Arial"/>
          <w:b/>
          <w:lang w:val="sr-Cyrl-RS"/>
        </w:rPr>
        <w:t>е</w:t>
      </w:r>
    </w:p>
    <w:p w14:paraId="442069BC" w14:textId="2649BAA3" w:rsidR="00690A1E" w:rsidRPr="00D84324" w:rsidRDefault="003E72D0" w:rsidP="009D75FF">
      <w:pPr>
        <w:rPr>
          <w:rFonts w:cs="Arial"/>
          <w:bCs/>
          <w:iCs/>
          <w:lang w:val="sr-Cyrl-CS"/>
        </w:rPr>
      </w:pPr>
      <w:r>
        <w:rPr>
          <w:rFonts w:cs="Arial"/>
          <w:bCs/>
          <w:iCs/>
          <w:lang w:val="sr-Cyrl-CS"/>
        </w:rPr>
        <w:t>Место извршења услуга</w:t>
      </w:r>
      <w:r>
        <w:rPr>
          <w:rFonts w:cs="Arial"/>
          <w:bCs/>
          <w:iCs/>
          <w:lang w:val="sr-Latn-RS"/>
        </w:rPr>
        <w:t xml:space="preserve"> </w:t>
      </w:r>
      <w:r>
        <w:rPr>
          <w:rFonts w:cs="Arial"/>
          <w:bCs/>
          <w:iCs/>
          <w:lang w:val="sr-Cyrl-RS"/>
        </w:rPr>
        <w:t>(испорука и имплементација)</w:t>
      </w:r>
      <w:r>
        <w:rPr>
          <w:rFonts w:cs="Arial"/>
          <w:bCs/>
          <w:iCs/>
          <w:lang w:val="sr-Cyrl-CS"/>
        </w:rPr>
        <w:t xml:space="preserve"> je</w:t>
      </w:r>
      <w:r w:rsidR="00C24829">
        <w:rPr>
          <w:rFonts w:cs="Arial"/>
          <w:bCs/>
          <w:iCs/>
          <w:lang w:val="sr-Cyrl-CS"/>
        </w:rPr>
        <w:t xml:space="preserve"> локациј</w:t>
      </w:r>
      <w:r>
        <w:rPr>
          <w:rFonts w:cs="Arial"/>
          <w:bCs/>
          <w:iCs/>
          <w:lang w:val="sr-Cyrl-CS"/>
        </w:rPr>
        <w:t>a Наручиоца</w:t>
      </w:r>
      <w:r>
        <w:rPr>
          <w:rFonts w:cs="Arial"/>
          <w:bCs/>
          <w:iCs/>
          <w:lang w:val="sr-Latn-RS"/>
        </w:rPr>
        <w:t xml:space="preserve"> </w:t>
      </w:r>
      <w:r>
        <w:rPr>
          <w:rFonts w:cs="Arial"/>
          <w:bCs/>
          <w:iCs/>
          <w:lang w:val="sr-Cyrl-RS"/>
        </w:rPr>
        <w:t>Јавно Предузеће „Електропривреда Србије“ Београд, Царице Милице 2, 11000 Београд</w:t>
      </w:r>
      <w:r w:rsidR="00C24829">
        <w:rPr>
          <w:rFonts w:cs="Arial"/>
          <w:bCs/>
          <w:iCs/>
          <w:lang w:val="sr-Cyrl-CS"/>
        </w:rPr>
        <w:t>.</w:t>
      </w:r>
    </w:p>
    <w:p w14:paraId="2578E5AC" w14:textId="2525314F" w:rsidR="00D142DD" w:rsidRDefault="00B341B5" w:rsidP="0061582F">
      <w:pPr>
        <w:tabs>
          <w:tab w:val="left" w:pos="284"/>
          <w:tab w:val="left" w:pos="851"/>
        </w:tabs>
        <w:rPr>
          <w:rFonts w:cs="Arial"/>
          <w:b/>
          <w:lang w:val="sr-Cyrl-RS"/>
        </w:rPr>
      </w:pPr>
      <w:r>
        <w:rPr>
          <w:rFonts w:cs="Arial"/>
          <w:b/>
          <w:lang w:val="sr-Cyrl-RS"/>
        </w:rPr>
        <w:t>6.9.6 Гарантни рок</w:t>
      </w:r>
    </w:p>
    <w:p w14:paraId="3068E404" w14:textId="3CF84355" w:rsidR="003E72D0" w:rsidRPr="003E72D0" w:rsidRDefault="003E72D0" w:rsidP="00B341B5">
      <w:pPr>
        <w:rPr>
          <w:rFonts w:eastAsia="Calibri" w:cs="Arial"/>
          <w:lang w:val="sr-Cyrl-RS"/>
        </w:rPr>
      </w:pPr>
      <w:r>
        <w:rPr>
          <w:rFonts w:eastAsia="Calibri" w:cs="Arial"/>
          <w:lang w:val="sr-Cyrl-RS"/>
        </w:rPr>
        <w:t>Гарантни рок и подршка понуђача за понуђено решење је минимум 12</w:t>
      </w:r>
      <w:r w:rsidR="007C1A16">
        <w:rPr>
          <w:rFonts w:eastAsia="Calibri" w:cs="Arial"/>
          <w:lang w:val="sr-Cyrl-RS"/>
        </w:rPr>
        <w:t xml:space="preserve"> (словима: дванаест)</w:t>
      </w:r>
      <w:r>
        <w:rPr>
          <w:rFonts w:eastAsia="Calibri" w:cs="Arial"/>
          <w:lang w:val="sr-Cyrl-RS"/>
        </w:rPr>
        <w:t xml:space="preserve"> месеци од </w:t>
      </w:r>
      <w:r w:rsidR="008B257E">
        <w:rPr>
          <w:rFonts w:eastAsia="Calibri" w:cs="Arial"/>
          <w:lang w:val="sr-Cyrl-RS"/>
        </w:rPr>
        <w:t>дана испоруке лиценци односно обнове подршке произвођача софтвера за постојеће лиценце.</w:t>
      </w:r>
    </w:p>
    <w:p w14:paraId="6F976B90" w14:textId="3C62DDCD" w:rsidR="00B341B5" w:rsidRPr="00971556" w:rsidRDefault="00B341B5" w:rsidP="00B341B5">
      <w:pPr>
        <w:pStyle w:val="KDParagraf"/>
      </w:pPr>
      <w:r w:rsidRPr="00971556">
        <w:t>За све уочене недостатке – скривене мане, које нису биле уочене у моменту пријема извршених услуга, већ су се испољиле то</w:t>
      </w:r>
      <w:r>
        <w:t>ком гарантног периода, Корисник услуга ће Пружаоцу услуга</w:t>
      </w:r>
      <w:r w:rsidRPr="00971556">
        <w:t xml:space="preserve">, писаним путем доставити рекламацију, одмах, а најкасније у року од 3 (словима: три) дана по утврђивању недостатка. </w:t>
      </w:r>
    </w:p>
    <w:p w14:paraId="1F065579" w14:textId="77777777" w:rsidR="00B341B5" w:rsidRPr="00971556" w:rsidRDefault="00B341B5" w:rsidP="00B341B5">
      <w:pPr>
        <w:pStyle w:val="KDParagraf"/>
      </w:pPr>
      <w:r>
        <w:t>Пружалац услуга</w:t>
      </w:r>
      <w:r w:rsidRPr="00971556">
        <w:t xml:space="preserve"> је дужан да се</w:t>
      </w:r>
      <w:r>
        <w:t xml:space="preserve">, у току трајања гарантног рока, </w:t>
      </w:r>
      <w:r w:rsidRPr="00971556">
        <w:t>на писани</w:t>
      </w:r>
      <w:r>
        <w:t xml:space="preserve"> захтев Корисника услуга</w:t>
      </w:r>
      <w:r w:rsidRPr="00971556">
        <w:t xml:space="preserve"> (рекламација), у року од максимално 3 (словима: три) дана, одазове и отклони о свом трошку све недостатке, који су настали, и уочени због пропуста, неквалитетног рада и слично.</w:t>
      </w:r>
    </w:p>
    <w:p w14:paraId="1EE16ACF" w14:textId="2FC68662" w:rsidR="00B341B5" w:rsidRDefault="00B341B5" w:rsidP="0061582F">
      <w:pPr>
        <w:tabs>
          <w:tab w:val="left" w:pos="284"/>
          <w:tab w:val="left" w:pos="851"/>
        </w:tabs>
        <w:rPr>
          <w:rFonts w:cs="Arial"/>
          <w:b/>
          <w:lang w:val="sr-Cyrl-RS"/>
        </w:rPr>
      </w:pPr>
    </w:p>
    <w:p w14:paraId="6E1E36EA" w14:textId="77777777" w:rsidR="00D816E4" w:rsidRDefault="00D816E4" w:rsidP="0061582F">
      <w:pPr>
        <w:tabs>
          <w:tab w:val="left" w:pos="284"/>
          <w:tab w:val="left" w:pos="851"/>
        </w:tabs>
        <w:rPr>
          <w:rFonts w:cs="Arial"/>
          <w:b/>
          <w:lang w:val="sr-Cyrl-RS"/>
        </w:rPr>
      </w:pPr>
    </w:p>
    <w:p w14:paraId="1C83AACD" w14:textId="4C9C3FC0" w:rsidR="00B25CBF" w:rsidRDefault="00690A1E" w:rsidP="0061582F">
      <w:pPr>
        <w:tabs>
          <w:tab w:val="left" w:pos="284"/>
          <w:tab w:val="left" w:pos="851"/>
        </w:tabs>
        <w:rPr>
          <w:rFonts w:cs="Arial"/>
          <w:b/>
          <w:lang w:val="sr-Cyrl-RS"/>
        </w:rPr>
      </w:pPr>
      <w:r>
        <w:rPr>
          <w:rFonts w:cs="Arial"/>
          <w:b/>
          <w:lang w:val="sr-Cyrl-RS"/>
        </w:rPr>
        <w:lastRenderedPageBreak/>
        <w:t>6.9.7  Квалитативна и квантитативна испорука добара и пријем услуге</w:t>
      </w:r>
    </w:p>
    <w:p w14:paraId="0737DE57" w14:textId="77777777" w:rsidR="00690A1E" w:rsidRPr="00CF6358" w:rsidRDefault="00690A1E" w:rsidP="00690A1E">
      <w:pPr>
        <w:rPr>
          <w:rFonts w:cs="Arial"/>
          <w:lang w:val="sr-Cyrl-RS"/>
        </w:rPr>
      </w:pPr>
      <w:r>
        <w:rPr>
          <w:rFonts w:eastAsia="Calibri" w:cs="Arial"/>
          <w:lang w:val="sr-Cyrl-RS"/>
        </w:rPr>
        <w:t>Квалитативну и квантитативну испоруку добара</w:t>
      </w:r>
      <w:r w:rsidRPr="00CF6358">
        <w:rPr>
          <w:rFonts w:eastAsia="Calibri" w:cs="Arial"/>
          <w:lang w:val="sr-Cyrl-RS"/>
        </w:rPr>
        <w:t xml:space="preserve"> </w:t>
      </w:r>
      <w:r w:rsidRPr="00A53E97">
        <w:rPr>
          <w:rFonts w:cs="Arial"/>
          <w:lang w:val="sr-Cyrl-RS" w:eastAsia="ar-SA"/>
        </w:rPr>
        <w:t>(хардвер, софтвер, лицен</w:t>
      </w:r>
      <w:r>
        <w:rPr>
          <w:rFonts w:cs="Arial"/>
          <w:lang w:val="sr-Cyrl-RS" w:eastAsia="ar-SA"/>
        </w:rPr>
        <w:t xml:space="preserve">це) </w:t>
      </w:r>
      <w:r>
        <w:rPr>
          <w:rFonts w:eastAsia="Calibri" w:cs="Arial"/>
          <w:lang w:val="sr-Cyrl-RS"/>
        </w:rPr>
        <w:t xml:space="preserve">и </w:t>
      </w:r>
      <w:r w:rsidRPr="00CF6358">
        <w:rPr>
          <w:rFonts w:eastAsia="Calibri" w:cs="Arial"/>
          <w:lang w:val="sr-Cyrl-RS"/>
        </w:rPr>
        <w:t>пријем изв</w:t>
      </w:r>
      <w:r>
        <w:rPr>
          <w:rFonts w:eastAsia="Calibri" w:cs="Arial"/>
          <w:lang w:val="sr-Cyrl-RS"/>
        </w:rPr>
        <w:t>ршене</w:t>
      </w:r>
      <w:r w:rsidRPr="00CF6358">
        <w:rPr>
          <w:rFonts w:eastAsia="Calibri" w:cs="Arial"/>
          <w:lang w:val="sr-Cyrl-RS"/>
        </w:rPr>
        <w:t xml:space="preserve"> У</w:t>
      </w:r>
      <w:r>
        <w:rPr>
          <w:rFonts w:eastAsia="Calibri" w:cs="Arial"/>
          <w:lang w:val="sr-Cyrl-RS"/>
        </w:rPr>
        <w:t>слуге</w:t>
      </w:r>
      <w:r w:rsidRPr="00CF6358">
        <w:rPr>
          <w:rFonts w:eastAsia="Calibri" w:cs="Arial"/>
          <w:lang w:val="sr-Cyrl-RS"/>
        </w:rPr>
        <w:t xml:space="preserve">, односно проверу да ли су </w:t>
      </w:r>
      <w:r>
        <w:rPr>
          <w:rFonts w:eastAsia="Calibri" w:cs="Arial"/>
          <w:lang w:val="sr-Cyrl-RS"/>
        </w:rPr>
        <w:t xml:space="preserve">испоручена добра и </w:t>
      </w:r>
      <w:r w:rsidRPr="00CF6358">
        <w:rPr>
          <w:rFonts w:eastAsia="Calibri" w:cs="Arial"/>
          <w:lang w:val="sr-Cyrl-RS"/>
        </w:rPr>
        <w:t xml:space="preserve">услуге извршене у складу са захтевима из техничке спецификације, вршиће </w:t>
      </w:r>
      <w:r>
        <w:rPr>
          <w:lang w:val="sr-Cyrl-RS"/>
        </w:rPr>
        <w:t>одговорна лица Корисника Услуга</w:t>
      </w:r>
      <w:r w:rsidRPr="00CF6358">
        <w:rPr>
          <w:lang w:val="sr-Cyrl-RS"/>
        </w:rPr>
        <w:t xml:space="preserve"> за праћење извршења овог </w:t>
      </w:r>
      <w:r w:rsidRPr="00CF6358">
        <w:rPr>
          <w:rFonts w:cs="Arial"/>
          <w:lang w:val="sr-Cyrl-RS"/>
        </w:rPr>
        <w:t xml:space="preserve">Уговора, </w:t>
      </w:r>
      <w:r>
        <w:rPr>
          <w:rFonts w:cs="Arial"/>
          <w:lang w:val="sr-Cyrl-RS"/>
        </w:rPr>
        <w:t xml:space="preserve">потписивањем </w:t>
      </w:r>
      <w:r w:rsidRPr="00A53E97">
        <w:rPr>
          <w:rFonts w:cs="Arial"/>
          <w:lang w:val="sr-Cyrl-RS" w:eastAsia="ar-SA"/>
        </w:rPr>
        <w:t>Записника о квантитативном и квалитативном пријему доб</w:t>
      </w:r>
      <w:r>
        <w:rPr>
          <w:rFonts w:cs="Arial"/>
          <w:lang w:val="sr-Cyrl-RS" w:eastAsia="ar-SA"/>
        </w:rPr>
        <w:t xml:space="preserve">ара и </w:t>
      </w:r>
      <w:r w:rsidRPr="002D2F00">
        <w:rPr>
          <w:rFonts w:cs="Arial"/>
          <w:lang w:val="sr-Cyrl-RS" w:eastAsia="ar-SA"/>
        </w:rPr>
        <w:t>Записника о квантитативном и квалитативном пријему услуге –без примедби</w:t>
      </w:r>
      <w:r w:rsidRPr="00CF6358">
        <w:rPr>
          <w:rFonts w:cs="Arial"/>
          <w:lang w:val="sr-Cyrl-RS"/>
        </w:rPr>
        <w:t xml:space="preserve">. </w:t>
      </w:r>
    </w:p>
    <w:p w14:paraId="0559700C" w14:textId="77777777" w:rsidR="00690A1E" w:rsidRPr="00236EE3" w:rsidRDefault="00690A1E" w:rsidP="00690A1E">
      <w:pPr>
        <w:rPr>
          <w:rFonts w:cs="Arial"/>
          <w:lang w:val="sr-Cyrl-RS"/>
        </w:rPr>
      </w:pPr>
      <w:r>
        <w:rPr>
          <w:rFonts w:cs="Arial"/>
          <w:lang w:val="sr-Cyrl-RS"/>
        </w:rPr>
        <w:t>Записници</w:t>
      </w:r>
      <w:r w:rsidRPr="00CF6358">
        <w:rPr>
          <w:rFonts w:cs="Arial"/>
          <w:lang w:val="sr-Cyrl-RS"/>
        </w:rPr>
        <w:t xml:space="preserve"> мора</w:t>
      </w:r>
      <w:r>
        <w:rPr>
          <w:rFonts w:cs="Arial"/>
          <w:lang w:val="sr-Cyrl-RS"/>
        </w:rPr>
        <w:t>ју</w:t>
      </w:r>
      <w:r w:rsidRPr="00CF6358">
        <w:rPr>
          <w:rFonts w:cs="Arial"/>
          <w:lang w:val="sr-Cyrl-RS"/>
        </w:rPr>
        <w:t xml:space="preserve"> да</w:t>
      </w:r>
      <w:r>
        <w:rPr>
          <w:rFonts w:cs="Arial"/>
          <w:lang w:val="sr-Cyrl-RS"/>
        </w:rPr>
        <w:t xml:space="preserve"> садрже називе испоручених хардвера, софтвера. Лиценце,</w:t>
      </w:r>
      <w:r w:rsidRPr="00CF6358">
        <w:rPr>
          <w:rFonts w:cs="Arial"/>
          <w:lang w:val="sr-Cyrl-RS"/>
        </w:rPr>
        <w:t xml:space="preserve"> опис пружене услуге /дела пружене услуге – шта је урађено, део где се констатује да је услуга пружена без примедби, односно део где се наводе констатоване прим</w:t>
      </w:r>
      <w:r>
        <w:rPr>
          <w:rFonts w:cs="Arial"/>
          <w:lang w:val="sr-Cyrl-RS"/>
        </w:rPr>
        <w:t>едбе, датум сачињавања Записника</w:t>
      </w:r>
      <w:r w:rsidRPr="00CF6358">
        <w:rPr>
          <w:rFonts w:cs="Arial"/>
          <w:lang w:val="sr-Cyrl-RS"/>
        </w:rPr>
        <w:t xml:space="preserve">, којим се дефинише задати рок </w:t>
      </w:r>
      <w:r>
        <w:rPr>
          <w:rFonts w:cs="Arial"/>
          <w:lang w:val="sr-Cyrl-RS"/>
        </w:rPr>
        <w:t xml:space="preserve">испоруке добара односно </w:t>
      </w:r>
      <w:r w:rsidRPr="00CF6358">
        <w:rPr>
          <w:rFonts w:cs="Arial"/>
          <w:lang w:val="sr-Cyrl-RS"/>
        </w:rPr>
        <w:t>извршења</w:t>
      </w:r>
      <w:r>
        <w:rPr>
          <w:rFonts w:cs="Arial"/>
          <w:lang w:val="sr-Cyrl-RS"/>
        </w:rPr>
        <w:t xml:space="preserve"> услуге</w:t>
      </w:r>
      <w:r w:rsidRPr="00CF6358">
        <w:rPr>
          <w:rFonts w:cs="Arial"/>
          <w:lang w:val="sr-Cyrl-RS"/>
        </w:rPr>
        <w:t xml:space="preserve"> и служи за испостављање финансијских докумената</w:t>
      </w:r>
      <w:r>
        <w:rPr>
          <w:rFonts w:cs="Arial"/>
          <w:lang w:val="sr-Cyrl-RS"/>
        </w:rPr>
        <w:t>, потписе лица одговорних за пра</w:t>
      </w:r>
      <w:r w:rsidRPr="00CF6358">
        <w:rPr>
          <w:rFonts w:cs="Arial"/>
          <w:lang w:val="sr-Cyrl-RS"/>
        </w:rPr>
        <w:t xml:space="preserve">ћење извршења </w:t>
      </w:r>
      <w:r>
        <w:rPr>
          <w:rFonts w:cs="Arial"/>
          <w:lang w:val="sr-Cyrl-RS"/>
        </w:rPr>
        <w:t>У</w:t>
      </w:r>
      <w:r w:rsidRPr="00CF6358">
        <w:rPr>
          <w:rFonts w:cs="Arial"/>
          <w:lang w:val="sr-Cyrl-RS"/>
        </w:rPr>
        <w:t>говора.</w:t>
      </w:r>
    </w:p>
    <w:p w14:paraId="532C37ED" w14:textId="77777777" w:rsidR="00690A1E" w:rsidRPr="00CC5B59" w:rsidRDefault="00690A1E" w:rsidP="00690A1E">
      <w:pPr>
        <w:autoSpaceDE w:val="0"/>
        <w:autoSpaceDN w:val="0"/>
        <w:adjustRightInd w:val="0"/>
        <w:rPr>
          <w:rFonts w:cs="Arial"/>
          <w:b/>
          <w:bCs/>
          <w:lang w:val="sr-Cyrl-RS"/>
        </w:rPr>
      </w:pPr>
      <w:r w:rsidRPr="00B45EB6">
        <w:rPr>
          <w:rFonts w:cs="Arial"/>
        </w:rPr>
        <w:t>Пружалац услуга се обавезује да недостатке установљене од стране Корисника услуга приликом квантитативног и квалитати</w:t>
      </w:r>
      <w:r>
        <w:rPr>
          <w:rFonts w:cs="Arial"/>
        </w:rPr>
        <w:t xml:space="preserve">вног пријема </w:t>
      </w:r>
      <w:r w:rsidRPr="00CC5B59">
        <w:rPr>
          <w:rFonts w:cs="Arial"/>
        </w:rPr>
        <w:t xml:space="preserve">отклони у року од </w:t>
      </w:r>
      <w:r w:rsidRPr="00CC5B59">
        <w:rPr>
          <w:rFonts w:cs="Arial"/>
          <w:lang w:val="sr-Cyrl-RS"/>
        </w:rPr>
        <w:t>3</w:t>
      </w:r>
      <w:r w:rsidRPr="00CC5B59">
        <w:rPr>
          <w:rFonts w:cs="Arial"/>
        </w:rPr>
        <w:t xml:space="preserve"> (словима: </w:t>
      </w:r>
      <w:r w:rsidRPr="00CC5B59">
        <w:rPr>
          <w:rFonts w:cs="Arial"/>
          <w:lang w:val="sr-Cyrl-RS"/>
        </w:rPr>
        <w:t>три</w:t>
      </w:r>
      <w:r w:rsidRPr="00CC5B59">
        <w:rPr>
          <w:rFonts w:cs="Arial"/>
        </w:rPr>
        <w:t>) дана.</w:t>
      </w:r>
    </w:p>
    <w:p w14:paraId="35034191" w14:textId="77777777" w:rsidR="00690A1E" w:rsidRPr="00B341B5" w:rsidRDefault="00690A1E" w:rsidP="0061582F">
      <w:pPr>
        <w:tabs>
          <w:tab w:val="left" w:pos="284"/>
          <w:tab w:val="left" w:pos="851"/>
        </w:tabs>
        <w:rPr>
          <w:rFonts w:cs="Arial"/>
          <w:b/>
          <w:lang w:val="sr-Cyrl-RS"/>
        </w:rPr>
      </w:pPr>
    </w:p>
    <w:p w14:paraId="3856DD8E" w14:textId="581B6747" w:rsidR="005A2CDA" w:rsidRPr="005410AF" w:rsidRDefault="005A2CDA" w:rsidP="0061582F">
      <w:pPr>
        <w:tabs>
          <w:tab w:val="left" w:pos="284"/>
          <w:tab w:val="left" w:pos="851"/>
        </w:tabs>
        <w:rPr>
          <w:rFonts w:cs="Arial"/>
          <w:b/>
          <w:lang w:val="sr-Cyrl-RS"/>
        </w:rPr>
      </w:pPr>
      <w:r w:rsidRPr="00566D74">
        <w:rPr>
          <w:rFonts w:cs="Arial"/>
          <w:b/>
          <w:lang w:val="sr-Cyrl-RS"/>
        </w:rPr>
        <w:t>6.</w:t>
      </w:r>
      <w:r w:rsidR="00566D74" w:rsidRPr="00566D74">
        <w:rPr>
          <w:rFonts w:cs="Arial"/>
          <w:b/>
          <w:lang w:val="sr-Cyrl-RS"/>
        </w:rPr>
        <w:t>9</w:t>
      </w:r>
      <w:r w:rsidRPr="00566D74">
        <w:rPr>
          <w:rFonts w:cs="Arial"/>
          <w:b/>
          <w:lang w:val="sr-Cyrl-RS"/>
        </w:rPr>
        <w:t>.</w:t>
      </w:r>
      <w:r w:rsidR="00690A1E">
        <w:rPr>
          <w:rFonts w:cs="Arial"/>
          <w:b/>
          <w:lang w:val="sr-Cyrl-RS"/>
        </w:rPr>
        <w:t>8</w:t>
      </w:r>
      <w:r w:rsidRPr="00566D74">
        <w:rPr>
          <w:rFonts w:cs="Arial"/>
          <w:b/>
          <w:lang w:val="sr-Cyrl-RS"/>
        </w:rPr>
        <w:t xml:space="preserve"> </w:t>
      </w:r>
      <w:r w:rsidRPr="00566D74">
        <w:rPr>
          <w:rFonts w:cs="Arial"/>
          <w:b/>
          <w:lang w:val="sr-Cyrl-RS"/>
        </w:rPr>
        <w:tab/>
        <w:t>Р</w:t>
      </w:r>
      <w:r w:rsidRPr="005410AF">
        <w:rPr>
          <w:rFonts w:cs="Arial"/>
          <w:b/>
          <w:lang w:val="sr-Cyrl-RS"/>
        </w:rPr>
        <w:t>ок важења понуде (опција понуде)</w:t>
      </w:r>
    </w:p>
    <w:p w14:paraId="777E7536" w14:textId="359258B5" w:rsidR="005A2CDA" w:rsidRPr="00566D74" w:rsidRDefault="005A2CDA" w:rsidP="005E0141">
      <w:pPr>
        <w:tabs>
          <w:tab w:val="left" w:pos="284"/>
          <w:tab w:val="left" w:pos="330"/>
        </w:tabs>
        <w:rPr>
          <w:rFonts w:eastAsia="TimesNewRomanPSMT" w:cs="Arial"/>
          <w:bCs/>
          <w:lang w:val="sr-Cyrl-RS"/>
        </w:rPr>
      </w:pPr>
      <w:r w:rsidRPr="00566D74">
        <w:rPr>
          <w:rFonts w:eastAsia="TimesNewRomanPSMT" w:cs="Arial"/>
          <w:bCs/>
          <w:lang w:val="sr-Cyrl-RS"/>
        </w:rPr>
        <w:t xml:space="preserve">Рок важења понуде </w:t>
      </w:r>
      <w:r w:rsidR="004374DF" w:rsidRPr="00566D74">
        <w:rPr>
          <w:rFonts w:eastAsia="TimesNewRomanPSMT" w:cs="Arial"/>
          <w:bCs/>
          <w:lang w:val="sr-Cyrl-RS"/>
        </w:rPr>
        <w:t xml:space="preserve">мора </w:t>
      </w:r>
      <w:r w:rsidRPr="00566D74">
        <w:rPr>
          <w:rFonts w:eastAsia="TimesNewRomanPSMT" w:cs="Arial"/>
          <w:bCs/>
          <w:lang w:val="sr-Cyrl-RS"/>
        </w:rPr>
        <w:t>износи</w:t>
      </w:r>
      <w:r w:rsidR="004374DF" w:rsidRPr="00566D74">
        <w:rPr>
          <w:rFonts w:eastAsia="TimesNewRomanPSMT" w:cs="Arial"/>
          <w:bCs/>
          <w:lang w:val="sr-Cyrl-RS"/>
        </w:rPr>
        <w:t>ти</w:t>
      </w:r>
      <w:r w:rsidR="005369CC" w:rsidRPr="00566D74">
        <w:rPr>
          <w:rFonts w:eastAsia="TimesNewRomanPSMT" w:cs="Arial"/>
          <w:bCs/>
          <w:lang w:val="sr-Cyrl-RS"/>
        </w:rPr>
        <w:t xml:space="preserve"> најмање </w:t>
      </w:r>
      <w:r w:rsidR="005369CC" w:rsidRPr="007F7A44">
        <w:rPr>
          <w:rFonts w:eastAsia="TimesNewRomanPSMT" w:cs="Arial"/>
          <w:bCs/>
          <w:lang w:val="sr-Cyrl-RS"/>
        </w:rPr>
        <w:t>9</w:t>
      </w:r>
      <w:r w:rsidRPr="007F7A44">
        <w:rPr>
          <w:rFonts w:eastAsia="TimesNewRomanPSMT" w:cs="Arial"/>
          <w:bCs/>
          <w:lang w:val="sr-Cyrl-RS"/>
        </w:rPr>
        <w:t>0</w:t>
      </w:r>
      <w:r w:rsidR="004374DF" w:rsidRPr="007F7A44">
        <w:rPr>
          <w:rFonts w:eastAsia="TimesNewRomanPSMT" w:cs="Arial"/>
          <w:bCs/>
          <w:lang w:val="sr-Cyrl-RS"/>
        </w:rPr>
        <w:t xml:space="preserve"> (</w:t>
      </w:r>
      <w:r w:rsidR="007F7A44" w:rsidRPr="007F7A44">
        <w:rPr>
          <w:rFonts w:eastAsia="TimesNewRomanPSMT" w:cs="Arial"/>
          <w:bCs/>
          <w:lang w:val="sr-Cyrl-RS"/>
        </w:rPr>
        <w:t xml:space="preserve">словима: </w:t>
      </w:r>
      <w:r w:rsidR="005369CC" w:rsidRPr="007F7A44">
        <w:rPr>
          <w:rFonts w:eastAsia="TimesNewRomanPSMT" w:cs="Arial"/>
          <w:bCs/>
          <w:lang w:val="sr-Cyrl-RS"/>
        </w:rPr>
        <w:t>деведесет</w:t>
      </w:r>
      <w:r w:rsidR="004374DF" w:rsidRPr="007F7A44">
        <w:rPr>
          <w:rFonts w:eastAsia="TimesNewRomanPSMT" w:cs="Arial"/>
          <w:bCs/>
          <w:lang w:val="sr-Cyrl-RS"/>
        </w:rPr>
        <w:t>)</w:t>
      </w:r>
      <w:r w:rsidRPr="00566D74">
        <w:rPr>
          <w:rFonts w:eastAsia="TimesNewRomanPSMT" w:cs="Arial"/>
          <w:bCs/>
          <w:lang w:val="sr-Cyrl-RS"/>
        </w:rPr>
        <w:t xml:space="preserve"> дана од дана отварања понуда.</w:t>
      </w:r>
    </w:p>
    <w:p w14:paraId="496396A5" w14:textId="77777777" w:rsidR="00566D74" w:rsidRPr="005410AF" w:rsidRDefault="00566D74" w:rsidP="005E0141">
      <w:pPr>
        <w:spacing w:before="0"/>
        <w:rPr>
          <w:rFonts w:cs="Arial"/>
          <w:lang w:val="sr-Cyrl-RS"/>
        </w:rPr>
      </w:pPr>
      <w:r w:rsidRPr="005410AF">
        <w:rPr>
          <w:rFonts w:cs="Arial"/>
          <w:lang w:val="sr-Cyrl-RS"/>
        </w:rPr>
        <w:t xml:space="preserve">У случају да понуђач наведе краћи рок важења понуде, понуда ће бити одбијена, као неприхватљива. </w:t>
      </w:r>
    </w:p>
    <w:p w14:paraId="0C9725DD" w14:textId="77777777" w:rsidR="005A2CDA" w:rsidRPr="00566D74" w:rsidRDefault="005A2CDA" w:rsidP="00E53DCB">
      <w:pPr>
        <w:numPr>
          <w:ilvl w:val="1"/>
          <w:numId w:val="24"/>
        </w:numPr>
        <w:tabs>
          <w:tab w:val="left" w:pos="284"/>
        </w:tabs>
        <w:ind w:left="0" w:firstLine="0"/>
        <w:rPr>
          <w:rFonts w:cs="Arial"/>
          <w:b/>
        </w:rPr>
      </w:pPr>
      <w:r w:rsidRPr="00566D74">
        <w:rPr>
          <w:rFonts w:cs="Arial"/>
          <w:b/>
        </w:rPr>
        <w:t>Средства финансијског обезбеђења</w:t>
      </w:r>
    </w:p>
    <w:p w14:paraId="1D9454AC" w14:textId="77777777" w:rsidR="001105E2" w:rsidRPr="00263343" w:rsidRDefault="001105E2" w:rsidP="005E0141">
      <w:pPr>
        <w:tabs>
          <w:tab w:val="left" w:pos="284"/>
          <w:tab w:val="left" w:pos="330"/>
          <w:tab w:val="left" w:pos="720"/>
        </w:tabs>
        <w:rPr>
          <w:rFonts w:eastAsia="TimesNewRomanPSMT" w:cs="Arial"/>
          <w:bCs/>
          <w:lang w:val="sr-Cyrl-RS"/>
        </w:rPr>
      </w:pPr>
      <w:bookmarkStart w:id="206" w:name="_Toc430335172"/>
      <w:bookmarkStart w:id="207" w:name="_Toc430335265"/>
      <w:bookmarkStart w:id="208" w:name="_Toc430335684"/>
      <w:bookmarkStart w:id="209" w:name="_Toc430336056"/>
      <w:r w:rsidRPr="00263343">
        <w:rPr>
          <w:rFonts w:eastAsia="TimesNewRomanPSMT" w:cs="Arial"/>
          <w:bCs/>
          <w:lang w:val="sr-Cyrl-RS"/>
        </w:rPr>
        <w:t xml:space="preserve">Наручилац користи своје право да захтева достављање средстава финансијског обезбеђења (СФО) којим понуђачи обезбеђују испуњење својих обавеза из конкурсне </w:t>
      </w:r>
      <w:r>
        <w:rPr>
          <w:rFonts w:eastAsia="TimesNewRomanPSMT" w:cs="Arial"/>
          <w:bCs/>
          <w:lang w:val="sr-Cyrl-RS"/>
        </w:rPr>
        <w:t>д</w:t>
      </w:r>
      <w:r w:rsidRPr="00263343">
        <w:rPr>
          <w:rFonts w:eastAsia="TimesNewRomanPSMT" w:cs="Arial"/>
          <w:bCs/>
          <w:lang w:val="sr-Cyrl-RS"/>
        </w:rPr>
        <w:t>окументације и закљученог уговора.</w:t>
      </w:r>
    </w:p>
    <w:p w14:paraId="5E81059A" w14:textId="77777777" w:rsidR="001105E2" w:rsidRPr="00263343" w:rsidRDefault="001105E2" w:rsidP="005E0141">
      <w:pPr>
        <w:tabs>
          <w:tab w:val="left" w:pos="284"/>
          <w:tab w:val="left" w:pos="330"/>
          <w:tab w:val="left" w:pos="720"/>
        </w:tabs>
        <w:rPr>
          <w:rFonts w:eastAsia="TimesNewRomanPSMT" w:cs="Arial"/>
          <w:bCs/>
          <w:lang w:val="sr-Cyrl-RS"/>
        </w:rPr>
      </w:pPr>
      <w:r w:rsidRPr="00263343">
        <w:rPr>
          <w:rFonts w:eastAsia="TimesNewRomanPSMT" w:cs="Arial"/>
          <w:bCs/>
          <w:lang w:val="sr-Cyrl-RS"/>
        </w:rPr>
        <w:t>Средства финансијског обезбеђења морају да буду у валути у којој је исказана понуда.</w:t>
      </w:r>
    </w:p>
    <w:p w14:paraId="16C0CADA" w14:textId="77777777" w:rsidR="001105E2" w:rsidRPr="00263343" w:rsidRDefault="000D309C" w:rsidP="005E0141">
      <w:pPr>
        <w:tabs>
          <w:tab w:val="left" w:pos="284"/>
          <w:tab w:val="left" w:pos="330"/>
          <w:tab w:val="left" w:pos="720"/>
        </w:tabs>
        <w:rPr>
          <w:rFonts w:eastAsia="TimesNewRomanPSMT" w:cs="Arial"/>
          <w:bCs/>
          <w:lang w:val="sr-Cyrl-RS"/>
        </w:rPr>
      </w:pPr>
      <w:r>
        <w:rPr>
          <w:rFonts w:eastAsia="TimesNewRomanPSMT" w:cs="Arial"/>
          <w:bCs/>
          <w:lang w:val="sr-Cyrl-RS"/>
        </w:rPr>
        <w:t xml:space="preserve">Трошкови </w:t>
      </w:r>
      <w:r w:rsidR="001105E2" w:rsidRPr="00263343">
        <w:rPr>
          <w:rFonts w:eastAsia="TimesNewRomanPSMT" w:cs="Arial"/>
          <w:bCs/>
          <w:lang w:val="sr-Cyrl-RS"/>
        </w:rPr>
        <w:t>прибављања средстава финансијског обез</w:t>
      </w:r>
      <w:r w:rsidR="001105E2">
        <w:rPr>
          <w:rFonts w:eastAsia="TimesNewRomanPSMT" w:cs="Arial"/>
          <w:bCs/>
          <w:lang w:val="sr-Cyrl-RS"/>
        </w:rPr>
        <w:t>беђења падају на терет понуђача,</w:t>
      </w:r>
      <w:r w:rsidR="001105E2" w:rsidRPr="009E5505">
        <w:rPr>
          <w:rFonts w:eastAsia="TimesNewRomanPSMT" w:cs="Arial"/>
          <w:bCs/>
          <w:iCs/>
          <w:lang w:val="sr-Cyrl-RS"/>
        </w:rPr>
        <w:t xml:space="preserve"> </w:t>
      </w:r>
      <w:r w:rsidR="001105E2" w:rsidRPr="00F10723">
        <w:rPr>
          <w:rFonts w:eastAsia="TimesNewRomanPSMT" w:cs="Arial"/>
          <w:bCs/>
          <w:iCs/>
          <w:lang w:val="sr-Cyrl-RS"/>
        </w:rPr>
        <w:t>а и исти могу бити наведени у Обрасцу трошкова припреме понуде</w:t>
      </w:r>
    </w:p>
    <w:p w14:paraId="1A1FCD9D" w14:textId="2968A7A6" w:rsidR="00F678C6" w:rsidRPr="00263343" w:rsidRDefault="001105E2" w:rsidP="005E0141">
      <w:pPr>
        <w:tabs>
          <w:tab w:val="left" w:pos="284"/>
          <w:tab w:val="left" w:pos="330"/>
          <w:tab w:val="left" w:pos="720"/>
        </w:tabs>
        <w:rPr>
          <w:rFonts w:eastAsia="TimesNewRomanPSMT" w:cs="Arial"/>
          <w:bCs/>
          <w:lang w:val="sr-Cyrl-RS"/>
        </w:rPr>
      </w:pPr>
      <w:r w:rsidRPr="00263343">
        <w:rPr>
          <w:rFonts w:eastAsia="TimesNewRomanPSMT" w:cs="Arial"/>
          <w:bCs/>
          <w:lang w:val="sr-Cyrl-RS"/>
        </w:rPr>
        <w:t>Ако се за време трајања Уговора промене рокови за извршење уговорних обавеза, важност СФО мора да се продужити.</w:t>
      </w:r>
    </w:p>
    <w:p w14:paraId="1F445617" w14:textId="77777777" w:rsidR="005A2CDA" w:rsidRPr="00566D74" w:rsidRDefault="005A2CDA" w:rsidP="005E0141">
      <w:pPr>
        <w:tabs>
          <w:tab w:val="left" w:pos="284"/>
          <w:tab w:val="left" w:pos="330"/>
        </w:tabs>
        <w:spacing w:after="120"/>
        <w:rPr>
          <w:rFonts w:eastAsia="TimesNewRomanPSMT" w:cs="Arial"/>
          <w:b/>
          <w:bCs/>
          <w:lang w:val="sr-Cyrl-RS"/>
        </w:rPr>
      </w:pPr>
      <w:r w:rsidRPr="00566D74">
        <w:rPr>
          <w:rFonts w:eastAsia="TimesNewRomanPSMT" w:cs="Arial"/>
          <w:b/>
          <w:bCs/>
          <w:lang w:val="sr-Cyrl-RS"/>
        </w:rPr>
        <w:t>Понуђач је обавезан да достави следећа средства финансијског обезбеђења:</w:t>
      </w:r>
    </w:p>
    <w:bookmarkEnd w:id="206"/>
    <w:bookmarkEnd w:id="207"/>
    <w:bookmarkEnd w:id="208"/>
    <w:bookmarkEnd w:id="209"/>
    <w:p w14:paraId="0AA547FC" w14:textId="7F1B360F" w:rsidR="009E32C9" w:rsidRPr="0078287F" w:rsidRDefault="009B7B18" w:rsidP="009E32C9">
      <w:pPr>
        <w:autoSpaceDE w:val="0"/>
        <w:rPr>
          <w:rFonts w:eastAsia="TimesNewRomanPSMT" w:cs="Arial"/>
          <w:b/>
          <w:bCs/>
          <w:lang w:val="sr-Cyrl-RS"/>
        </w:rPr>
      </w:pPr>
      <w:r>
        <w:rPr>
          <w:rFonts w:cs="Arial"/>
          <w:b/>
          <w:color w:val="000000" w:themeColor="text1"/>
          <w:lang w:val="sr-Cyrl-RS"/>
        </w:rPr>
        <w:t>6.10.1</w:t>
      </w:r>
      <w:r>
        <w:rPr>
          <w:rFonts w:cs="Arial"/>
          <w:b/>
          <w:color w:val="000000" w:themeColor="text1"/>
          <w:lang w:val="sr-Cyrl-RS"/>
        </w:rPr>
        <w:tab/>
        <w:t>Банкарска гаранција за озбиљност понуде</w:t>
      </w:r>
      <w:r w:rsidR="00D8029E">
        <w:rPr>
          <w:rFonts w:eastAsia="TimesNewRomanPSMT" w:cs="Arial"/>
          <w:b/>
          <w:bCs/>
          <w:lang w:val="sr-Cyrl-RS"/>
        </w:rPr>
        <w:t>, доставља се уз понуду</w:t>
      </w:r>
    </w:p>
    <w:p w14:paraId="5E72F7AE" w14:textId="77777777" w:rsidR="007C1A16" w:rsidRDefault="007C1A16" w:rsidP="009E32C9">
      <w:pPr>
        <w:autoSpaceDE w:val="0"/>
        <w:rPr>
          <w:rFonts w:eastAsia="TimesNewRomanPSMT" w:cs="Arial"/>
          <w:b/>
          <w:bCs/>
          <w:lang w:val="sr-Cyrl-RS"/>
        </w:rPr>
      </w:pPr>
    </w:p>
    <w:p w14:paraId="1999BA51" w14:textId="31A73CEF" w:rsidR="007C1A16" w:rsidRPr="00060C30" w:rsidRDefault="007C1A16" w:rsidP="007C1A16">
      <w:pPr>
        <w:spacing w:before="0"/>
        <w:rPr>
          <w:rFonts w:cs="Arial"/>
          <w:lang w:val="sr-Cyrl-RS"/>
        </w:rPr>
      </w:pPr>
      <w:r w:rsidRPr="0043112E">
        <w:rPr>
          <w:rFonts w:cs="Arial"/>
          <w:lang w:val="sr-Cyrl-RS"/>
        </w:rPr>
        <w:t>Понуђач доставља оригинал банкарску гаранцију за озбиљност понуде у висини од 2%</w:t>
      </w:r>
      <w:r w:rsidRPr="00060C30">
        <w:rPr>
          <w:rFonts w:cs="Arial"/>
          <w:lang w:val="sr-Cyrl-RS"/>
        </w:rPr>
        <w:t xml:space="preserve"> вредности пону</w:t>
      </w:r>
      <w:r w:rsidR="002123AE">
        <w:rPr>
          <w:rFonts w:cs="Arial"/>
          <w:lang w:val="sr-Cyrl-RS"/>
        </w:rPr>
        <w:t>дe, без ПДВ-а</w:t>
      </w:r>
      <w:r w:rsidRPr="00060C30">
        <w:rPr>
          <w:rFonts w:cs="Arial"/>
          <w:lang w:val="sr-Cyrl-RS"/>
        </w:rPr>
        <w:t>.</w:t>
      </w:r>
    </w:p>
    <w:p w14:paraId="398D7FE8" w14:textId="77777777" w:rsidR="007C1A16" w:rsidRPr="00060C30" w:rsidRDefault="007C1A16" w:rsidP="007C1A16">
      <w:pPr>
        <w:spacing w:before="0"/>
        <w:rPr>
          <w:rFonts w:cs="Arial"/>
          <w:lang w:val="sr-Cyrl-RS"/>
        </w:rPr>
      </w:pPr>
      <w:r w:rsidRPr="00060C30">
        <w:rPr>
          <w:rFonts w:cs="Arial"/>
          <w:lang w:val="sr-Cyrl-RS"/>
        </w:rPr>
        <w:t>Банкарскa гаранцијa понуђача мора бити неопозива, безусловна (без права на приговор) и наплатива на први писани позив, са трајањем од 30 (словима: тридесет) календарских дана дужи од рока важења понуде.</w:t>
      </w:r>
    </w:p>
    <w:p w14:paraId="0470AFE4" w14:textId="77777777" w:rsidR="007C1A16" w:rsidRPr="00060C30" w:rsidRDefault="007C1A16" w:rsidP="007C1A16">
      <w:pPr>
        <w:spacing w:before="0"/>
        <w:rPr>
          <w:rFonts w:cs="Arial"/>
          <w:lang w:val="sr-Cyrl-RS"/>
        </w:rPr>
      </w:pPr>
      <w:r w:rsidRPr="00060C30">
        <w:rPr>
          <w:rFonts w:cs="Arial"/>
          <w:lang w:val="sr-Cyrl-RS"/>
        </w:rPr>
        <w:t xml:space="preserve">Наручилац ће уновчити гаранцију за озбиљност понуде дату уз понуду уколико: </w:t>
      </w:r>
    </w:p>
    <w:p w14:paraId="721871AD" w14:textId="77777777" w:rsidR="007C1A16" w:rsidRPr="00060C30" w:rsidRDefault="007C1A16" w:rsidP="00292450">
      <w:pPr>
        <w:numPr>
          <w:ilvl w:val="0"/>
          <w:numId w:val="40"/>
        </w:numPr>
        <w:spacing w:before="0"/>
        <w:ind w:left="993" w:hanging="142"/>
        <w:rPr>
          <w:rFonts w:cs="Arial"/>
          <w:lang w:val="sr-Cyrl-RS"/>
        </w:rPr>
      </w:pPr>
      <w:r w:rsidRPr="00060C30">
        <w:rPr>
          <w:rFonts w:cs="Arial"/>
          <w:lang w:val="sr-Cyrl-RS"/>
        </w:rPr>
        <w:t>понуђач након истека рока за подношење понуда повуче, опозове или измени своју понуду</w:t>
      </w:r>
      <w:r>
        <w:rPr>
          <w:rFonts w:cs="Arial"/>
          <w:lang w:val="sr-Cyrl-RS"/>
        </w:rPr>
        <w:t>,</w:t>
      </w:r>
      <w:r w:rsidRPr="00060C30">
        <w:rPr>
          <w:rFonts w:cs="Arial"/>
          <w:lang w:val="sr-Cyrl-RS"/>
        </w:rPr>
        <w:t xml:space="preserve"> или</w:t>
      </w:r>
    </w:p>
    <w:p w14:paraId="2ECDEE5D" w14:textId="77777777" w:rsidR="007C1A16" w:rsidRPr="00060C30" w:rsidRDefault="007C1A16" w:rsidP="00292450">
      <w:pPr>
        <w:numPr>
          <w:ilvl w:val="0"/>
          <w:numId w:val="40"/>
        </w:numPr>
        <w:spacing w:before="0"/>
        <w:ind w:left="993" w:hanging="142"/>
        <w:rPr>
          <w:rFonts w:cs="Arial"/>
          <w:lang w:val="sr-Cyrl-RS"/>
        </w:rPr>
      </w:pPr>
      <w:r w:rsidRPr="00060C30">
        <w:rPr>
          <w:rFonts w:cs="Arial"/>
          <w:lang w:val="sr-Cyrl-RS"/>
        </w:rPr>
        <w:t>понуђач коме је додељен уговор благовремено не потпише уговор о јавној набавци</w:t>
      </w:r>
      <w:r>
        <w:rPr>
          <w:rFonts w:cs="Arial"/>
          <w:lang w:val="sr-Cyrl-RS"/>
        </w:rPr>
        <w:t>,</w:t>
      </w:r>
      <w:r w:rsidRPr="00060C30">
        <w:rPr>
          <w:rFonts w:cs="Arial"/>
          <w:lang w:val="sr-Cyrl-RS"/>
        </w:rPr>
        <w:t xml:space="preserve"> или </w:t>
      </w:r>
    </w:p>
    <w:p w14:paraId="2D3E2AA5" w14:textId="77777777" w:rsidR="007C1A16" w:rsidRPr="00060C30" w:rsidRDefault="007C1A16" w:rsidP="00292450">
      <w:pPr>
        <w:numPr>
          <w:ilvl w:val="0"/>
          <w:numId w:val="40"/>
        </w:numPr>
        <w:spacing w:before="0"/>
        <w:ind w:left="993" w:hanging="142"/>
        <w:rPr>
          <w:rFonts w:cs="Arial"/>
          <w:lang w:val="sr-Cyrl-RS"/>
        </w:rPr>
      </w:pPr>
      <w:r w:rsidRPr="00060C30">
        <w:rPr>
          <w:rFonts w:cs="Arial"/>
          <w:lang w:val="sr-Cyrl-R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44F6D302" w14:textId="77777777" w:rsidR="007C1A16" w:rsidRPr="00060C30" w:rsidRDefault="007C1A16" w:rsidP="007C1A16">
      <w:pPr>
        <w:spacing w:before="0"/>
        <w:rPr>
          <w:rFonts w:cs="Arial"/>
          <w:lang w:val="sr-Cyrl-RS"/>
        </w:rPr>
      </w:pPr>
      <w:r w:rsidRPr="00060C30">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C09D01D" w14:textId="77777777" w:rsidR="007C1A16" w:rsidRPr="00060C30" w:rsidRDefault="007C1A16" w:rsidP="007C1A16">
      <w:pPr>
        <w:spacing w:before="0"/>
        <w:rPr>
          <w:rFonts w:cs="Arial"/>
          <w:lang w:val="sr-Cyrl-RS"/>
        </w:rPr>
      </w:pPr>
      <w:r w:rsidRPr="00060C30">
        <w:rPr>
          <w:rFonts w:cs="Arial"/>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2F81C0F4" w14:textId="77777777" w:rsidR="007C1A16" w:rsidRPr="00060C30" w:rsidRDefault="007C1A16" w:rsidP="007C1A16">
      <w:pPr>
        <w:spacing w:before="0"/>
        <w:rPr>
          <w:rFonts w:cs="Arial"/>
          <w:lang w:val="sr-Cyrl-RS"/>
        </w:rPr>
      </w:pPr>
      <w:r w:rsidRPr="00060C30">
        <w:rPr>
          <w:rFonts w:cs="Arial"/>
          <w:lang w:val="sr-Cyrl-RS"/>
        </w:rPr>
        <w:lastRenderedPageBreak/>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FD41102" w14:textId="77777777" w:rsidR="007C1A16" w:rsidRDefault="007C1A16" w:rsidP="007C1A16">
      <w:pPr>
        <w:spacing w:before="0"/>
        <w:rPr>
          <w:rFonts w:cs="Arial"/>
          <w:lang w:val="sr-Cyrl-RS"/>
        </w:rPr>
      </w:pPr>
    </w:p>
    <w:p w14:paraId="259D2E54" w14:textId="77777777" w:rsidR="007C1A16" w:rsidRDefault="007C1A16" w:rsidP="007C1A16">
      <w:pPr>
        <w:spacing w:before="0"/>
        <w:rPr>
          <w:rFonts w:cs="Arial"/>
          <w:lang w:val="sr-Cyrl-RS"/>
        </w:rPr>
      </w:pPr>
      <w:r w:rsidRPr="00060C30">
        <w:rPr>
          <w:rFonts w:cs="Arial"/>
          <w:lang w:val="sr-Cyrl-RS"/>
        </w:rPr>
        <w:t xml:space="preserve">На Банкарску гаранција примењује се Једнообразна правила за гаранције на позив </w:t>
      </w:r>
      <w:r>
        <w:rPr>
          <w:rFonts w:cs="Arial"/>
          <w:lang w:val="sr-Cyrl-RS"/>
        </w:rPr>
        <w:t xml:space="preserve"> </w:t>
      </w:r>
    </w:p>
    <w:p w14:paraId="40E470A8" w14:textId="39751C68" w:rsidR="007C1A16" w:rsidRPr="00060C30" w:rsidRDefault="007C1A16" w:rsidP="007C1A16">
      <w:pPr>
        <w:spacing w:before="0"/>
        <w:rPr>
          <w:rFonts w:cs="Arial"/>
          <w:lang w:val="sr-Cyrl-RS"/>
        </w:rPr>
      </w:pPr>
      <w:r w:rsidRPr="00060C30">
        <w:rPr>
          <w:rFonts w:cs="Arial"/>
          <w:lang w:val="sr-Cyrl-RS"/>
        </w:rPr>
        <w:t>(УРДГ 758) Међународне трговинске коморе у Паризу.</w:t>
      </w:r>
    </w:p>
    <w:p w14:paraId="16C2C0B0" w14:textId="612961F0" w:rsidR="007C1A16" w:rsidRPr="00060C30" w:rsidRDefault="007C1A16" w:rsidP="007C1A16">
      <w:pPr>
        <w:spacing w:before="0"/>
        <w:rPr>
          <w:rFonts w:cs="Arial"/>
          <w:lang w:val="sr-Cyrl-RS"/>
        </w:rPr>
      </w:pPr>
      <w:r w:rsidRPr="00060C30">
        <w:rPr>
          <w:rFonts w:cs="Arial"/>
          <w:lang w:val="sr-Cyrl-RS"/>
        </w:rPr>
        <w:t>Банкарска гаранциј</w:t>
      </w:r>
      <w:r w:rsidR="0026087C">
        <w:rPr>
          <w:rFonts w:cs="Arial"/>
          <w:lang w:val="sr-Cyrl-RS"/>
        </w:rPr>
        <w:t>а</w:t>
      </w:r>
      <w:r w:rsidRPr="00060C30">
        <w:rPr>
          <w:rFonts w:cs="Arial"/>
          <w:lang w:val="sr-Cyrl-RS"/>
        </w:rPr>
        <w:t xml:space="preserve"> истиче на наведени датум, без обзира да ли је овај документ враћен или није.</w:t>
      </w:r>
    </w:p>
    <w:p w14:paraId="4866E9BE" w14:textId="77777777" w:rsidR="007C1A16" w:rsidRPr="00060C30" w:rsidRDefault="007C1A16" w:rsidP="007C1A16">
      <w:pPr>
        <w:spacing w:before="0"/>
        <w:rPr>
          <w:rFonts w:cs="Arial"/>
          <w:lang w:val="sr-Cyrl-RS"/>
        </w:rPr>
      </w:pPr>
      <w:r w:rsidRPr="00060C30">
        <w:rPr>
          <w:rFonts w:cs="Arial"/>
          <w:lang w:val="sr-Cyrl-RS"/>
        </w:rPr>
        <w:t xml:space="preserve">Банкарска гаранција се не може уступити </w:t>
      </w:r>
      <w:r>
        <w:rPr>
          <w:rFonts w:cs="Arial"/>
          <w:lang w:val="sr-Cyrl-RS"/>
        </w:rPr>
        <w:t>и</w:t>
      </w:r>
      <w:r w:rsidRPr="00060C30">
        <w:rPr>
          <w:rFonts w:cs="Arial"/>
          <w:lang w:val="sr-Cyrl-RS"/>
        </w:rPr>
        <w:t xml:space="preserve"> није преносива без сагласности уговорних страна и емисионе банке.</w:t>
      </w:r>
    </w:p>
    <w:p w14:paraId="2F21F4A4" w14:textId="77777777" w:rsidR="007C1A16" w:rsidRDefault="007C1A16" w:rsidP="007C1A16">
      <w:pPr>
        <w:tabs>
          <w:tab w:val="left" w:pos="284"/>
          <w:tab w:val="left" w:pos="567"/>
          <w:tab w:val="left" w:pos="993"/>
        </w:tabs>
        <w:spacing w:before="0"/>
        <w:rPr>
          <w:rFonts w:cs="Arial"/>
          <w:lang w:val="sr-Cyrl-RS"/>
        </w:rPr>
      </w:pPr>
    </w:p>
    <w:p w14:paraId="2D3BC2B8" w14:textId="3D0218E4" w:rsidR="007C1A16" w:rsidRDefault="007C1A16" w:rsidP="00F678C6">
      <w:pPr>
        <w:tabs>
          <w:tab w:val="left" w:pos="284"/>
          <w:tab w:val="left" w:pos="567"/>
          <w:tab w:val="left" w:pos="993"/>
        </w:tabs>
        <w:spacing w:before="0"/>
        <w:rPr>
          <w:rFonts w:cs="Arial"/>
          <w:lang w:val="sr-Cyrl-RS"/>
        </w:rPr>
      </w:pPr>
      <w:r w:rsidRPr="00060C30">
        <w:rPr>
          <w:rFonts w:cs="Arial"/>
          <w:lang w:val="sr-Cyrl-RS"/>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w:t>
      </w:r>
      <w:r>
        <w:rPr>
          <w:rFonts w:cs="Arial"/>
          <w:lang w:val="sr-Cyrl-RS"/>
        </w:rPr>
        <w:t xml:space="preserve">8 (словима: </w:t>
      </w:r>
      <w:r w:rsidRPr="00060C30">
        <w:rPr>
          <w:rFonts w:cs="Arial"/>
          <w:lang w:val="sr-Cyrl-RS"/>
        </w:rPr>
        <w:t>осам</w:t>
      </w:r>
      <w:r>
        <w:rPr>
          <w:rFonts w:cs="Arial"/>
          <w:lang w:val="sr-Cyrl-RS"/>
        </w:rPr>
        <w:t>)</w:t>
      </w:r>
      <w:r w:rsidRPr="00060C30">
        <w:rPr>
          <w:rFonts w:cs="Arial"/>
          <w:lang w:val="sr-Cyrl-RS"/>
        </w:rPr>
        <w:t xml:space="preserve"> дана од дана предаје Наручиоцу средства финансијског обезбеђења за добро извршење посла која су захтевана Уговором.</w:t>
      </w:r>
    </w:p>
    <w:p w14:paraId="7218F668" w14:textId="6E89A2E8" w:rsidR="006235EE" w:rsidRPr="00F678C6" w:rsidRDefault="006235EE" w:rsidP="00F678C6">
      <w:pPr>
        <w:tabs>
          <w:tab w:val="left" w:pos="284"/>
          <w:tab w:val="left" w:pos="567"/>
          <w:tab w:val="left" w:pos="993"/>
        </w:tabs>
        <w:spacing w:before="0"/>
        <w:rPr>
          <w:rFonts w:cs="Arial"/>
          <w:lang w:val="sr-Cyrl-RS"/>
        </w:rPr>
      </w:pPr>
    </w:p>
    <w:p w14:paraId="40A35A0F" w14:textId="53F9B258" w:rsidR="009E32C9" w:rsidRDefault="00390311" w:rsidP="009E32C9">
      <w:pPr>
        <w:tabs>
          <w:tab w:val="left" w:pos="284"/>
          <w:tab w:val="left" w:pos="567"/>
          <w:tab w:val="left" w:pos="993"/>
        </w:tabs>
        <w:spacing w:before="240" w:after="120"/>
        <w:rPr>
          <w:rFonts w:eastAsia="TimesNewRomanPSMT" w:cs="Arial"/>
          <w:b/>
          <w:bCs/>
          <w:color w:val="000000"/>
          <w:lang w:val="sr-Cyrl-RS"/>
        </w:rPr>
      </w:pPr>
      <w:r>
        <w:rPr>
          <w:rFonts w:eastAsia="TimesNewRomanPSMT" w:cs="Arial"/>
          <w:b/>
          <w:bCs/>
          <w:color w:val="000000"/>
          <w:lang w:val="sr-Cyrl-RS"/>
        </w:rPr>
        <w:t>6.10</w:t>
      </w:r>
      <w:r w:rsidR="001105E2" w:rsidRPr="00263343">
        <w:rPr>
          <w:rFonts w:eastAsia="TimesNewRomanPSMT" w:cs="Arial"/>
          <w:b/>
          <w:bCs/>
          <w:color w:val="000000"/>
          <w:lang w:val="sr-Cyrl-RS"/>
        </w:rPr>
        <w:t xml:space="preserve">.2. Након закључења уговора </w:t>
      </w:r>
      <w:r w:rsidR="001105E2" w:rsidRPr="00263343">
        <w:rPr>
          <w:rFonts w:eastAsia="TimesNewRomanPSMT" w:cs="Arial"/>
          <w:b/>
          <w:bCs/>
          <w:u w:val="single"/>
          <w:lang w:val="sr-Cyrl-RS"/>
        </w:rPr>
        <w:t>обавеза понуђача је да достави</w:t>
      </w:r>
      <w:r w:rsidR="001105E2" w:rsidRPr="00263343">
        <w:rPr>
          <w:rFonts w:eastAsia="TimesNewRomanPSMT" w:cs="Arial"/>
          <w:b/>
          <w:bCs/>
          <w:color w:val="000000"/>
          <w:lang w:val="sr-Cyrl-RS"/>
        </w:rPr>
        <w:t>:</w:t>
      </w:r>
    </w:p>
    <w:p w14:paraId="4C379943" w14:textId="14C4B8C3" w:rsidR="009E32C9" w:rsidRDefault="009E32C9" w:rsidP="009E32C9">
      <w:pPr>
        <w:autoSpaceDE w:val="0"/>
        <w:rPr>
          <w:rFonts w:eastAsia="TimesNewRomanPSMT" w:cs="Arial"/>
          <w:b/>
          <w:bCs/>
          <w:lang w:val="sr-Cyrl-RS"/>
        </w:rPr>
      </w:pPr>
      <w:r>
        <w:rPr>
          <w:rFonts w:cs="Arial"/>
          <w:b/>
          <w:color w:val="000000" w:themeColor="text1"/>
          <w:lang w:val="sr-Cyrl-RS"/>
        </w:rPr>
        <w:t>Б</w:t>
      </w:r>
      <w:r w:rsidR="007C1A16">
        <w:rPr>
          <w:rFonts w:cs="Arial"/>
          <w:b/>
          <w:color w:val="000000" w:themeColor="text1"/>
        </w:rPr>
        <w:t>анкарска гаранција</w:t>
      </w:r>
      <w:r w:rsidRPr="0078287F">
        <w:rPr>
          <w:rFonts w:cs="Arial"/>
          <w:b/>
          <w:color w:val="000000" w:themeColor="text1"/>
        </w:rPr>
        <w:t xml:space="preserve"> за </w:t>
      </w:r>
      <w:r>
        <w:rPr>
          <w:rFonts w:cs="Arial"/>
          <w:b/>
          <w:color w:val="000000" w:themeColor="text1"/>
          <w:lang w:val="sr-Cyrl-RS"/>
        </w:rPr>
        <w:t>добро извршење посла</w:t>
      </w:r>
    </w:p>
    <w:p w14:paraId="7C0640B6" w14:textId="77777777" w:rsidR="007C1A16" w:rsidRDefault="007C1A16" w:rsidP="007C1A16">
      <w:pPr>
        <w:tabs>
          <w:tab w:val="left" w:pos="284"/>
          <w:tab w:val="left" w:pos="330"/>
        </w:tabs>
        <w:spacing w:before="0"/>
        <w:rPr>
          <w:rFonts w:cs="Arial"/>
          <w:lang w:val="sr-Cyrl-RS" w:eastAsia="sr-Latn-RS"/>
        </w:rPr>
      </w:pPr>
      <w:r>
        <w:rPr>
          <w:rFonts w:cs="Arial"/>
          <w:lang w:val="sr-Cyrl-RS" w:eastAsia="sr-Latn-RS"/>
        </w:rPr>
        <w:t>Изабрани п</w:t>
      </w:r>
      <w:r w:rsidRPr="00060C30">
        <w:rPr>
          <w:rFonts w:cs="Arial"/>
          <w:lang w:val="sr-Cyrl-RS" w:eastAsia="sr-Latn-RS"/>
        </w:rPr>
        <w:t xml:space="preserve">онуђач </w:t>
      </w:r>
      <w:r w:rsidRPr="00060C30">
        <w:rPr>
          <w:rFonts w:cs="Arial"/>
          <w:lang w:val="sr-Cyrl-CS" w:eastAsia="sr-Latn-RS"/>
        </w:rPr>
        <w:t xml:space="preserve">се обавезује да наручиоцу достави </w:t>
      </w:r>
      <w:r>
        <w:rPr>
          <w:rFonts w:cs="Arial"/>
          <w:lang w:val="sr-Cyrl-CS" w:eastAsia="sr-Latn-RS"/>
        </w:rPr>
        <w:t>као одложни услов из члана</w:t>
      </w:r>
      <w:r w:rsidRPr="00060C30">
        <w:rPr>
          <w:rFonts w:cs="Arial"/>
          <w:lang w:val="sr-Cyrl-CS" w:eastAsia="sr-Latn-RS"/>
        </w:rPr>
        <w:t xml:space="preserve"> 74.ст</w:t>
      </w:r>
      <w:r>
        <w:rPr>
          <w:rFonts w:cs="Arial"/>
          <w:lang w:val="sr-Cyrl-CS" w:eastAsia="sr-Latn-RS"/>
        </w:rPr>
        <w:t xml:space="preserve">ав </w:t>
      </w:r>
      <w:r w:rsidRPr="00060C30">
        <w:rPr>
          <w:rFonts w:cs="Arial"/>
          <w:lang w:val="sr-Cyrl-CS" w:eastAsia="sr-Latn-RS"/>
        </w:rPr>
        <w:t xml:space="preserve">2. </w:t>
      </w:r>
      <w:r w:rsidRPr="00C05393">
        <w:rPr>
          <w:rFonts w:cs="Arial"/>
        </w:rPr>
        <w:t xml:space="preserve">Закона о облигационим односима </w:t>
      </w:r>
      <w:r w:rsidRPr="00060C30">
        <w:rPr>
          <w:rFonts w:cs="Arial"/>
          <w:lang w:val="sr-Cyrl-CS" w:eastAsia="sr-Latn-RS"/>
        </w:rPr>
        <w:t xml:space="preserve">("Сл. лист СФРJ", бр. 29/78, 39/85, 45/89 - oдлукa УСJ и 57/89, "Сл. лист СРJ", бр. 31/93 и "Сл. лист СЦГ", бр. 1/2003 - Устaвнa пoвeљa), (даље: ЗОО) банкарску гаранцију за добро извршење посла и то неопозиву, безусловну, плативу на први позив и без права на приговор, издату у износу </w:t>
      </w:r>
      <w:r w:rsidRPr="00060C30">
        <w:rPr>
          <w:rFonts w:cs="Arial"/>
          <w:lang w:val="sr-Cyrl-RS" w:eastAsia="sr-Latn-RS"/>
        </w:rPr>
        <w:t>од 10% укупне вредности Уговора без ПДВ-а</w:t>
      </w:r>
      <w:r>
        <w:rPr>
          <w:rFonts w:cs="Arial"/>
          <w:lang w:val="sr-Cyrl-RS" w:eastAsia="sr-Latn-RS"/>
        </w:rPr>
        <w:t>,</w:t>
      </w:r>
      <w:r w:rsidRPr="00060C30">
        <w:rPr>
          <w:rFonts w:cs="Arial"/>
          <w:lang w:val="sr-Cyrl-RS" w:eastAsia="sr-Latn-RS"/>
        </w:rPr>
        <w:t xml:space="preserve"> </w:t>
      </w:r>
      <w:r w:rsidRPr="00060C30">
        <w:rPr>
          <w:rFonts w:cs="Arial"/>
          <w:lang w:val="sr-Cyrl-CS" w:eastAsia="sr-Latn-RS"/>
        </w:rPr>
        <w:t xml:space="preserve">са роком важења 30 (словима: </w:t>
      </w:r>
      <w:r w:rsidRPr="00060C30">
        <w:rPr>
          <w:rFonts w:cs="Arial"/>
          <w:lang w:val="sr-Cyrl-RS" w:eastAsia="sr-Latn-RS"/>
        </w:rPr>
        <w:t>тридесет</w:t>
      </w:r>
      <w:r w:rsidRPr="00060C30">
        <w:rPr>
          <w:rFonts w:cs="Arial"/>
          <w:lang w:val="sr-Cyrl-CS" w:eastAsia="sr-Latn-RS"/>
        </w:rPr>
        <w:t xml:space="preserve">) </w:t>
      </w:r>
      <w:r w:rsidRPr="007257B1">
        <w:rPr>
          <w:rFonts w:cs="Arial"/>
          <w:lang w:val="sr-Cyrl-CS" w:eastAsia="sr-Latn-RS"/>
        </w:rPr>
        <w:t xml:space="preserve">дана дужим од рока </w:t>
      </w:r>
      <w:r w:rsidRPr="007257B1">
        <w:rPr>
          <w:rFonts w:cs="Arial"/>
          <w:lang w:val="sr-Cyrl-RS" w:eastAsia="sr-Latn-RS"/>
        </w:rPr>
        <w:t>важења уговора.</w:t>
      </w:r>
    </w:p>
    <w:p w14:paraId="16ED8785" w14:textId="77777777" w:rsidR="007C1A16" w:rsidRPr="00060C30" w:rsidRDefault="007C1A16" w:rsidP="007C1A16">
      <w:pPr>
        <w:tabs>
          <w:tab w:val="left" w:pos="284"/>
          <w:tab w:val="left" w:pos="330"/>
        </w:tabs>
        <w:spacing w:before="0"/>
        <w:rPr>
          <w:rFonts w:cs="Arial"/>
          <w:lang w:val="sr-Cyrl-RS" w:eastAsia="sr-Latn-RS"/>
        </w:rPr>
      </w:pPr>
    </w:p>
    <w:p w14:paraId="3174C778" w14:textId="77777777" w:rsidR="007C1A16" w:rsidRPr="00060C30" w:rsidRDefault="007C1A16" w:rsidP="007C1A16">
      <w:pPr>
        <w:spacing w:before="0"/>
        <w:rPr>
          <w:rFonts w:cs="Arial"/>
          <w:lang w:val="sr-Cyrl-RS" w:eastAsia="sr-Latn-RS"/>
        </w:rPr>
      </w:pPr>
      <w:r w:rsidRPr="00060C30">
        <w:rPr>
          <w:rFonts w:cs="Arial"/>
          <w:lang w:val="sr-Cyrl-RS" w:eastAsia="sr-Latn-RS"/>
        </w:rPr>
        <w:t xml:space="preserve">Понуђач </w:t>
      </w:r>
      <w:r w:rsidRPr="00060C30">
        <w:rPr>
          <w:rFonts w:cs="Arial"/>
          <w:lang w:val="sr-Cyrl-CS" w:eastAsia="sr-Latn-RS"/>
        </w:rPr>
        <w:t xml:space="preserve">се </w:t>
      </w:r>
      <w:r w:rsidRPr="00060C30">
        <w:rPr>
          <w:rFonts w:cs="Arial"/>
          <w:lang w:val="sr-Cyrl-RS" w:eastAsia="sr-Latn-RS"/>
        </w:rPr>
        <w:t>обавезује</w:t>
      </w:r>
      <w:r w:rsidRPr="00060C30">
        <w:rPr>
          <w:rFonts w:cs="Arial"/>
          <w:lang w:val="sr-Cyrl-CS" w:eastAsia="sr-Latn-RS"/>
        </w:rPr>
        <w:t xml:space="preserve"> да</w:t>
      </w:r>
      <w:r w:rsidRPr="00060C30">
        <w:rPr>
          <w:rFonts w:cs="Arial"/>
          <w:lang w:val="sr-Cyrl-RS" w:eastAsia="sr-Latn-RS"/>
        </w:rPr>
        <w:t xml:space="preserve"> у року од</w:t>
      </w:r>
      <w:r w:rsidRPr="00060C30">
        <w:rPr>
          <w:rFonts w:cs="Arial"/>
          <w:lang w:val="sr-Cyrl-CS" w:eastAsia="sr-Latn-RS"/>
        </w:rPr>
        <w:t xml:space="preserve"> максимално </w:t>
      </w:r>
      <w:r w:rsidRPr="00060C30">
        <w:rPr>
          <w:rFonts w:cs="Arial"/>
          <w:lang w:val="sr-Cyrl-RS" w:eastAsia="sr-Latn-RS"/>
        </w:rPr>
        <w:t>1</w:t>
      </w:r>
      <w:r>
        <w:rPr>
          <w:rFonts w:cs="Arial"/>
          <w:lang w:val="sr-Cyrl-RS" w:eastAsia="sr-Latn-RS"/>
        </w:rPr>
        <w:t>0</w:t>
      </w:r>
      <w:r w:rsidRPr="00060C30">
        <w:rPr>
          <w:rFonts w:cs="Arial"/>
          <w:lang w:val="sr-Cyrl-RS" w:eastAsia="sr-Latn-RS"/>
        </w:rPr>
        <w:t xml:space="preserve"> (словима: </w:t>
      </w:r>
      <w:r>
        <w:rPr>
          <w:rFonts w:cs="Arial"/>
          <w:lang w:val="sr-Cyrl-RS" w:eastAsia="sr-Latn-RS"/>
        </w:rPr>
        <w:t>десет</w:t>
      </w:r>
      <w:r w:rsidRPr="00060C30">
        <w:rPr>
          <w:rFonts w:cs="Arial"/>
          <w:lang w:val="sr-Cyrl-RS" w:eastAsia="sr-Latn-RS"/>
        </w:rPr>
        <w:t>) дана од дана</w:t>
      </w:r>
      <w:r w:rsidRPr="00060C30">
        <w:rPr>
          <w:rFonts w:cs="Arial"/>
          <w:lang w:val="sr-Cyrl-CS" w:eastAsia="sr-Latn-RS"/>
        </w:rPr>
        <w:t xml:space="preserve"> </w:t>
      </w:r>
      <w:r w:rsidRPr="00060C30">
        <w:rPr>
          <w:rFonts w:cs="Arial"/>
          <w:lang w:val="sr-Cyrl-RS" w:eastAsia="sr-Latn-RS"/>
        </w:rPr>
        <w:t>закључења Уговора наручиоцу достави банкарску гаранцију за добро извршење посла.</w:t>
      </w:r>
    </w:p>
    <w:p w14:paraId="68150B60" w14:textId="77777777" w:rsidR="007C1A16" w:rsidRPr="00060C30" w:rsidRDefault="007C1A16" w:rsidP="007C1A16">
      <w:pPr>
        <w:spacing w:before="0"/>
        <w:rPr>
          <w:rFonts w:cs="Arial"/>
          <w:color w:val="00B050"/>
          <w:lang w:val="sr-Cyrl-RS" w:eastAsia="sr-Latn-RS"/>
        </w:rPr>
      </w:pPr>
    </w:p>
    <w:p w14:paraId="0A625857" w14:textId="77777777" w:rsidR="007C1A16" w:rsidRPr="00060C30" w:rsidRDefault="007C1A16" w:rsidP="007C1A16">
      <w:pPr>
        <w:spacing w:before="0"/>
        <w:rPr>
          <w:rFonts w:cs="Arial"/>
          <w:lang w:val="sr-Cyrl-RS" w:eastAsia="sr-Latn-RS"/>
        </w:rPr>
      </w:pPr>
      <w:r w:rsidRPr="00060C30">
        <w:rPr>
          <w:rFonts w:cs="Arial"/>
          <w:lang w:val="sr-Cyrl-RS" w:eastAsia="sr-Latn-RS"/>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14:paraId="79E3BBBF" w14:textId="77777777" w:rsidR="007C1A16" w:rsidRPr="00060C30" w:rsidRDefault="007C1A16" w:rsidP="007C1A16">
      <w:pPr>
        <w:tabs>
          <w:tab w:val="left" w:pos="1701"/>
        </w:tabs>
        <w:suppressAutoHyphens/>
        <w:spacing w:before="0"/>
        <w:ind w:right="-6"/>
        <w:rPr>
          <w:rFonts w:cs="Arial"/>
          <w:lang w:val="sr-Cyrl-CS" w:eastAsia="ar-SA"/>
        </w:rPr>
      </w:pPr>
      <w:r w:rsidRPr="00060C30">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0A68CCB" w14:textId="77777777" w:rsidR="007C1A16" w:rsidRPr="00060C30" w:rsidRDefault="007C1A16" w:rsidP="007C1A16">
      <w:pPr>
        <w:tabs>
          <w:tab w:val="left" w:pos="1701"/>
        </w:tabs>
        <w:suppressAutoHyphens/>
        <w:spacing w:before="0"/>
        <w:ind w:right="-6"/>
        <w:rPr>
          <w:rFonts w:cs="Arial"/>
          <w:lang w:val="sr-Cyrl-CS" w:eastAsia="ar-SA"/>
        </w:rPr>
      </w:pPr>
      <w:r w:rsidRPr="00060C30">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процесног и материјалног права Републике Србије, са местом рада Арбитраже у Београду.</w:t>
      </w:r>
    </w:p>
    <w:p w14:paraId="00740BB6" w14:textId="77777777" w:rsidR="007C1A16" w:rsidRPr="00060C30" w:rsidRDefault="007C1A16" w:rsidP="007C1A16">
      <w:pPr>
        <w:spacing w:before="0"/>
        <w:rPr>
          <w:rFonts w:cs="Arial"/>
          <w:lang w:val="sr-Cyrl-RS" w:eastAsia="sr-Latn-RS"/>
        </w:rPr>
      </w:pPr>
      <w:r w:rsidRPr="00060C30">
        <w:rPr>
          <w:rFonts w:cs="Arial"/>
          <w:lang w:val="sr-Cyrl-RS"/>
        </w:rPr>
        <w:t xml:space="preserve">Наручилац </w:t>
      </w:r>
      <w:r w:rsidRPr="00060C30">
        <w:rPr>
          <w:rFonts w:cs="Arial"/>
          <w:lang w:val="sr-Cyrl-CS" w:eastAsia="sr-Latn-RS"/>
        </w:rPr>
        <w:t xml:space="preserve">је овлашћен да наплати банкарску гаранцију за добро извршење посла у </w:t>
      </w:r>
      <w:r w:rsidRPr="00060C30">
        <w:rPr>
          <w:rFonts w:cs="Arial"/>
          <w:lang w:val="sr-Cyrl-RS" w:eastAsia="sr-Latn-RS"/>
        </w:rPr>
        <w:t xml:space="preserve">целости у </w:t>
      </w:r>
      <w:r w:rsidRPr="00060C30">
        <w:rPr>
          <w:rFonts w:cs="Arial"/>
          <w:lang w:val="sr-Cyrl-CS" w:eastAsia="sr-Latn-RS"/>
        </w:rPr>
        <w:t xml:space="preserve">случају да понуђач не испуни </w:t>
      </w:r>
      <w:r w:rsidRPr="00060C30">
        <w:rPr>
          <w:rFonts w:cs="Arial"/>
          <w:lang w:val="sr-Cyrl-RS" w:eastAsia="sr-Latn-RS"/>
        </w:rPr>
        <w:t>било коју</w:t>
      </w:r>
      <w:r w:rsidRPr="00060C30">
        <w:rPr>
          <w:rFonts w:cs="Arial"/>
          <w:lang w:val="sr-Cyrl-CS" w:eastAsia="sr-Latn-RS"/>
        </w:rPr>
        <w:t xml:space="preserve"> уговорн</w:t>
      </w:r>
      <w:r w:rsidRPr="00060C30">
        <w:rPr>
          <w:rFonts w:cs="Arial"/>
          <w:lang w:val="sr-Cyrl-RS" w:eastAsia="sr-Latn-RS"/>
        </w:rPr>
        <w:t>у</w:t>
      </w:r>
      <w:r w:rsidRPr="00060C30">
        <w:rPr>
          <w:rFonts w:cs="Arial"/>
          <w:lang w:val="sr-Cyrl-CS" w:eastAsia="sr-Latn-RS"/>
        </w:rPr>
        <w:t xml:space="preserve"> обавез</w:t>
      </w:r>
      <w:r w:rsidRPr="00060C30">
        <w:rPr>
          <w:rFonts w:cs="Arial"/>
          <w:lang w:val="sr-Cyrl-RS" w:eastAsia="sr-Latn-RS"/>
        </w:rPr>
        <w:t>у као и у случају једностраног раскида Уговора од стране понуђача.</w:t>
      </w:r>
    </w:p>
    <w:p w14:paraId="7EF1EEEC" w14:textId="77777777" w:rsidR="007C1A16" w:rsidRPr="00060C30" w:rsidRDefault="007C1A16" w:rsidP="007C1A16">
      <w:pPr>
        <w:spacing w:before="0"/>
        <w:rPr>
          <w:rFonts w:cs="Arial"/>
          <w:lang w:val="sr-Cyrl-RS" w:eastAsia="sr-Latn-RS"/>
        </w:rPr>
      </w:pPr>
      <w:r w:rsidRPr="00060C30">
        <w:rPr>
          <w:rFonts w:cs="Arial"/>
          <w:lang w:val="sr-Cyrl-RS" w:eastAsia="sr-Latn-RS"/>
        </w:rPr>
        <w:t>Ако се за време трајања Уговора промене рокови за извршење уговорне обавезе или друге околности које онемогућавају извршење уговорних обавеза, важност банкар</w:t>
      </w:r>
      <w:r>
        <w:rPr>
          <w:rFonts w:cs="Arial"/>
          <w:lang w:val="sr-Cyrl-RS" w:eastAsia="sr-Latn-RS"/>
        </w:rPr>
        <w:t>ске гаранције се мора продужити на исти износ као из првобитне гаранције.</w:t>
      </w:r>
    </w:p>
    <w:p w14:paraId="2267E194" w14:textId="77777777" w:rsidR="007C1A16" w:rsidRPr="00060C30" w:rsidRDefault="007C1A16" w:rsidP="007C1A16">
      <w:pPr>
        <w:spacing w:before="0"/>
        <w:rPr>
          <w:rFonts w:cs="Arial"/>
          <w:lang w:val="sr-Cyrl-RS"/>
        </w:rPr>
      </w:pPr>
      <w:r w:rsidRPr="00060C30">
        <w:rPr>
          <w:rFonts w:cs="Arial"/>
          <w:lang w:val="sr-Cyrl-RS"/>
        </w:rPr>
        <w:t>На банкарску гарнцију се примењују Једнообразна правила за гаранције на позив (URDG 758) Међународне трговинске коморе у Паризу.</w:t>
      </w:r>
    </w:p>
    <w:p w14:paraId="0645A3F1" w14:textId="77777777" w:rsidR="007C1A16" w:rsidRPr="00060C30" w:rsidRDefault="007C1A16" w:rsidP="007C1A16">
      <w:pPr>
        <w:spacing w:before="0"/>
        <w:rPr>
          <w:rFonts w:cs="Arial"/>
          <w:lang w:val="sr-Cyrl-RS"/>
        </w:rPr>
      </w:pPr>
      <w:r w:rsidRPr="00060C30">
        <w:rPr>
          <w:rFonts w:cs="Arial"/>
          <w:lang w:val="sr-Cyrl-RS"/>
        </w:rPr>
        <w:t>Банкарска гаранција истиче на наведени датум, без обзира да ли је ј враћена или није.</w:t>
      </w:r>
    </w:p>
    <w:p w14:paraId="72432F3C" w14:textId="6D8A5523" w:rsidR="00D8029E" w:rsidRPr="00F678C6" w:rsidRDefault="007C1A16" w:rsidP="00F678C6">
      <w:pPr>
        <w:spacing w:before="0"/>
        <w:rPr>
          <w:rFonts w:cs="Arial"/>
          <w:lang w:val="sr-Cyrl-RS"/>
        </w:rPr>
      </w:pPr>
      <w:r w:rsidRPr="00060C30">
        <w:rPr>
          <w:rFonts w:cs="Arial"/>
          <w:lang w:val="sr-Cyrl-RS"/>
        </w:rPr>
        <w:t>Банкарска гаранција се не може уступити и није преносива без сагласности уговорних страна и емисионе банке.</w:t>
      </w:r>
    </w:p>
    <w:p w14:paraId="6D08E237" w14:textId="694FEFEB" w:rsidR="00012BED" w:rsidRPr="00195E9F" w:rsidRDefault="00012BED" w:rsidP="00195E9F">
      <w:pPr>
        <w:pStyle w:val="KDPodnaslov3"/>
        <w:spacing w:before="240"/>
        <w:ind w:left="284"/>
        <w:rPr>
          <w:rFonts w:eastAsia="TimesNewRomanPSMT" w:cs="Arial"/>
          <w:b/>
          <w:bCs/>
          <w:i/>
          <w:color w:val="000000"/>
        </w:rPr>
      </w:pPr>
      <w:r>
        <w:rPr>
          <w:rFonts w:eastAsia="TimesNewRomanPSMT" w:cs="Arial"/>
          <w:b/>
          <w:bCs/>
          <w:iCs/>
          <w:lang w:val="sr-Cyrl-RS"/>
        </w:rPr>
        <w:t xml:space="preserve">6.10.3 </w:t>
      </w:r>
      <w:r w:rsidR="00C96864">
        <w:rPr>
          <w:rFonts w:eastAsia="TimesNewRomanPSMT" w:cs="Arial"/>
          <w:b/>
          <w:bCs/>
          <w:iCs/>
          <w:lang w:val="sr-Cyrl-RS"/>
        </w:rPr>
        <w:t>Банкарска гаранција</w:t>
      </w:r>
      <w:r w:rsidRPr="002F3966">
        <w:rPr>
          <w:rFonts w:eastAsia="TimesNewRomanPSMT" w:cs="Arial"/>
          <w:b/>
          <w:bCs/>
          <w:iCs/>
        </w:rPr>
        <w:t xml:space="preserve"> за отклањање недостатака у гарантном периоду</w:t>
      </w:r>
    </w:p>
    <w:p w14:paraId="3D14048C" w14:textId="77777777" w:rsidR="00A0690E" w:rsidRPr="004750F0" w:rsidRDefault="00A0690E" w:rsidP="00A0690E">
      <w:pPr>
        <w:tabs>
          <w:tab w:val="left" w:pos="567"/>
        </w:tabs>
        <w:ind w:right="-1"/>
        <w:rPr>
          <w:rFonts w:cs="Arial"/>
          <w:bCs/>
          <w:iCs/>
          <w:lang w:val="sr-Cyrl-RS"/>
        </w:rPr>
      </w:pPr>
      <w:r w:rsidRPr="00F10723">
        <w:rPr>
          <w:rFonts w:cs="Arial"/>
          <w:lang w:val="sr-Cyrl-RS"/>
        </w:rPr>
        <w:t>Изабрани понуђач</w:t>
      </w:r>
      <w:r>
        <w:rPr>
          <w:rFonts w:cs="Arial"/>
          <w:lang w:val="sr-Cyrl-CS"/>
        </w:rPr>
        <w:t xml:space="preserve"> </w:t>
      </w:r>
      <w:r w:rsidRPr="004750F0">
        <w:rPr>
          <w:rFonts w:cs="Arial"/>
          <w:bCs/>
          <w:iCs/>
          <w:lang w:val="sr-Cyrl-RS"/>
        </w:rPr>
        <w:t xml:space="preserve">се обавезује да као средство финансијског обезбеђења за отклањање недостатака у гарантном року преда </w:t>
      </w:r>
      <w:r>
        <w:rPr>
          <w:rFonts w:cs="Arial"/>
          <w:bCs/>
          <w:iCs/>
          <w:lang w:val="sr-Cyrl-RS"/>
        </w:rPr>
        <w:t>Наручиоцу</w:t>
      </w:r>
      <w:r w:rsidRPr="004750F0">
        <w:rPr>
          <w:rFonts w:cs="Arial"/>
          <w:bCs/>
          <w:iCs/>
          <w:lang w:val="sr-Cyrl-RS"/>
        </w:rPr>
        <w:t>:</w:t>
      </w:r>
    </w:p>
    <w:p w14:paraId="43FF45A0" w14:textId="2899B317" w:rsidR="00A0690E" w:rsidRDefault="00A0690E" w:rsidP="00A0690E">
      <w:pPr>
        <w:rPr>
          <w:rFonts w:cs="Arial"/>
          <w:lang w:val="sr-Cyrl-RS" w:eastAsia="sr-Latn-RS"/>
        </w:rPr>
      </w:pPr>
      <w:r w:rsidRPr="00F10723">
        <w:rPr>
          <w:rFonts w:cs="Arial"/>
          <w:lang w:val="sr-Cyrl-RS"/>
        </w:rPr>
        <w:t>Изабрани понуђач</w:t>
      </w:r>
      <w:r w:rsidRPr="005410AF">
        <w:rPr>
          <w:rFonts w:cs="Arial"/>
          <w:lang w:val="sr-Cyrl-RS" w:eastAsia="sr-Latn-RS"/>
        </w:rPr>
        <w:t xml:space="preserve"> се обавезује да </w:t>
      </w:r>
      <w:r>
        <w:rPr>
          <w:rFonts w:cs="Arial"/>
          <w:lang w:val="sr-Cyrl-RS" w:eastAsia="sr-Latn-RS"/>
        </w:rPr>
        <w:t>наручиоцу</w:t>
      </w:r>
      <w:r w:rsidRPr="00F65F29">
        <w:rPr>
          <w:rFonts w:cs="Arial"/>
          <w:lang w:val="sr-Cyrl-RS" w:eastAsia="sr-Latn-RS"/>
        </w:rPr>
        <w:t xml:space="preserve"> </w:t>
      </w:r>
      <w:r w:rsidRPr="005410AF">
        <w:rPr>
          <w:rFonts w:cs="Arial"/>
          <w:lang w:val="sr-Cyrl-RS" w:eastAsia="sr-Latn-RS"/>
        </w:rPr>
        <w:t xml:space="preserve">достави банкарску гаранцију за </w:t>
      </w:r>
      <w:r>
        <w:rPr>
          <w:rFonts w:cs="Arial"/>
          <w:lang w:val="sr-Cyrl-RS" w:eastAsia="sr-Latn-RS"/>
        </w:rPr>
        <w:t>отклањање недостатака у гарантном периоду</w:t>
      </w:r>
      <w:r w:rsidRPr="005410AF">
        <w:rPr>
          <w:rFonts w:cs="Arial"/>
          <w:lang w:val="sr-Cyrl-RS" w:eastAsia="sr-Latn-RS"/>
        </w:rPr>
        <w:t xml:space="preserve"> и то неопозиву, безусловну, плативу на први позив и без права на приговор, издату у висини </w:t>
      </w:r>
      <w:r>
        <w:rPr>
          <w:rFonts w:cs="Arial"/>
          <w:lang w:val="sr-Cyrl-RS" w:eastAsia="sr-Latn-RS"/>
        </w:rPr>
        <w:t>од 5</w:t>
      </w:r>
      <w:r w:rsidRPr="00F65F29">
        <w:rPr>
          <w:rFonts w:cs="Arial"/>
          <w:lang w:val="sr-Cyrl-RS" w:eastAsia="sr-Latn-RS"/>
        </w:rPr>
        <w:t xml:space="preserve">% </w:t>
      </w:r>
      <w:r>
        <w:rPr>
          <w:rFonts w:cs="Arial"/>
          <w:lang w:val="sr-Cyrl-RS" w:eastAsia="sr-Latn-RS"/>
        </w:rPr>
        <w:t>уку</w:t>
      </w:r>
      <w:r w:rsidR="00460396">
        <w:rPr>
          <w:rFonts w:cs="Arial"/>
          <w:lang w:val="sr-Cyrl-RS" w:eastAsia="sr-Latn-RS"/>
        </w:rPr>
        <w:t>п</w:t>
      </w:r>
      <w:r>
        <w:rPr>
          <w:rFonts w:cs="Arial"/>
          <w:lang w:val="sr-Cyrl-RS" w:eastAsia="sr-Latn-RS"/>
        </w:rPr>
        <w:t>не вредности</w:t>
      </w:r>
      <w:r w:rsidR="00460396">
        <w:rPr>
          <w:rFonts w:cs="Arial"/>
          <w:lang w:val="sr-Cyrl-RS" w:eastAsia="sr-Latn-RS"/>
        </w:rPr>
        <w:t xml:space="preserve"> овог</w:t>
      </w:r>
      <w:r w:rsidRPr="00B60102">
        <w:rPr>
          <w:rFonts w:eastAsia="TimesNewRomanPSMT" w:cs="Arial"/>
          <w:bCs/>
          <w:color w:val="000000"/>
        </w:rPr>
        <w:t xml:space="preserve"> уговора</w:t>
      </w:r>
      <w:r>
        <w:rPr>
          <w:rFonts w:eastAsia="TimesNewRomanPSMT" w:cs="Arial"/>
          <w:b/>
          <w:bCs/>
          <w:color w:val="000000"/>
        </w:rPr>
        <w:t xml:space="preserve"> </w:t>
      </w:r>
      <w:r w:rsidRPr="00F65F29">
        <w:rPr>
          <w:rFonts w:cs="Arial"/>
          <w:lang w:val="sr-Cyrl-RS" w:eastAsia="sr-Latn-RS"/>
        </w:rPr>
        <w:t xml:space="preserve">без ПДВ-а </w:t>
      </w:r>
      <w:r w:rsidRPr="005410AF">
        <w:rPr>
          <w:rFonts w:cs="Arial"/>
          <w:lang w:val="sr-Cyrl-RS" w:eastAsia="sr-Latn-RS"/>
        </w:rPr>
        <w:t>са роком важења 30 (</w:t>
      </w:r>
      <w:r>
        <w:rPr>
          <w:rFonts w:cs="Arial"/>
          <w:lang w:val="sr-Cyrl-RS" w:eastAsia="sr-Latn-RS"/>
        </w:rPr>
        <w:t>словима:</w:t>
      </w:r>
      <w:r w:rsidRPr="00F65F29">
        <w:rPr>
          <w:rFonts w:cs="Arial"/>
          <w:lang w:val="sr-Cyrl-RS" w:eastAsia="sr-Latn-RS"/>
        </w:rPr>
        <w:t>тридесет</w:t>
      </w:r>
      <w:r w:rsidRPr="005410AF">
        <w:rPr>
          <w:rFonts w:cs="Arial"/>
          <w:lang w:val="sr-Cyrl-RS" w:eastAsia="sr-Latn-RS"/>
        </w:rPr>
        <w:t xml:space="preserve">) дана дужим од </w:t>
      </w:r>
      <w:r>
        <w:rPr>
          <w:rFonts w:cs="Arial"/>
          <w:lang w:val="sr-Cyrl-RS" w:eastAsia="sr-Latn-RS"/>
        </w:rPr>
        <w:t xml:space="preserve">важења </w:t>
      </w:r>
      <w:r>
        <w:rPr>
          <w:rFonts w:cs="Arial"/>
          <w:lang w:val="sr-Cyrl-RS"/>
        </w:rPr>
        <w:t>гарантног рока</w:t>
      </w:r>
      <w:r>
        <w:rPr>
          <w:rFonts w:cs="Arial"/>
          <w:lang w:val="sr-Cyrl-RS" w:eastAsia="sr-Latn-RS"/>
        </w:rPr>
        <w:t>.</w:t>
      </w:r>
    </w:p>
    <w:p w14:paraId="331EF201" w14:textId="77777777" w:rsidR="00A0690E" w:rsidRPr="00F65F29" w:rsidRDefault="00A0690E" w:rsidP="00A0690E">
      <w:pPr>
        <w:rPr>
          <w:rFonts w:cs="Arial"/>
          <w:lang w:val="sr-Cyrl-RS" w:eastAsia="sr-Latn-RS"/>
        </w:rPr>
      </w:pPr>
      <w:r w:rsidRPr="00F65F29">
        <w:rPr>
          <w:rFonts w:cs="Arial"/>
          <w:lang w:val="sr-Cyrl-RS" w:eastAsia="sr-Latn-RS"/>
        </w:rPr>
        <w:lastRenderedPageBreak/>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14:paraId="4536D2E6" w14:textId="77777777" w:rsidR="00A0690E" w:rsidRPr="004750F0" w:rsidRDefault="00A0690E" w:rsidP="00A0690E">
      <w:pPr>
        <w:spacing w:before="80"/>
        <w:ind w:right="-1"/>
        <w:rPr>
          <w:lang w:val="sr-Cyrl-RS"/>
        </w:rPr>
      </w:pPr>
      <w:r>
        <w:rPr>
          <w:lang w:val="sr-Cyrl-RS"/>
        </w:rPr>
        <w:t>Наручилац</w:t>
      </w:r>
      <w:r w:rsidRPr="004750F0">
        <w:rPr>
          <w:lang w:val="sr-Cyrl-RS"/>
        </w:rPr>
        <w:t xml:space="preserve"> </w:t>
      </w:r>
      <w:r w:rsidRPr="004750F0">
        <w:rPr>
          <w:lang w:val="ru-RU"/>
        </w:rPr>
        <w:t>је овлашћен да наплати</w:t>
      </w:r>
      <w:r w:rsidRPr="004750F0">
        <w:rPr>
          <w:lang w:val="sr-Cyrl-RS"/>
        </w:rPr>
        <w:t xml:space="preserve"> у целости</w:t>
      </w:r>
      <w:r w:rsidRPr="004750F0">
        <w:rPr>
          <w:lang w:val="ru-RU"/>
        </w:rPr>
        <w:t xml:space="preserve"> </w:t>
      </w:r>
      <w:r>
        <w:rPr>
          <w:lang w:val="sr-Cyrl-BA"/>
        </w:rPr>
        <w:t>банкарску гаранцију</w:t>
      </w:r>
      <w:r w:rsidRPr="004750F0">
        <w:rPr>
          <w:lang w:val="ru-RU"/>
        </w:rPr>
        <w:t xml:space="preserve"> </w:t>
      </w:r>
      <w:r w:rsidRPr="004750F0">
        <w:rPr>
          <w:lang w:val="sr-Cyrl-RS"/>
        </w:rPr>
        <w:t xml:space="preserve">за отклањање недостатака у гарантном року </w:t>
      </w:r>
      <w:r w:rsidRPr="004750F0">
        <w:rPr>
          <w:lang w:val="ru-RU"/>
        </w:rPr>
        <w:t xml:space="preserve">у случају да </w:t>
      </w:r>
      <w:r>
        <w:rPr>
          <w:rFonts w:cs="Arial"/>
          <w:lang w:val="sr-Cyrl-RS"/>
        </w:rPr>
        <w:t>изабрани понуђач</w:t>
      </w:r>
      <w:r w:rsidRPr="004750F0">
        <w:rPr>
          <w:lang w:val="ru-RU"/>
        </w:rPr>
        <w:t xml:space="preserve"> не испуни своје уговорне обавезе у погледу</w:t>
      </w:r>
      <w:r w:rsidRPr="004750F0">
        <w:rPr>
          <w:lang w:val="sr-Latn-RS"/>
        </w:rPr>
        <w:t xml:space="preserve"> </w:t>
      </w:r>
      <w:r w:rsidRPr="004750F0">
        <w:rPr>
          <w:lang w:val="sr-Cyrl-RS"/>
        </w:rPr>
        <w:t>гарантног рока.</w:t>
      </w:r>
    </w:p>
    <w:p w14:paraId="6345A6C8" w14:textId="2381F284" w:rsidR="00A0690E" w:rsidRPr="008B257E" w:rsidRDefault="00A0690E" w:rsidP="00A0690E">
      <w:pPr>
        <w:tabs>
          <w:tab w:val="left" w:pos="567"/>
        </w:tabs>
        <w:ind w:right="-1"/>
        <w:rPr>
          <w:lang w:val="sr-Cyrl-RS" w:eastAsia="sr-Latn-RS"/>
        </w:rPr>
      </w:pPr>
      <w:r w:rsidRPr="008B257E">
        <w:rPr>
          <w:rFonts w:cs="Arial"/>
          <w:lang w:val="sr-Cyrl-RS"/>
        </w:rPr>
        <w:t xml:space="preserve">Банкарска гаранција за отклањање недостатака у гарантном року изабрани понуђач доставља Наручиоцу </w:t>
      </w:r>
      <w:r w:rsidR="001200D5">
        <w:rPr>
          <w:lang w:val="sr-Cyrl-RS" w:eastAsia="sr-Latn-RS"/>
        </w:rPr>
        <w:t>приликом испоруке добара-опреме (лиценци)</w:t>
      </w:r>
      <w:r w:rsidR="008B257E" w:rsidRPr="008B257E">
        <w:rPr>
          <w:lang w:val="sr-Cyrl-RS" w:eastAsia="sr-Latn-RS"/>
        </w:rPr>
        <w:t xml:space="preserve"> и</w:t>
      </w:r>
      <w:r w:rsidRPr="008B257E">
        <w:rPr>
          <w:lang w:val="sr-Cyrl-RS" w:eastAsia="sr-Latn-RS"/>
        </w:rPr>
        <w:t xml:space="preserve"> потписивања </w:t>
      </w:r>
      <w:r w:rsidR="001200D5">
        <w:rPr>
          <w:lang w:val="sr-Cyrl-RS" w:eastAsia="sr-Latn-RS"/>
        </w:rPr>
        <w:t>првог</w:t>
      </w:r>
      <w:r w:rsidR="001200D5" w:rsidRPr="001200D5">
        <w:rPr>
          <w:rFonts w:cs="Arial"/>
          <w:lang w:val="sr-Cyrl-RS" w:eastAsia="ar-SA"/>
        </w:rPr>
        <w:t xml:space="preserve"> </w:t>
      </w:r>
      <w:r w:rsidR="001200D5" w:rsidRPr="00A53E97">
        <w:rPr>
          <w:rFonts w:cs="Arial"/>
          <w:lang w:val="sr-Cyrl-RS" w:eastAsia="ar-SA"/>
        </w:rPr>
        <w:t>Записника о квантитативном и квалитативном пријему доб</w:t>
      </w:r>
      <w:r w:rsidR="001200D5">
        <w:rPr>
          <w:rFonts w:cs="Arial"/>
          <w:lang w:val="sr-Cyrl-RS" w:eastAsia="ar-SA"/>
        </w:rPr>
        <w:t>ара</w:t>
      </w:r>
      <w:r w:rsidRPr="008B257E">
        <w:rPr>
          <w:lang w:val="sr-Cyrl-RS" w:eastAsia="sr-Latn-RS"/>
        </w:rPr>
        <w:t>.</w:t>
      </w:r>
    </w:p>
    <w:p w14:paraId="0E5EFF8F" w14:textId="5564E6BB" w:rsidR="00A0690E" w:rsidRPr="00397CAA" w:rsidRDefault="00397CAA" w:rsidP="00397CAA">
      <w:pPr>
        <w:spacing w:before="0"/>
        <w:rPr>
          <w:rFonts w:cs="Arial"/>
          <w:lang w:val="sr-Cyrl-RS" w:eastAsia="sr-Latn-RS"/>
        </w:rPr>
      </w:pPr>
      <w:r>
        <w:rPr>
          <w:rFonts w:cs="Arial"/>
          <w:lang w:val="sr-Cyrl-RS" w:eastAsia="sr-Latn-RS"/>
        </w:rPr>
        <w:t>Ако се за време трајања гарантног периода</w:t>
      </w:r>
      <w:r w:rsidRPr="00060C30">
        <w:rPr>
          <w:rFonts w:cs="Arial"/>
          <w:lang w:val="sr-Cyrl-RS" w:eastAsia="sr-Latn-RS"/>
        </w:rPr>
        <w:t xml:space="preserve"> промене рокови за извршење </w:t>
      </w:r>
      <w:r>
        <w:rPr>
          <w:rFonts w:cs="Arial"/>
          <w:lang w:val="sr-Cyrl-RS" w:eastAsia="sr-Latn-RS"/>
        </w:rPr>
        <w:t xml:space="preserve">ове </w:t>
      </w:r>
      <w:r w:rsidRPr="00060C30">
        <w:rPr>
          <w:rFonts w:cs="Arial"/>
          <w:lang w:val="sr-Cyrl-RS" w:eastAsia="sr-Latn-RS"/>
        </w:rPr>
        <w:t>уговорне обавезе или друге околности које оне</w:t>
      </w:r>
      <w:r>
        <w:rPr>
          <w:rFonts w:cs="Arial"/>
          <w:lang w:val="sr-Cyrl-RS" w:eastAsia="sr-Latn-RS"/>
        </w:rPr>
        <w:t>могућавају извршење уговорне обавезе</w:t>
      </w:r>
      <w:r w:rsidRPr="00060C30">
        <w:rPr>
          <w:rFonts w:cs="Arial"/>
          <w:lang w:val="sr-Cyrl-RS" w:eastAsia="sr-Latn-RS"/>
        </w:rPr>
        <w:t>, важност банкар</w:t>
      </w:r>
      <w:r>
        <w:rPr>
          <w:rFonts w:cs="Arial"/>
          <w:lang w:val="sr-Cyrl-RS" w:eastAsia="sr-Latn-RS"/>
        </w:rPr>
        <w:t>ске гаранције се мора продужити за исти број дана колико је уговорени гарантни период-рок промењен.</w:t>
      </w:r>
    </w:p>
    <w:p w14:paraId="6D7ECB65" w14:textId="77777777" w:rsidR="00A0690E" w:rsidRDefault="00A0690E" w:rsidP="00A0690E">
      <w:pPr>
        <w:tabs>
          <w:tab w:val="left" w:pos="567"/>
        </w:tabs>
        <w:ind w:right="-1"/>
        <w:rPr>
          <w:rFonts w:cs="Arial"/>
          <w:lang w:val="sr-Cyrl-RS"/>
        </w:rPr>
      </w:pPr>
      <w:r w:rsidRPr="004750F0">
        <w:rPr>
          <w:rFonts w:cs="Arial"/>
          <w:lang w:val="sr-Cyrl-RS"/>
        </w:rPr>
        <w:t xml:space="preserve">Уколико се средство финансијског обезбеђења за отклањање недостатака у гарантном року не достави у уговореном року, </w:t>
      </w:r>
      <w:r>
        <w:rPr>
          <w:rFonts w:cs="Arial"/>
          <w:lang w:val="sr-Cyrl-RS"/>
        </w:rPr>
        <w:t>Наручилац</w:t>
      </w:r>
      <w:r w:rsidRPr="004750F0">
        <w:rPr>
          <w:rFonts w:cs="Arial"/>
          <w:lang w:val="sr-Cyrl-RS"/>
        </w:rPr>
        <w:t xml:space="preserve"> има право да наплати средство финансијског обезбеђења за добро извршење посла.</w:t>
      </w:r>
    </w:p>
    <w:p w14:paraId="3505E94E" w14:textId="77777777" w:rsidR="00F06B79" w:rsidRDefault="00F06B79" w:rsidP="00012BED">
      <w:pPr>
        <w:tabs>
          <w:tab w:val="left" w:pos="567"/>
          <w:tab w:val="left" w:pos="9781"/>
        </w:tabs>
        <w:rPr>
          <w:rFonts w:cs="Arial"/>
          <w:color w:val="FF0000"/>
          <w:lang w:val="sr-Cyrl-RS"/>
        </w:rPr>
      </w:pPr>
    </w:p>
    <w:p w14:paraId="44FFCE3A" w14:textId="2B61FAC4" w:rsidR="00322A02" w:rsidRPr="00A94BEB" w:rsidRDefault="00012BED" w:rsidP="0061582F">
      <w:pPr>
        <w:pStyle w:val="KDPodnaslov3"/>
        <w:keepNext w:val="0"/>
        <w:rPr>
          <w:rFonts w:eastAsia="TimesNewRomanPSMT" w:cs="Arial"/>
          <w:b/>
          <w:bCs/>
          <w:iCs/>
          <w:lang w:val="sr-Cyrl-RS"/>
        </w:rPr>
      </w:pPr>
      <w:r>
        <w:rPr>
          <w:rFonts w:eastAsia="TimesNewRomanPSMT" w:cs="Arial"/>
          <w:b/>
          <w:bCs/>
          <w:iCs/>
          <w:lang w:val="sr-Cyrl-RS"/>
        </w:rPr>
        <w:t>6.10.4</w:t>
      </w:r>
      <w:r w:rsidR="00322A02">
        <w:rPr>
          <w:rFonts w:eastAsia="TimesNewRomanPSMT" w:cs="Arial"/>
          <w:b/>
          <w:bCs/>
          <w:iCs/>
          <w:lang w:val="sr-Cyrl-RS"/>
        </w:rPr>
        <w:tab/>
      </w:r>
      <w:r w:rsidR="00322A02" w:rsidRPr="00A94BEB">
        <w:rPr>
          <w:rFonts w:eastAsia="TimesNewRomanPSMT" w:cs="Arial"/>
          <w:b/>
          <w:bCs/>
          <w:iCs/>
          <w:lang w:val="sr-Cyrl-RS"/>
        </w:rPr>
        <w:t>Достављање средстава финансијског обезбеђења</w:t>
      </w:r>
      <w:r w:rsidR="00322A02">
        <w:rPr>
          <w:rFonts w:eastAsia="TimesNewRomanPSMT" w:cs="Arial"/>
          <w:b/>
          <w:bCs/>
          <w:iCs/>
          <w:lang w:val="sr-Cyrl-RS"/>
        </w:rPr>
        <w:t>:</w:t>
      </w:r>
    </w:p>
    <w:p w14:paraId="687AF783" w14:textId="77777777" w:rsidR="00460396" w:rsidRPr="00A35562" w:rsidRDefault="00460396" w:rsidP="00460396">
      <w:pPr>
        <w:tabs>
          <w:tab w:val="left" w:pos="567"/>
          <w:tab w:val="left" w:pos="709"/>
        </w:tabs>
        <w:spacing w:after="120"/>
        <w:rPr>
          <w:rFonts w:eastAsia="TimesNewRomanPSMT" w:cs="Arial"/>
          <w:bCs/>
          <w:color w:val="FF0000"/>
          <w:lang w:val="sr-Cyrl-RS"/>
        </w:rPr>
      </w:pPr>
      <w:r w:rsidRPr="00A35562">
        <w:rPr>
          <w:rFonts w:eastAsia="TimesNewRomanPSMT" w:cs="Arial"/>
          <w:bCs/>
          <w:lang w:val="sr-Cyrl-RS"/>
        </w:rPr>
        <w:t>Средс</w:t>
      </w:r>
      <w:r>
        <w:rPr>
          <w:rFonts w:eastAsia="TimesNewRomanPSMT" w:cs="Arial"/>
          <w:bCs/>
          <w:lang w:val="sr-Cyrl-RS"/>
        </w:rPr>
        <w:t xml:space="preserve">тво финансијског обезбеђења за </w:t>
      </w:r>
      <w:r w:rsidRPr="00A35562">
        <w:rPr>
          <w:rFonts w:eastAsia="TimesNewRomanPSMT" w:cs="Arial"/>
          <w:bCs/>
          <w:lang w:val="sr-Cyrl-RS"/>
        </w:rPr>
        <w:t>озбиљност понуде доставља се као саставни део понуде и гласи на</w:t>
      </w:r>
      <w:r w:rsidRPr="00A35562">
        <w:rPr>
          <w:rFonts w:eastAsia="TimesNewRomanPSMT" w:cs="Arial"/>
          <w:bCs/>
          <w:color w:val="00B0F0"/>
          <w:lang w:val="sr-Cyrl-RS"/>
        </w:rPr>
        <w:t xml:space="preserve"> </w:t>
      </w:r>
      <w:r w:rsidRPr="00A35562">
        <w:rPr>
          <w:rFonts w:eastAsia="TimesNewRomanPSMT" w:cs="Arial"/>
          <w:bCs/>
          <w:lang w:val="sr-Cyrl-RS"/>
        </w:rPr>
        <w:t>Јавно предузеће „Електропривреда Србије“ Београд, Балканска 13, Београд.</w:t>
      </w:r>
    </w:p>
    <w:p w14:paraId="50763A2D" w14:textId="3AF9D800" w:rsidR="00460396" w:rsidRDefault="00460396" w:rsidP="00460396">
      <w:pPr>
        <w:spacing w:before="0"/>
        <w:rPr>
          <w:rFonts w:cs="Arial"/>
          <w:lang w:val="sr-Cyrl-RS"/>
        </w:rPr>
      </w:pPr>
      <w:r w:rsidRPr="00A35562">
        <w:rPr>
          <w:rFonts w:eastAsia="TimesNewRomanPSMT" w:cs="Arial"/>
          <w:bCs/>
          <w:lang w:val="sr-Cyrl-RS"/>
        </w:rPr>
        <w:t xml:space="preserve">Средство финансијског обезбеђења за добро извршење посла гласи на </w:t>
      </w:r>
      <w:r w:rsidRPr="00A35562">
        <w:rPr>
          <w:rFonts w:cs="Arial"/>
          <w:lang w:val="sr-Cyrl-RS"/>
        </w:rPr>
        <w:t>Ј</w:t>
      </w:r>
      <w:r>
        <w:rPr>
          <w:rFonts w:cs="Arial"/>
          <w:lang w:val="sr-Cyrl-RS"/>
        </w:rPr>
        <w:t xml:space="preserve">авно </w:t>
      </w:r>
      <w:r w:rsidRPr="00A35562">
        <w:rPr>
          <w:rFonts w:cs="Arial"/>
          <w:lang w:val="sr-Cyrl-RS"/>
        </w:rPr>
        <w:t>П</w:t>
      </w:r>
      <w:r>
        <w:rPr>
          <w:rFonts w:cs="Arial"/>
          <w:lang w:val="sr-Cyrl-RS"/>
        </w:rPr>
        <w:t>редузеће</w:t>
      </w:r>
      <w:r w:rsidRPr="00A35562">
        <w:rPr>
          <w:rFonts w:cs="Arial"/>
          <w:lang w:val="sr-Cyrl-RS"/>
        </w:rPr>
        <w:t xml:space="preserve"> „Електропривреда Србије“ Београд, </w:t>
      </w:r>
      <w:r w:rsidRPr="00A35562">
        <w:rPr>
          <w:rFonts w:eastAsia="Arial Unicode MS" w:cs="Arial"/>
          <w:iCs/>
          <w:kern w:val="1"/>
          <w:lang w:val="sr-Cyrl-RS" w:eastAsia="ar-SA"/>
        </w:rPr>
        <w:t>Балканска 13</w:t>
      </w:r>
      <w:r w:rsidRPr="00A35562">
        <w:rPr>
          <w:rFonts w:cs="Arial"/>
          <w:lang w:val="sr-Cyrl-RS"/>
        </w:rPr>
        <w:t>, Београд и доставља</w:t>
      </w:r>
      <w:r w:rsidRPr="00DB1D9C">
        <w:rPr>
          <w:rFonts w:cs="Arial"/>
          <w:lang w:val="sr-Cyrl-RS"/>
        </w:rPr>
        <w:t xml:space="preserve"> се лично или поштом на адресу: </w:t>
      </w:r>
    </w:p>
    <w:p w14:paraId="62A2A52A" w14:textId="77777777" w:rsidR="00460396" w:rsidRPr="00DB1D9C" w:rsidRDefault="00460396" w:rsidP="00460396">
      <w:pPr>
        <w:spacing w:before="0"/>
        <w:rPr>
          <w:rFonts w:eastAsia="Arial Unicode MS" w:cs="Arial"/>
          <w:iCs/>
          <w:kern w:val="1"/>
          <w:lang w:val="sr-Cyrl-RS" w:eastAsia="ar-SA"/>
        </w:rPr>
      </w:pPr>
    </w:p>
    <w:p w14:paraId="14A72DC7" w14:textId="77777777" w:rsidR="00460396" w:rsidRPr="00326008" w:rsidRDefault="00460396" w:rsidP="00460396">
      <w:pPr>
        <w:tabs>
          <w:tab w:val="left" w:pos="567"/>
          <w:tab w:val="left" w:pos="709"/>
        </w:tabs>
        <w:spacing w:before="0"/>
        <w:jc w:val="center"/>
        <w:rPr>
          <w:rFonts w:cs="Arial"/>
          <w:b/>
          <w:lang w:val="sr-Cyrl-RS"/>
        </w:rPr>
      </w:pPr>
      <w:r>
        <w:rPr>
          <w:rFonts w:cs="Arial"/>
          <w:b/>
          <w:lang w:val="sr-Cyrl-RS"/>
        </w:rPr>
        <w:t xml:space="preserve">Јавно предузеће </w:t>
      </w:r>
      <w:r w:rsidRPr="00326008">
        <w:rPr>
          <w:rFonts w:cs="Arial"/>
          <w:b/>
          <w:lang w:val="sr-Cyrl-RS"/>
        </w:rPr>
        <w:t>„Електропривреда Србије“ Београд</w:t>
      </w:r>
    </w:p>
    <w:p w14:paraId="1223AEA8" w14:textId="77777777" w:rsidR="00460396" w:rsidRPr="001906AA" w:rsidRDefault="00460396" w:rsidP="00460396">
      <w:pPr>
        <w:tabs>
          <w:tab w:val="left" w:pos="567"/>
          <w:tab w:val="left" w:pos="709"/>
        </w:tabs>
        <w:spacing w:before="0"/>
        <w:jc w:val="center"/>
        <w:rPr>
          <w:rFonts w:eastAsia="Calibri" w:cs="Arial"/>
          <w:b/>
          <w:shd w:val="clear" w:color="auto" w:fill="FFFFFF"/>
          <w:lang w:val="sr-Cyrl-RS"/>
        </w:rPr>
      </w:pPr>
      <w:r>
        <w:rPr>
          <w:rFonts w:eastAsia="Calibri" w:cs="Arial"/>
          <w:b/>
          <w:shd w:val="clear" w:color="auto" w:fill="FFFFFF"/>
          <w:lang w:val="sr-Cyrl-RS"/>
        </w:rPr>
        <w:t>Сектор за финансије-Служба за платни промет и ликвидатуру</w:t>
      </w:r>
    </w:p>
    <w:p w14:paraId="00E710F5" w14:textId="32C24783" w:rsidR="00460396" w:rsidRPr="00460396" w:rsidRDefault="00460396" w:rsidP="00460396">
      <w:pPr>
        <w:tabs>
          <w:tab w:val="left" w:pos="1134"/>
        </w:tabs>
        <w:spacing w:before="0"/>
        <w:jc w:val="center"/>
        <w:rPr>
          <w:rFonts w:eastAsia="Calibri" w:cs="Arial"/>
          <w:b/>
          <w:shd w:val="clear" w:color="auto" w:fill="FFFFFF"/>
          <w:lang w:val="sr-Cyrl-RS"/>
        </w:rPr>
      </w:pPr>
      <w:r>
        <w:rPr>
          <w:rFonts w:eastAsia="Calibri" w:cs="Arial"/>
          <w:b/>
          <w:shd w:val="clear" w:color="auto" w:fill="FFFFFF"/>
          <w:lang w:val="sr-Cyrl-RS"/>
        </w:rPr>
        <w:t xml:space="preserve">Масарикова 1-3,  </w:t>
      </w:r>
      <w:r>
        <w:rPr>
          <w:rFonts w:cs="Arial"/>
          <w:b/>
          <w:lang w:val="sr-Cyrl-RS"/>
        </w:rPr>
        <w:t>11000 Београд</w:t>
      </w:r>
    </w:p>
    <w:p w14:paraId="3B82323D" w14:textId="5ED3B615" w:rsidR="00460396" w:rsidRPr="00326008" w:rsidRDefault="00460396" w:rsidP="00460396">
      <w:pPr>
        <w:spacing w:before="0"/>
        <w:jc w:val="center"/>
        <w:rPr>
          <w:rFonts w:cs="Arial"/>
          <w:b/>
          <w:lang w:val="sr-Cyrl-CS"/>
        </w:rPr>
      </w:pPr>
      <w:r w:rsidRPr="00326008">
        <w:rPr>
          <w:b/>
          <w:lang w:val="sr-Cyrl-RS"/>
        </w:rPr>
        <w:t xml:space="preserve">са назнаком: „Средство финансијског обезбеђења за </w:t>
      </w:r>
      <w:r>
        <w:rPr>
          <w:rFonts w:cs="Arial"/>
          <w:b/>
          <w:lang w:val="ru-RU"/>
        </w:rPr>
        <w:t>ЈН/1000/0324/2020 (1608/2020)»</w:t>
      </w:r>
    </w:p>
    <w:p w14:paraId="0CCE2096" w14:textId="77777777" w:rsidR="00460396" w:rsidRDefault="00460396" w:rsidP="00460396">
      <w:pPr>
        <w:spacing w:before="0"/>
        <w:jc w:val="center"/>
        <w:rPr>
          <w:rFonts w:cs="Arial"/>
          <w:lang w:val="sr-Cyrl-CS"/>
        </w:rPr>
      </w:pPr>
    </w:p>
    <w:p w14:paraId="5AC4D1F0" w14:textId="21E56C94" w:rsidR="00460396" w:rsidRDefault="00460396" w:rsidP="00460396">
      <w:pPr>
        <w:tabs>
          <w:tab w:val="left" w:pos="567"/>
          <w:tab w:val="left" w:pos="709"/>
        </w:tabs>
        <w:spacing w:after="120"/>
        <w:rPr>
          <w:rFonts w:cs="Arial"/>
          <w:lang w:val="sr-Cyrl-RS"/>
        </w:rPr>
      </w:pPr>
      <w:r w:rsidRPr="00121E78">
        <w:rPr>
          <w:rFonts w:eastAsia="TimesNewRomanPSMT" w:cs="Arial"/>
          <w:bCs/>
          <w:lang w:val="sr-Cyrl-RS"/>
        </w:rPr>
        <w:t xml:space="preserve">Средство финансијског обезбеђења за отклањање недостатака у гарантном року гласи на </w:t>
      </w:r>
      <w:r w:rsidRPr="00121E78">
        <w:rPr>
          <w:rFonts w:cs="Arial"/>
          <w:lang w:val="sr-Cyrl-RS"/>
        </w:rPr>
        <w:t xml:space="preserve">ЈП „Електропривреда Србије“ Београд, </w:t>
      </w:r>
      <w:r>
        <w:rPr>
          <w:rFonts w:eastAsia="Arial Unicode MS" w:cs="Arial"/>
          <w:iCs/>
          <w:kern w:val="1"/>
          <w:lang w:val="sr-Cyrl-RS" w:eastAsia="ar-SA"/>
        </w:rPr>
        <w:t>Балканска 13</w:t>
      </w:r>
      <w:r w:rsidRPr="00121E78">
        <w:rPr>
          <w:rFonts w:cs="Arial"/>
          <w:lang w:val="sr-Cyrl-RS"/>
        </w:rPr>
        <w:t xml:space="preserve">, Београд и доставља се лично приликом </w:t>
      </w:r>
      <w:r>
        <w:rPr>
          <w:rFonts w:cs="Arial"/>
          <w:lang w:val="sr-Cyrl-RS"/>
        </w:rPr>
        <w:t xml:space="preserve">извршења </w:t>
      </w:r>
      <w:r w:rsidRPr="00121E78">
        <w:rPr>
          <w:rFonts w:cs="Arial"/>
          <w:lang w:val="sr-Cyrl-RS"/>
        </w:rPr>
        <w:t xml:space="preserve">услуге </w:t>
      </w:r>
      <w:r w:rsidRPr="00AA5EC1">
        <w:rPr>
          <w:rFonts w:cs="Arial"/>
          <w:lang w:val="sr-Cyrl-RS"/>
        </w:rPr>
        <w:t>и пот</w:t>
      </w:r>
      <w:r w:rsidR="00AA5EC1" w:rsidRPr="00AA5EC1">
        <w:rPr>
          <w:rFonts w:cs="Arial"/>
          <w:lang w:val="sr-Cyrl-RS"/>
        </w:rPr>
        <w:t>пис</w:t>
      </w:r>
      <w:r w:rsidR="006737B5">
        <w:rPr>
          <w:rFonts w:cs="Arial"/>
          <w:lang w:val="sr-Cyrl-RS"/>
        </w:rPr>
        <w:t xml:space="preserve">ивања </w:t>
      </w:r>
      <w:r w:rsidR="006737B5" w:rsidRPr="00A53E97">
        <w:rPr>
          <w:rFonts w:cs="Arial"/>
          <w:lang w:val="sr-Cyrl-RS" w:eastAsia="ar-SA"/>
        </w:rPr>
        <w:t>Записника о квантитати</w:t>
      </w:r>
      <w:r w:rsidR="006737B5">
        <w:rPr>
          <w:rFonts w:cs="Arial"/>
          <w:lang w:val="sr-Cyrl-RS" w:eastAsia="ar-SA"/>
        </w:rPr>
        <w:t>вном и квалитативном пријему услуге</w:t>
      </w:r>
      <w:r w:rsidRPr="00AA5EC1">
        <w:rPr>
          <w:rFonts w:cs="Arial"/>
          <w:lang w:val="sr-Cyrl-RS"/>
        </w:rPr>
        <w:t xml:space="preserve"> </w:t>
      </w:r>
      <w:r w:rsidRPr="00121E78">
        <w:rPr>
          <w:rFonts w:cs="Arial"/>
          <w:lang w:val="sr-Cyrl-RS"/>
        </w:rPr>
        <w:t>или поштом на адресу:</w:t>
      </w:r>
    </w:p>
    <w:p w14:paraId="4DA290BF" w14:textId="77777777" w:rsidR="00F678C6" w:rsidRPr="00121E78" w:rsidRDefault="00F678C6" w:rsidP="00460396">
      <w:pPr>
        <w:tabs>
          <w:tab w:val="left" w:pos="567"/>
          <w:tab w:val="left" w:pos="709"/>
        </w:tabs>
        <w:spacing w:after="120"/>
        <w:rPr>
          <w:rFonts w:cs="Arial"/>
          <w:lang w:val="sr-Cyrl-RS"/>
        </w:rPr>
      </w:pPr>
    </w:p>
    <w:p w14:paraId="4BB6CDE9" w14:textId="77777777" w:rsidR="00460396" w:rsidRPr="00326008" w:rsidRDefault="00460396" w:rsidP="00460396">
      <w:pPr>
        <w:tabs>
          <w:tab w:val="left" w:pos="567"/>
          <w:tab w:val="left" w:pos="709"/>
        </w:tabs>
        <w:spacing w:before="0"/>
        <w:jc w:val="center"/>
        <w:rPr>
          <w:rFonts w:cs="Arial"/>
          <w:b/>
          <w:lang w:val="sr-Cyrl-RS"/>
        </w:rPr>
      </w:pPr>
      <w:r>
        <w:rPr>
          <w:rFonts w:cs="Arial"/>
          <w:b/>
          <w:lang w:val="sr-Cyrl-RS"/>
        </w:rPr>
        <w:t xml:space="preserve">Јавно предузеће </w:t>
      </w:r>
      <w:r w:rsidRPr="00326008">
        <w:rPr>
          <w:rFonts w:cs="Arial"/>
          <w:b/>
          <w:lang w:val="sr-Cyrl-RS"/>
        </w:rPr>
        <w:t>„Електропривреда Србије“ Београд</w:t>
      </w:r>
    </w:p>
    <w:p w14:paraId="67876F3A" w14:textId="77777777" w:rsidR="00460396" w:rsidRPr="001906AA" w:rsidRDefault="00460396" w:rsidP="00460396">
      <w:pPr>
        <w:tabs>
          <w:tab w:val="left" w:pos="567"/>
          <w:tab w:val="left" w:pos="709"/>
        </w:tabs>
        <w:spacing w:before="0"/>
        <w:jc w:val="center"/>
        <w:rPr>
          <w:rFonts w:eastAsia="Calibri" w:cs="Arial"/>
          <w:b/>
          <w:shd w:val="clear" w:color="auto" w:fill="FFFFFF"/>
          <w:lang w:val="sr-Cyrl-RS"/>
        </w:rPr>
      </w:pPr>
      <w:r>
        <w:rPr>
          <w:rFonts w:eastAsia="Calibri" w:cs="Arial"/>
          <w:b/>
          <w:shd w:val="clear" w:color="auto" w:fill="FFFFFF"/>
          <w:lang w:val="sr-Cyrl-RS"/>
        </w:rPr>
        <w:t>Сектор за финансије-Служба за платни промет и ликвидатуру</w:t>
      </w:r>
    </w:p>
    <w:p w14:paraId="6F239C30" w14:textId="668BC25B" w:rsidR="00460396" w:rsidRPr="00B055F7" w:rsidRDefault="00460396" w:rsidP="00B055F7">
      <w:pPr>
        <w:tabs>
          <w:tab w:val="left" w:pos="1134"/>
        </w:tabs>
        <w:spacing w:before="0"/>
        <w:jc w:val="center"/>
        <w:rPr>
          <w:rFonts w:eastAsia="Calibri" w:cs="Arial"/>
          <w:b/>
          <w:shd w:val="clear" w:color="auto" w:fill="FFFFFF"/>
          <w:lang w:val="sr-Cyrl-RS"/>
        </w:rPr>
      </w:pPr>
      <w:r>
        <w:rPr>
          <w:rFonts w:eastAsia="Calibri" w:cs="Arial"/>
          <w:b/>
          <w:shd w:val="clear" w:color="auto" w:fill="FFFFFF"/>
          <w:lang w:val="sr-Cyrl-RS"/>
        </w:rPr>
        <w:t>Масарикова 1-3</w:t>
      </w:r>
      <w:r w:rsidR="00B055F7">
        <w:rPr>
          <w:rFonts w:eastAsia="Calibri" w:cs="Arial"/>
          <w:b/>
          <w:shd w:val="clear" w:color="auto" w:fill="FFFFFF"/>
          <w:lang w:val="sr-Cyrl-RS"/>
        </w:rPr>
        <w:t xml:space="preserve">,  </w:t>
      </w:r>
      <w:r>
        <w:rPr>
          <w:rFonts w:cs="Arial"/>
          <w:b/>
          <w:lang w:val="sr-Cyrl-RS"/>
        </w:rPr>
        <w:t>11000 Београд</w:t>
      </w:r>
    </w:p>
    <w:p w14:paraId="442BD4B9" w14:textId="5856FAAC" w:rsidR="00460396" w:rsidRPr="00326008" w:rsidRDefault="00460396" w:rsidP="00460396">
      <w:pPr>
        <w:tabs>
          <w:tab w:val="left" w:pos="1134"/>
        </w:tabs>
        <w:spacing w:before="0"/>
        <w:jc w:val="center"/>
        <w:rPr>
          <w:b/>
          <w:lang w:val="sr-Cyrl-RS"/>
        </w:rPr>
      </w:pPr>
      <w:r w:rsidRPr="00326008">
        <w:rPr>
          <w:b/>
          <w:lang w:val="sr-Cyrl-RS"/>
        </w:rPr>
        <w:t xml:space="preserve">са назнаком: „Средство финансијског обезбеђења за јавну набавку бр. </w:t>
      </w:r>
      <w:r w:rsidR="00B055F7">
        <w:rPr>
          <w:rFonts w:cs="Arial"/>
          <w:b/>
          <w:lang w:val="ru-RU"/>
        </w:rPr>
        <w:t>ЈН/1000/0324/2020 (1608/2020</w:t>
      </w:r>
      <w:r>
        <w:rPr>
          <w:rFonts w:cs="Arial"/>
          <w:b/>
          <w:lang w:val="ru-RU"/>
        </w:rPr>
        <w:t>)</w:t>
      </w:r>
      <w:r w:rsidRPr="00326008">
        <w:rPr>
          <w:rFonts w:cs="Arial"/>
          <w:b/>
          <w:lang w:val="ru-RU"/>
        </w:rPr>
        <w:t>»</w:t>
      </w:r>
    </w:p>
    <w:p w14:paraId="190932D8" w14:textId="593610B8" w:rsidR="002F3966" w:rsidRDefault="002F3966" w:rsidP="00322A02">
      <w:pPr>
        <w:pStyle w:val="KDParagraf"/>
        <w:rPr>
          <w:rFonts w:eastAsia="Calibri" w:cs="Arial"/>
          <w:b/>
        </w:rPr>
      </w:pPr>
    </w:p>
    <w:p w14:paraId="11383A06" w14:textId="77777777" w:rsidR="005A2CDA" w:rsidRPr="00593943" w:rsidRDefault="005A2CDA" w:rsidP="00E53DCB">
      <w:pPr>
        <w:numPr>
          <w:ilvl w:val="1"/>
          <w:numId w:val="24"/>
        </w:numPr>
        <w:tabs>
          <w:tab w:val="left" w:pos="284"/>
        </w:tabs>
        <w:ind w:left="0" w:firstLine="0"/>
        <w:rPr>
          <w:rFonts w:cs="Arial"/>
          <w:b/>
          <w:lang w:val="ru-RU"/>
        </w:rPr>
      </w:pPr>
      <w:r w:rsidRPr="00593943">
        <w:rPr>
          <w:rFonts w:cs="Arial"/>
          <w:b/>
          <w:lang w:val="ru-RU"/>
        </w:rPr>
        <w:t xml:space="preserve">Начин означавања поверљивих података у понуди </w:t>
      </w:r>
    </w:p>
    <w:p w14:paraId="3516C342" w14:textId="77777777" w:rsidR="00593943" w:rsidRPr="005410AF" w:rsidRDefault="00593943" w:rsidP="00593943">
      <w:pPr>
        <w:pStyle w:val="KDParagraf"/>
        <w:spacing w:before="0"/>
        <w:rPr>
          <w:rFonts w:cs="Arial"/>
          <w:lang w:val="ru-RU"/>
        </w:rPr>
      </w:pPr>
      <w:r w:rsidRPr="005410AF">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54D94F7" w14:textId="77777777" w:rsidR="00593943" w:rsidRPr="005410AF" w:rsidRDefault="00593943" w:rsidP="00593943">
      <w:pPr>
        <w:pStyle w:val="KDParagraf"/>
        <w:spacing w:before="0"/>
        <w:rPr>
          <w:rFonts w:cs="Arial"/>
          <w:lang w:val="ru-RU"/>
        </w:rPr>
      </w:pPr>
      <w:r w:rsidRPr="005410AF">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4C58A757" w14:textId="77777777" w:rsidR="00593943" w:rsidRPr="005410AF" w:rsidRDefault="00593943" w:rsidP="00593943">
      <w:pPr>
        <w:pStyle w:val="KDParagraf"/>
        <w:spacing w:before="0"/>
        <w:rPr>
          <w:rFonts w:cs="Arial"/>
          <w:lang w:val="ru-RU"/>
        </w:rPr>
      </w:pPr>
      <w:r w:rsidRPr="005410AF">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01885C2" w14:textId="77777777" w:rsidR="00593943" w:rsidRPr="005410AF" w:rsidRDefault="00593943" w:rsidP="00593943">
      <w:pPr>
        <w:pStyle w:val="KDParagraf"/>
        <w:spacing w:before="0"/>
        <w:rPr>
          <w:rFonts w:cs="Arial"/>
          <w:lang w:val="ru-RU"/>
        </w:rPr>
      </w:pPr>
      <w:r w:rsidRPr="005410AF">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47D00C16" w14:textId="77777777" w:rsidR="00593943" w:rsidRPr="005410AF" w:rsidRDefault="00593943" w:rsidP="00593943">
      <w:pPr>
        <w:pStyle w:val="KDParagraf"/>
        <w:spacing w:before="0"/>
        <w:rPr>
          <w:rFonts w:cs="Arial"/>
          <w:lang w:val="ru-RU"/>
        </w:rPr>
      </w:pPr>
      <w:r w:rsidRPr="005410AF">
        <w:rPr>
          <w:rFonts w:cs="Arial"/>
          <w:lang w:val="ru-RU"/>
        </w:rPr>
        <w:t>Наручилац не одговара за поверљивост података који нису означени на горе наведени начин.</w:t>
      </w:r>
    </w:p>
    <w:p w14:paraId="136C9312" w14:textId="77777777" w:rsidR="00593943" w:rsidRPr="005410AF" w:rsidRDefault="00593943" w:rsidP="00593943">
      <w:pPr>
        <w:pStyle w:val="KDParagraf"/>
        <w:spacing w:before="0"/>
        <w:rPr>
          <w:rFonts w:cs="Arial"/>
          <w:lang w:val="ru-RU"/>
        </w:rPr>
      </w:pPr>
      <w:r w:rsidRPr="005410AF">
        <w:rPr>
          <w:rFonts w:cs="Arial"/>
          <w:lang w:val="ru-RU"/>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752C9F1" w14:textId="77777777" w:rsidR="00593943" w:rsidRPr="00A94BEB" w:rsidRDefault="00593943" w:rsidP="00593943">
      <w:pPr>
        <w:pStyle w:val="KDParagraf"/>
        <w:spacing w:before="0"/>
        <w:rPr>
          <w:rFonts w:cs="Arial"/>
          <w:lang w:val="ru-RU"/>
        </w:rPr>
      </w:pPr>
      <w:r w:rsidRPr="00A94BEB">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E1A096D" w14:textId="77777777" w:rsidR="00593943" w:rsidRPr="005410AF" w:rsidRDefault="00593943" w:rsidP="00593943">
      <w:pPr>
        <w:pStyle w:val="KDParagraf"/>
        <w:spacing w:before="0"/>
        <w:rPr>
          <w:rFonts w:cs="Arial"/>
          <w:lang w:val="ru-RU"/>
        </w:rPr>
      </w:pPr>
      <w:r w:rsidRPr="005410AF">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7E8837F" w14:textId="77777777" w:rsidR="00593943" w:rsidRPr="005410AF" w:rsidRDefault="00593943" w:rsidP="00593943">
      <w:pPr>
        <w:pStyle w:val="KDParagraf"/>
        <w:spacing w:before="0"/>
        <w:rPr>
          <w:rFonts w:cs="Arial"/>
          <w:lang w:val="ru-RU"/>
        </w:rPr>
      </w:pPr>
      <w:r w:rsidRPr="005410AF">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0E09845E" w14:textId="77777777" w:rsidR="00593943" w:rsidRPr="00A94BEB" w:rsidRDefault="00593943" w:rsidP="00E53DCB">
      <w:pPr>
        <w:pStyle w:val="Heading10"/>
        <w:numPr>
          <w:ilvl w:val="1"/>
          <w:numId w:val="24"/>
        </w:numPr>
        <w:spacing w:after="120"/>
        <w:ind w:left="357" w:hanging="357"/>
        <w:rPr>
          <w:rFonts w:cs="Arial"/>
        </w:rPr>
      </w:pPr>
      <w:r w:rsidRPr="00A94BEB">
        <w:rPr>
          <w:rFonts w:cs="Arial"/>
        </w:rPr>
        <w:t>Поштовање обавеза које произлазе из прописа о заштити на раду и других прописа</w:t>
      </w:r>
    </w:p>
    <w:p w14:paraId="5F854BC2" w14:textId="38F986E3" w:rsidR="00CE4D34" w:rsidRDefault="00593943" w:rsidP="00593943">
      <w:pPr>
        <w:pStyle w:val="KDParagraf"/>
        <w:spacing w:before="0"/>
        <w:rPr>
          <w:rFonts w:cs="Arial"/>
          <w:lang w:val="ru-RU"/>
        </w:rPr>
      </w:pPr>
      <w:r w:rsidRPr="00A94BEB">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5FCBA3A" w14:textId="4F966339" w:rsidR="00CE4D34" w:rsidRPr="00A94BEB" w:rsidRDefault="00CE4D34" w:rsidP="00593943">
      <w:pPr>
        <w:pStyle w:val="KDParagraf"/>
        <w:spacing w:before="0"/>
        <w:rPr>
          <w:rFonts w:cs="Arial"/>
          <w:lang w:val="ru-RU"/>
        </w:rPr>
      </w:pPr>
    </w:p>
    <w:p w14:paraId="77E9FA8A" w14:textId="77777777" w:rsidR="00593943" w:rsidRPr="00A94BEB" w:rsidRDefault="00593943" w:rsidP="00E53DCB">
      <w:pPr>
        <w:pStyle w:val="Heading10"/>
        <w:numPr>
          <w:ilvl w:val="1"/>
          <w:numId w:val="24"/>
        </w:numPr>
        <w:spacing w:after="120"/>
        <w:ind w:left="357" w:hanging="357"/>
        <w:rPr>
          <w:rFonts w:cs="Arial"/>
        </w:rPr>
      </w:pPr>
      <w:r w:rsidRPr="00A94BEB">
        <w:rPr>
          <w:rFonts w:cs="Arial"/>
        </w:rPr>
        <w:t>Накнада за коришћење патената</w:t>
      </w:r>
    </w:p>
    <w:p w14:paraId="663D874D" w14:textId="77777777" w:rsidR="00593943" w:rsidRDefault="00593943" w:rsidP="00593943">
      <w:pPr>
        <w:pStyle w:val="KDParagraf"/>
        <w:spacing w:before="0"/>
        <w:rPr>
          <w:rFonts w:cs="Arial"/>
          <w:lang w:val="ru-RU" w:eastAsia="sr-Latn-CS"/>
        </w:rPr>
      </w:pPr>
      <w:r w:rsidRPr="00A94BEB">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17C88E3" w14:textId="4FD9AF26" w:rsidR="000D309C" w:rsidRDefault="000D309C" w:rsidP="00593943">
      <w:pPr>
        <w:pStyle w:val="KDParagraf"/>
        <w:spacing w:before="0"/>
        <w:rPr>
          <w:rFonts w:cs="Arial"/>
          <w:lang w:val="sr-Cyrl-CS"/>
        </w:rPr>
      </w:pPr>
      <w:r w:rsidRPr="00215B6E">
        <w:rPr>
          <w:rFonts w:cs="Arial"/>
          <w:lang w:val="ru-RU"/>
        </w:rPr>
        <w:t>У складу са овом тачком, примењиваће се одредбе Закона о ауторским и сродним правима ("Сл. гласн</w:t>
      </w:r>
      <w:r w:rsidR="006E7B33">
        <w:rPr>
          <w:rFonts w:cs="Arial"/>
          <w:lang w:val="ru-RU"/>
        </w:rPr>
        <w:t xml:space="preserve">ик РС", бр. 104/2009, 99/2011, </w:t>
      </w:r>
      <w:r w:rsidRPr="00215B6E">
        <w:rPr>
          <w:rFonts w:cs="Arial"/>
          <w:lang w:val="ru-RU"/>
        </w:rPr>
        <w:t>119/2012</w:t>
      </w:r>
      <w:r w:rsidR="006E7B33">
        <w:rPr>
          <w:rFonts w:cs="Arial"/>
          <w:lang w:val="ru-RU"/>
        </w:rPr>
        <w:t>, 29/2016 и 66/2019)</w:t>
      </w:r>
      <w:r w:rsidRPr="00215B6E">
        <w:rPr>
          <w:rFonts w:cs="Arial"/>
          <w:lang w:val="sr-Cyrl-CS"/>
        </w:rPr>
        <w:t>.</w:t>
      </w:r>
    </w:p>
    <w:p w14:paraId="6B9FE58F" w14:textId="77777777" w:rsidR="00791D3D" w:rsidRPr="00A94BEB" w:rsidRDefault="00791D3D" w:rsidP="00593943">
      <w:pPr>
        <w:pStyle w:val="KDParagraf"/>
        <w:spacing w:before="0"/>
        <w:rPr>
          <w:rFonts w:cs="Arial"/>
          <w:lang w:val="ru-RU" w:eastAsia="sr-Latn-CS"/>
        </w:rPr>
      </w:pPr>
    </w:p>
    <w:p w14:paraId="019C463C" w14:textId="77777777" w:rsidR="00593943" w:rsidRPr="00A94BEB" w:rsidRDefault="00593943" w:rsidP="00E53DCB">
      <w:pPr>
        <w:pStyle w:val="Heading10"/>
        <w:numPr>
          <w:ilvl w:val="1"/>
          <w:numId w:val="24"/>
        </w:numPr>
        <w:spacing w:after="120"/>
        <w:ind w:left="357" w:hanging="357"/>
        <w:rPr>
          <w:rFonts w:cs="Arial"/>
        </w:rPr>
      </w:pPr>
      <w:r w:rsidRPr="00A94BEB">
        <w:rPr>
          <w:rFonts w:cs="Arial"/>
        </w:rPr>
        <w:t>Начело заштите животне средине и обезбеђивања енергетске ефикасности</w:t>
      </w:r>
    </w:p>
    <w:p w14:paraId="633F1023" w14:textId="3D313252" w:rsidR="00593943" w:rsidRDefault="00593943" w:rsidP="00593943">
      <w:pPr>
        <w:pStyle w:val="KDParagraf"/>
        <w:spacing w:before="0"/>
        <w:rPr>
          <w:rFonts w:cs="Arial"/>
          <w:lang w:val="ru-RU" w:eastAsia="sr-Latn-CS"/>
        </w:rPr>
      </w:pPr>
      <w:r w:rsidRPr="00A94BEB">
        <w:rPr>
          <w:rFonts w:cs="Arial"/>
          <w:lang w:val="ru-RU" w:eastAsia="sr-Latn-CS"/>
        </w:rPr>
        <w:t xml:space="preserve">Наручилац је дужан да набавља </w:t>
      </w:r>
      <w:r w:rsidR="00392481">
        <w:rPr>
          <w:rFonts w:cs="Arial"/>
          <w:lang w:val="ru-RU" w:eastAsia="sr-Latn-CS"/>
        </w:rPr>
        <w:t>услуге</w:t>
      </w:r>
      <w:r w:rsidRPr="00A94BEB">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A8DF8D7" w14:textId="77777777" w:rsidR="001777B8" w:rsidRPr="00A94BEB" w:rsidRDefault="001777B8" w:rsidP="00593943">
      <w:pPr>
        <w:pStyle w:val="KDParagraf"/>
        <w:spacing w:before="0"/>
        <w:rPr>
          <w:rFonts w:cs="Arial"/>
          <w:lang w:val="ru-RU" w:eastAsia="sr-Latn-CS"/>
        </w:rPr>
      </w:pPr>
    </w:p>
    <w:p w14:paraId="055AEC3B" w14:textId="77777777" w:rsidR="005A2CDA" w:rsidRPr="0089236C" w:rsidRDefault="005A2CDA" w:rsidP="00E53DCB">
      <w:pPr>
        <w:numPr>
          <w:ilvl w:val="1"/>
          <w:numId w:val="24"/>
        </w:numPr>
        <w:tabs>
          <w:tab w:val="left" w:pos="284"/>
        </w:tabs>
        <w:spacing w:after="120"/>
        <w:ind w:left="0" w:firstLine="0"/>
        <w:rPr>
          <w:rFonts w:cs="Arial"/>
          <w:b/>
          <w:lang w:val="ru-RU"/>
        </w:rPr>
      </w:pPr>
      <w:r w:rsidRPr="0089236C">
        <w:rPr>
          <w:rFonts w:cs="Arial"/>
          <w:b/>
          <w:lang w:val="ru-RU"/>
        </w:rPr>
        <w:t xml:space="preserve">Додатне информације и објашњења </w:t>
      </w:r>
    </w:p>
    <w:p w14:paraId="0C254663" w14:textId="77777777" w:rsidR="005A2CDA" w:rsidRPr="00593943" w:rsidRDefault="005A2CDA" w:rsidP="0088781A">
      <w:pPr>
        <w:tabs>
          <w:tab w:val="left" w:pos="284"/>
          <w:tab w:val="left" w:pos="330"/>
        </w:tabs>
        <w:rPr>
          <w:rFonts w:eastAsia="TimesNewRomanPSMT" w:cs="Arial"/>
          <w:bCs/>
          <w:lang w:val="sr-Cyrl-RS"/>
        </w:rPr>
      </w:pPr>
      <w:r w:rsidRPr="00593943">
        <w:rPr>
          <w:rFonts w:eastAsia="TimesNewRomanPSMT" w:cs="Arial"/>
          <w:bCs/>
          <w:lang w:val="sr-Cyrl-R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w:t>
      </w:r>
      <w:r w:rsidR="00593943">
        <w:rPr>
          <w:rFonts w:eastAsia="TimesNewRomanPSMT" w:cs="Arial"/>
          <w:bCs/>
          <w:lang w:val="sr-Cyrl-RS"/>
        </w:rPr>
        <w:t xml:space="preserve">словима: </w:t>
      </w:r>
      <w:r w:rsidRPr="00593943">
        <w:rPr>
          <w:rFonts w:eastAsia="TimesNewRomanPSMT" w:cs="Arial"/>
          <w:bCs/>
          <w:lang w:val="sr-Cyrl-RS"/>
        </w:rPr>
        <w:t>пет)</w:t>
      </w:r>
      <w:r w:rsidRPr="00593943">
        <w:rPr>
          <w:rFonts w:eastAsia="TimesNewRomanPSMT" w:cs="Arial"/>
          <w:bCs/>
          <w:i/>
          <w:lang w:val="sr-Cyrl-RS"/>
        </w:rPr>
        <w:t xml:space="preserve"> </w:t>
      </w:r>
      <w:r w:rsidRPr="00593943">
        <w:rPr>
          <w:rFonts w:eastAsia="TimesNewRomanPSMT" w:cs="Arial"/>
          <w:bCs/>
          <w:lang w:val="sr-Cyrl-RS"/>
        </w:rPr>
        <w:t>дана пре истека рока за подношење понуде.</w:t>
      </w:r>
    </w:p>
    <w:p w14:paraId="0D0A0B3A" w14:textId="42322E91" w:rsidR="005A2CDA" w:rsidRPr="00593943" w:rsidRDefault="005A2CDA" w:rsidP="00A83E28">
      <w:pPr>
        <w:tabs>
          <w:tab w:val="left" w:pos="284"/>
          <w:tab w:val="left" w:pos="567"/>
        </w:tabs>
        <w:rPr>
          <w:rFonts w:eastAsia="TimesNewRomanPSMT" w:cs="Arial"/>
          <w:bCs/>
          <w:lang w:val="sr-Cyrl-RS"/>
        </w:rPr>
      </w:pPr>
      <w:r w:rsidRPr="00593943">
        <w:rPr>
          <w:rFonts w:eastAsia="TimesNewRomanPSMT" w:cs="Arial"/>
          <w:bCs/>
          <w:lang w:val="sr-Cyrl-RS"/>
        </w:rPr>
        <w:t xml:space="preserve">Захтев за додатним информацијама се доставља са обавезном назнаком: </w:t>
      </w:r>
      <w:r w:rsidRPr="00983648">
        <w:rPr>
          <w:rFonts w:eastAsia="TimesNewRomanPSMT" w:cs="Arial"/>
          <w:b/>
          <w:bCs/>
          <w:lang w:val="sr-Cyrl-RS"/>
        </w:rPr>
        <w:t>„</w:t>
      </w:r>
      <w:r w:rsidRPr="00593943">
        <w:rPr>
          <w:rFonts w:eastAsia="TimesNewRomanPSMT" w:cs="Arial"/>
          <w:b/>
          <w:bCs/>
          <w:lang w:val="sr-Cyrl-RS"/>
        </w:rPr>
        <w:t xml:space="preserve">Захтев за додатним информацијама или појашњењима за јавну набавку </w:t>
      </w:r>
      <w:r w:rsidR="00392481">
        <w:rPr>
          <w:rFonts w:eastAsia="TimesNewRomanPSMT" w:cs="Arial"/>
          <w:b/>
          <w:bCs/>
          <w:lang w:val="sr-Cyrl-RS"/>
        </w:rPr>
        <w:t>услуга</w:t>
      </w:r>
      <w:r w:rsidR="00A83E28" w:rsidRPr="00593943">
        <w:rPr>
          <w:rFonts w:eastAsia="TimesNewRomanPSMT" w:cs="Arial"/>
          <w:b/>
          <w:bCs/>
          <w:lang w:val="sr-Cyrl-RS"/>
        </w:rPr>
        <w:t xml:space="preserve"> </w:t>
      </w:r>
      <w:r w:rsidRPr="00593943">
        <w:rPr>
          <w:rFonts w:cs="Arial"/>
          <w:b/>
          <w:lang w:val="sr-Cyrl-RS"/>
        </w:rPr>
        <w:t>бр.</w:t>
      </w:r>
      <w:r w:rsidR="0016632D">
        <w:rPr>
          <w:rFonts w:cs="Arial"/>
          <w:b/>
          <w:lang w:val="sr-Cyrl-RS"/>
        </w:rPr>
        <w:t xml:space="preserve"> </w:t>
      </w:r>
      <w:r w:rsidR="00983648">
        <w:rPr>
          <w:rFonts w:cs="Arial"/>
          <w:b/>
          <w:lang w:val="sr-Cyrl-RS"/>
        </w:rPr>
        <w:t>JН/1000/0324/2020 (1608</w:t>
      </w:r>
      <w:r w:rsidR="00014E4F">
        <w:rPr>
          <w:rFonts w:cs="Arial"/>
          <w:b/>
          <w:lang w:val="sr-Cyrl-RS"/>
        </w:rPr>
        <w:t>/2020)</w:t>
      </w:r>
      <w:r w:rsidR="00F00047">
        <w:rPr>
          <w:rFonts w:cs="Arial"/>
          <w:b/>
          <w:lang w:val="sr-Cyrl-RS"/>
        </w:rPr>
        <w:t xml:space="preserve"> </w:t>
      </w:r>
      <w:r w:rsidRPr="00593943">
        <w:rPr>
          <w:rFonts w:cs="Arial"/>
          <w:b/>
          <w:lang w:val="sr-Cyrl-RS"/>
        </w:rPr>
        <w:t>-</w:t>
      </w:r>
      <w:r w:rsidRPr="00593943">
        <w:rPr>
          <w:rFonts w:eastAsia="TimesNewRomanPSMT" w:cs="Arial"/>
          <w:b/>
          <w:bCs/>
          <w:lang w:val="sr-Cyrl-RS"/>
        </w:rPr>
        <w:t xml:space="preserve"> </w:t>
      </w:r>
      <w:r w:rsidR="00983648" w:rsidRPr="00CE7B84">
        <w:rPr>
          <w:rFonts w:eastAsia="Arial" w:cs="Arial"/>
          <w:b/>
          <w:color w:val="000000"/>
          <w:lang w:val="sr-Cyrl-RS"/>
        </w:rPr>
        <w:t xml:space="preserve">Одржавање и унапређење система контроле, детекције и анализе </w:t>
      </w:r>
      <w:r w:rsidR="00983648" w:rsidRPr="00CE7B84">
        <w:rPr>
          <w:rFonts w:eastAsia="Arial" w:cs="Arial"/>
          <w:b/>
          <w:color w:val="000000"/>
          <w:lang w:val="sr-Latn-RS"/>
        </w:rPr>
        <w:t xml:space="preserve">security </w:t>
      </w:r>
      <w:r w:rsidR="00983648" w:rsidRPr="00CE7B84">
        <w:rPr>
          <w:rFonts w:eastAsia="Arial" w:cs="Arial"/>
          <w:b/>
          <w:color w:val="000000"/>
          <w:lang w:val="sr-Cyrl-RS"/>
        </w:rPr>
        <w:t>логова</w:t>
      </w:r>
      <w:r w:rsidRPr="00593943">
        <w:rPr>
          <w:rFonts w:eastAsia="TimesNewRomanPSMT" w:cs="Arial"/>
          <w:b/>
          <w:bCs/>
          <w:lang w:val="sr-Latn-RS"/>
        </w:rPr>
        <w:t>“</w:t>
      </w:r>
      <w:r w:rsidRPr="00593943">
        <w:rPr>
          <w:rFonts w:eastAsia="TimesNewRomanPSMT" w:cs="Arial"/>
          <w:b/>
          <w:bCs/>
          <w:lang w:val="sr-Cyrl-RS"/>
        </w:rPr>
        <w:t xml:space="preserve"> </w:t>
      </w:r>
      <w:r w:rsidRPr="00593943">
        <w:rPr>
          <w:rFonts w:eastAsia="TimesNewRomanPSMT" w:cs="Arial"/>
          <w:bCs/>
          <w:lang w:val="sr-Cyrl-RS"/>
        </w:rPr>
        <w:t>и може се упутити Наручиоцу писаним путем, односно путем поште или непосредно преко писарнице на адресу Наручиоца и путем електронске поште, на e-mail</w:t>
      </w:r>
      <w:r w:rsidRPr="00593943">
        <w:rPr>
          <w:rFonts w:eastAsia="TimesNewRomanPSMT" w:cs="Arial"/>
          <w:bCs/>
          <w:lang w:val="sr-Latn-RS"/>
        </w:rPr>
        <w:t>:</w:t>
      </w:r>
      <w:r w:rsidRPr="00593943">
        <w:rPr>
          <w:rFonts w:eastAsia="TimesNewRomanPSMT" w:cs="Arial"/>
          <w:bCs/>
          <w:lang w:val="sr-Cyrl-RS"/>
        </w:rPr>
        <w:t xml:space="preserve"> </w:t>
      </w:r>
      <w:hyperlink r:id="rId172" w:history="1">
        <w:r w:rsidR="009E131D" w:rsidRPr="00EC6E4B">
          <w:rPr>
            <w:rStyle w:val="Hyperlink"/>
            <w:rFonts w:eastAsia="TimesNewRomanPSMT" w:cs="Arial"/>
            <w:bCs/>
            <w:lang w:val="sr-Latn-RS"/>
          </w:rPr>
          <w:t>miodrag.jovin@eps.rs</w:t>
        </w:r>
      </w:hyperlink>
      <w:r w:rsidRPr="00593943">
        <w:rPr>
          <w:rFonts w:eastAsia="TimesNewRomanPSMT" w:cs="Arial"/>
          <w:bCs/>
          <w:lang w:val="sr-Cyrl-RS"/>
        </w:rPr>
        <w:t xml:space="preserve"> радним данима (понедељак-петак) у периоду од 07:</w:t>
      </w:r>
      <w:r w:rsidRPr="00593943">
        <w:rPr>
          <w:rFonts w:eastAsia="TimesNewRomanPSMT" w:cs="Arial"/>
          <w:bCs/>
          <w:lang w:val="sr-Latn-RS"/>
        </w:rPr>
        <w:t>3</w:t>
      </w:r>
      <w:r w:rsidRPr="00593943">
        <w:rPr>
          <w:rFonts w:eastAsia="TimesNewRomanPSMT" w:cs="Arial"/>
          <w:bCs/>
          <w:lang w:val="sr-Cyrl-RS"/>
        </w:rPr>
        <w:t>0 до 15:</w:t>
      </w:r>
      <w:r w:rsidRPr="00593943">
        <w:rPr>
          <w:rFonts w:eastAsia="TimesNewRomanPSMT" w:cs="Arial"/>
          <w:bCs/>
          <w:lang w:val="sr-Latn-RS"/>
        </w:rPr>
        <w:t>3</w:t>
      </w:r>
      <w:r w:rsidRPr="00593943">
        <w:rPr>
          <w:rFonts w:eastAsia="TimesNewRomanPSMT" w:cs="Arial"/>
          <w:bCs/>
          <w:lang w:val="sr-Cyrl-RS"/>
        </w:rPr>
        <w:t>0 часова.</w:t>
      </w:r>
    </w:p>
    <w:p w14:paraId="555D5994" w14:textId="77777777" w:rsidR="005A2CDA" w:rsidRPr="00593943" w:rsidRDefault="005A2CDA" w:rsidP="0088781A">
      <w:pPr>
        <w:tabs>
          <w:tab w:val="left" w:pos="284"/>
          <w:tab w:val="left" w:pos="330"/>
        </w:tabs>
        <w:spacing w:before="60"/>
        <w:rPr>
          <w:rFonts w:eastAsia="TimesNewRomanPSMT" w:cs="Arial"/>
          <w:bCs/>
          <w:lang w:val="sr-Cyrl-RS"/>
        </w:rPr>
      </w:pPr>
      <w:r w:rsidRPr="00593943">
        <w:rPr>
          <w:rFonts w:eastAsia="TimesNewRomanPSMT" w:cs="Arial"/>
          <w:bCs/>
          <w:lang w:val="sr-Cyrl-RS"/>
        </w:rPr>
        <w:t xml:space="preserve">Наручилац ће заинтересованом лицу у року од 3 </w:t>
      </w:r>
      <w:r w:rsidRPr="00593943">
        <w:rPr>
          <w:rFonts w:eastAsia="TimesNewRomanPSMT" w:cs="Arial"/>
          <w:bCs/>
          <w:i/>
          <w:lang w:val="sr-Cyrl-RS"/>
        </w:rPr>
        <w:t>(</w:t>
      </w:r>
      <w:r w:rsidR="00593943" w:rsidRPr="00593943">
        <w:rPr>
          <w:rFonts w:eastAsia="TimesNewRomanPSMT" w:cs="Arial"/>
          <w:bCs/>
          <w:lang w:val="sr-Cyrl-RS"/>
        </w:rPr>
        <w:t xml:space="preserve">словима: </w:t>
      </w:r>
      <w:r w:rsidRPr="00593943">
        <w:rPr>
          <w:rFonts w:eastAsia="TimesNewRomanPSMT" w:cs="Arial"/>
          <w:bCs/>
          <w:lang w:val="sr-Cyrl-RS"/>
        </w:rPr>
        <w:t>три) дана од дана пријема захтева, одговор објавити на Порталу јавних набавки и на својој интернет страници.</w:t>
      </w:r>
    </w:p>
    <w:p w14:paraId="794274BA" w14:textId="77777777" w:rsidR="005A2CDA" w:rsidRPr="00593943" w:rsidRDefault="005A2CDA" w:rsidP="0088781A">
      <w:pPr>
        <w:tabs>
          <w:tab w:val="left" w:pos="284"/>
          <w:tab w:val="left" w:pos="330"/>
        </w:tabs>
        <w:spacing w:before="60"/>
        <w:rPr>
          <w:rFonts w:eastAsia="TimesNewRomanPSMT" w:cs="Arial"/>
          <w:bCs/>
          <w:lang w:val="sr-Cyrl-RS"/>
        </w:rPr>
      </w:pPr>
      <w:r w:rsidRPr="00593943">
        <w:rPr>
          <w:rFonts w:eastAsia="TimesNewRomanPSMT" w:cs="Arial"/>
          <w:bCs/>
          <w:lang w:val="sr-Cyrl-RS"/>
        </w:rPr>
        <w:t>Тражење додатних информација или појашњења у вези са припремањем понуде телефоном није дозвољено.</w:t>
      </w:r>
    </w:p>
    <w:p w14:paraId="05850E57" w14:textId="77777777" w:rsidR="005A2CDA" w:rsidRPr="00593943" w:rsidRDefault="005A2CDA" w:rsidP="0088781A">
      <w:pPr>
        <w:tabs>
          <w:tab w:val="left" w:pos="284"/>
          <w:tab w:val="left" w:pos="330"/>
        </w:tabs>
        <w:spacing w:before="60"/>
        <w:rPr>
          <w:rFonts w:eastAsia="TimesNewRomanPSMT" w:cs="Arial"/>
          <w:bCs/>
          <w:lang w:val="sr-Cyrl-RS"/>
        </w:rPr>
      </w:pPr>
      <w:r w:rsidRPr="00593943">
        <w:rPr>
          <w:rFonts w:eastAsia="TimesNewRomanPSMT" w:cs="Arial"/>
          <w:bCs/>
          <w:lang w:val="sr-Cyrl-RS"/>
        </w:rPr>
        <w:t xml:space="preserve">У зависности од изабраног начина комуникације, Наручилац ће поступати у складу са 13-им начелним ставом који је Републичка комисија за заштиту права заузела на трећој Општој седници 14.04.2014. године (објављеним на интернет страници </w:t>
      </w:r>
      <w:hyperlink r:id="rId173" w:history="1">
        <w:r w:rsidRPr="00593943">
          <w:rPr>
            <w:rFonts w:eastAsia="TimesNewRomanPSMT" w:cs="Arial"/>
            <w:lang w:val="sr-Cyrl-RS"/>
          </w:rPr>
          <w:t>www.kjn.gov.rs</w:t>
        </w:r>
      </w:hyperlink>
      <w:r w:rsidRPr="00593943">
        <w:rPr>
          <w:rFonts w:eastAsia="TimesNewRomanPSMT" w:cs="Arial"/>
          <w:bCs/>
          <w:lang w:val="sr-Cyrl-RS"/>
        </w:rPr>
        <w:t>).</w:t>
      </w:r>
    </w:p>
    <w:p w14:paraId="5C83E25D" w14:textId="77777777" w:rsidR="005A2CDA" w:rsidRPr="00593943" w:rsidRDefault="005A2CDA" w:rsidP="0088781A">
      <w:pPr>
        <w:tabs>
          <w:tab w:val="left" w:pos="284"/>
          <w:tab w:val="left" w:pos="330"/>
        </w:tabs>
        <w:spacing w:before="60"/>
        <w:rPr>
          <w:rFonts w:eastAsia="TimesNewRomanPSMT" w:cs="Arial"/>
          <w:bCs/>
          <w:lang w:val="sr-Cyrl-RS"/>
        </w:rPr>
      </w:pPr>
      <w:r w:rsidRPr="00593943">
        <w:rPr>
          <w:rFonts w:eastAsia="TimesNewRomanPSMT" w:cs="Arial"/>
          <w:bCs/>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A9003EB" w14:textId="77777777" w:rsidR="005A2CDA" w:rsidRPr="00593943" w:rsidRDefault="005A2CDA" w:rsidP="0088781A">
      <w:pPr>
        <w:tabs>
          <w:tab w:val="left" w:pos="284"/>
          <w:tab w:val="left" w:pos="330"/>
        </w:tabs>
        <w:spacing w:before="60"/>
        <w:rPr>
          <w:rFonts w:eastAsia="TimesNewRomanPSMT" w:cs="Arial"/>
          <w:bCs/>
          <w:lang w:val="sr-Cyrl-RS"/>
        </w:rPr>
      </w:pPr>
      <w:r w:rsidRPr="00593943">
        <w:rPr>
          <w:rFonts w:eastAsia="TimesNewRomanPSMT" w:cs="Arial"/>
          <w:bCs/>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1F32B0F" w14:textId="77777777" w:rsidR="005A2CDA" w:rsidRPr="00593943" w:rsidRDefault="005A2CDA" w:rsidP="0088781A">
      <w:pPr>
        <w:tabs>
          <w:tab w:val="left" w:pos="284"/>
          <w:tab w:val="left" w:pos="330"/>
        </w:tabs>
        <w:spacing w:before="60"/>
        <w:rPr>
          <w:rFonts w:eastAsia="TimesNewRomanPSMT" w:cs="Arial"/>
          <w:bCs/>
          <w:lang w:val="sr-Cyrl-RS"/>
        </w:rPr>
      </w:pPr>
      <w:r w:rsidRPr="00593943">
        <w:rPr>
          <w:rFonts w:eastAsia="TimesNewRomanPSMT" w:cs="Arial"/>
          <w:bCs/>
          <w:lang w:val="sr-Cyrl-RS"/>
        </w:rPr>
        <w:lastRenderedPageBreak/>
        <w:t xml:space="preserve">Ако Наручилац измени или допуни конкурсну документацију 8 </w:t>
      </w:r>
      <w:r w:rsidRPr="0089236C">
        <w:rPr>
          <w:rFonts w:eastAsia="TimesNewRomanPSMT" w:cs="Arial"/>
          <w:bCs/>
          <w:lang w:val="sr-Cyrl-RS"/>
        </w:rPr>
        <w:t>(</w:t>
      </w:r>
      <w:r w:rsidR="0089236C" w:rsidRPr="0089236C">
        <w:rPr>
          <w:rFonts w:eastAsia="TimesNewRomanPSMT" w:cs="Arial"/>
          <w:bCs/>
          <w:lang w:val="sr-Cyrl-RS"/>
        </w:rPr>
        <w:t xml:space="preserve">словима: </w:t>
      </w:r>
      <w:r w:rsidRPr="0089236C">
        <w:rPr>
          <w:rFonts w:eastAsia="TimesNewRomanPSMT" w:cs="Arial"/>
          <w:bCs/>
          <w:lang w:val="sr-Cyrl-RS"/>
        </w:rPr>
        <w:t>осам)</w:t>
      </w:r>
      <w:r w:rsidRPr="00593943">
        <w:rPr>
          <w:rFonts w:eastAsia="TimesNewRomanPSMT" w:cs="Arial"/>
          <w:bCs/>
          <w:lang w:val="sr-Cyrl-RS"/>
        </w:rPr>
        <w:t xml:space="preserve">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8C7AC60" w14:textId="77777777" w:rsidR="005A2CDA" w:rsidRDefault="005A2CDA" w:rsidP="0088781A">
      <w:pPr>
        <w:tabs>
          <w:tab w:val="left" w:pos="284"/>
          <w:tab w:val="left" w:pos="330"/>
        </w:tabs>
        <w:spacing w:before="60"/>
        <w:rPr>
          <w:rFonts w:eastAsia="TimesNewRomanPSMT" w:cs="Arial"/>
          <w:bCs/>
          <w:lang w:val="sr-Cyrl-RS"/>
        </w:rPr>
      </w:pPr>
      <w:r w:rsidRPr="00593943">
        <w:rPr>
          <w:rFonts w:eastAsia="TimesNewRomanPSMT" w:cs="Arial"/>
          <w:bCs/>
          <w:lang w:val="sr-Cyrl-RS"/>
        </w:rPr>
        <w:t>По истеку рока предвиђеног за подношење понуда Наручилац не може да мења нити да допуњује конкурсну документацију.</w:t>
      </w:r>
    </w:p>
    <w:p w14:paraId="5F2CB51E" w14:textId="77777777" w:rsidR="0089236C" w:rsidRPr="00A94BEB" w:rsidRDefault="0089236C" w:rsidP="00E53DCB">
      <w:pPr>
        <w:pStyle w:val="KDPodnaslov2"/>
        <w:numPr>
          <w:ilvl w:val="1"/>
          <w:numId w:val="24"/>
        </w:numPr>
        <w:spacing w:before="120" w:after="120"/>
        <w:ind w:left="357" w:hanging="357"/>
        <w:jc w:val="both"/>
        <w:rPr>
          <w:rFonts w:cs="Arial"/>
        </w:rPr>
      </w:pPr>
      <w:bookmarkStart w:id="210" w:name="_Toc441651603"/>
      <w:bookmarkStart w:id="211" w:name="_Toc442559914"/>
      <w:r w:rsidRPr="00A94BEB">
        <w:rPr>
          <w:rFonts w:cs="Arial"/>
        </w:rPr>
        <w:t>Трошкови понуде</w:t>
      </w:r>
      <w:bookmarkEnd w:id="210"/>
      <w:bookmarkEnd w:id="211"/>
    </w:p>
    <w:p w14:paraId="512D1C5C" w14:textId="77777777" w:rsidR="0089236C" w:rsidRPr="00A94BEB" w:rsidRDefault="0089236C" w:rsidP="0089236C">
      <w:pPr>
        <w:pStyle w:val="KDParagraf"/>
        <w:spacing w:before="0"/>
        <w:rPr>
          <w:rFonts w:cs="Arial"/>
          <w:lang w:val="ru-RU"/>
        </w:rPr>
      </w:pPr>
      <w:r w:rsidRPr="00A94BEB">
        <w:rPr>
          <w:rFonts w:cs="Arial"/>
          <w:lang w:val="ru-RU"/>
        </w:rPr>
        <w:t>Трошкове припреме и подношења понуде сноси искључиво Понуђач и не може тражити од Наручиоца накнаду трошкова.</w:t>
      </w:r>
    </w:p>
    <w:p w14:paraId="4AA5D4CE" w14:textId="77777777" w:rsidR="0089236C" w:rsidRPr="005410AF" w:rsidRDefault="0089236C" w:rsidP="0089236C">
      <w:pPr>
        <w:pStyle w:val="KDParagraf"/>
        <w:spacing w:before="0"/>
        <w:rPr>
          <w:rFonts w:cs="Arial"/>
          <w:lang w:val="ru-RU"/>
        </w:rPr>
      </w:pPr>
      <w:r w:rsidRPr="005410AF">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2DB738F" w14:textId="0F7F7993" w:rsidR="00CE4D34" w:rsidRDefault="0089236C" w:rsidP="0089236C">
      <w:pPr>
        <w:pStyle w:val="KDParagraf"/>
        <w:spacing w:before="0"/>
        <w:rPr>
          <w:rFonts w:cs="Arial"/>
          <w:lang w:val="ru-RU"/>
        </w:rPr>
      </w:pPr>
      <w:r w:rsidRPr="005410AF">
        <w:rPr>
          <w:rFonts w:cs="Arial"/>
          <w:lang w:val="ru-RU"/>
        </w:rPr>
        <w:t xml:space="preserve">Ако је поступак јавне набавке обустављен из разлога који су на страни </w:t>
      </w:r>
      <w:r w:rsidRPr="00A94BEB">
        <w:rPr>
          <w:rFonts w:cs="Arial"/>
          <w:lang w:val="sr-Cyrl-RS"/>
        </w:rPr>
        <w:t>Н</w:t>
      </w:r>
      <w:r w:rsidRPr="005410AF">
        <w:rPr>
          <w:rFonts w:cs="Arial"/>
          <w:lang w:val="ru-RU"/>
        </w:rPr>
        <w:t>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0810D5CE" w14:textId="77777777" w:rsidR="00CE4D34" w:rsidRDefault="00CE4D34" w:rsidP="0089236C">
      <w:pPr>
        <w:pStyle w:val="KDParagraf"/>
        <w:spacing w:before="0"/>
        <w:rPr>
          <w:rFonts w:cs="Arial"/>
          <w:lang w:val="ru-RU"/>
        </w:rPr>
      </w:pPr>
    </w:p>
    <w:p w14:paraId="2E605B64" w14:textId="77777777" w:rsidR="005A2CDA" w:rsidRPr="0089236C" w:rsidRDefault="005A2CDA" w:rsidP="00E53DCB">
      <w:pPr>
        <w:numPr>
          <w:ilvl w:val="1"/>
          <w:numId w:val="24"/>
        </w:numPr>
        <w:tabs>
          <w:tab w:val="left" w:pos="284"/>
        </w:tabs>
        <w:spacing w:after="120"/>
        <w:ind w:left="0" w:firstLine="0"/>
        <w:rPr>
          <w:rFonts w:cs="Arial"/>
          <w:b/>
          <w:lang w:val="ru-RU"/>
        </w:rPr>
      </w:pPr>
      <w:r w:rsidRPr="0089236C">
        <w:rPr>
          <w:rFonts w:cs="Arial"/>
          <w:b/>
          <w:lang w:val="ru-RU"/>
        </w:rPr>
        <w:t>Додатна објашњења, контрола и допуштене исправке</w:t>
      </w:r>
    </w:p>
    <w:p w14:paraId="419ECEEA"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474BAB5"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0D2B611D"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4394138" w14:textId="77777777" w:rsidR="005A2CDA"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У случају разлике између јединичне цене и укупне цене, меродавна је јединична цена без ПДВ-а. Ако се понуђач не сагласи са исправком рачунских грешака, Наручилац ће његову понуду одбити као неприхватљиву.</w:t>
      </w:r>
    </w:p>
    <w:p w14:paraId="3387D736" w14:textId="77777777" w:rsidR="000D309C" w:rsidRPr="000D309C" w:rsidRDefault="000D309C" w:rsidP="004E7B7E">
      <w:pPr>
        <w:keepNext/>
        <w:tabs>
          <w:tab w:val="left" w:pos="284"/>
        </w:tabs>
        <w:spacing w:after="120"/>
        <w:ind w:left="448" w:hanging="448"/>
        <w:outlineLvl w:val="1"/>
        <w:rPr>
          <w:rFonts w:cs="Arial"/>
          <w:b/>
          <w:lang w:val="ru-RU"/>
        </w:rPr>
      </w:pPr>
      <w:bookmarkStart w:id="212" w:name="_Toc442559917"/>
      <w:bookmarkStart w:id="213" w:name="_Toc441651606"/>
      <w:r>
        <w:rPr>
          <w:rFonts w:cs="Arial"/>
          <w:b/>
          <w:lang w:val="ru-RU"/>
        </w:rPr>
        <w:t>6.18</w:t>
      </w:r>
      <w:r w:rsidR="00151EA0">
        <w:rPr>
          <w:rFonts w:cs="Arial"/>
          <w:b/>
          <w:lang w:val="ru-RU"/>
        </w:rPr>
        <w:t xml:space="preserve"> </w:t>
      </w:r>
      <w:r w:rsidRPr="000D309C">
        <w:rPr>
          <w:rFonts w:cs="Arial"/>
          <w:b/>
          <w:lang w:val="ru-RU"/>
        </w:rPr>
        <w:tab/>
        <w:t>Разлози за одбијање понуде</w:t>
      </w:r>
      <w:bookmarkEnd w:id="212"/>
      <w:r w:rsidRPr="000D309C">
        <w:rPr>
          <w:rFonts w:cs="Arial"/>
          <w:b/>
          <w:lang w:val="ru-RU"/>
        </w:rPr>
        <w:t xml:space="preserve"> </w:t>
      </w:r>
      <w:bookmarkEnd w:id="213"/>
    </w:p>
    <w:p w14:paraId="7D581299" w14:textId="77777777" w:rsidR="000D309C" w:rsidRPr="000D309C" w:rsidRDefault="000D309C" w:rsidP="000D309C">
      <w:pPr>
        <w:autoSpaceDE w:val="0"/>
        <w:autoSpaceDN w:val="0"/>
        <w:adjustRightInd w:val="0"/>
        <w:spacing w:before="0"/>
        <w:rPr>
          <w:rFonts w:eastAsia="TimesNewRomanPSMT" w:cs="Arial"/>
          <w:bCs/>
          <w:iCs/>
          <w:lang w:val="ru-RU"/>
        </w:rPr>
      </w:pPr>
      <w:r w:rsidRPr="000D309C">
        <w:rPr>
          <w:rFonts w:eastAsia="TimesNewRomanPSMT" w:cs="Arial"/>
          <w:bCs/>
          <w:iCs/>
          <w:lang w:val="ru-RU"/>
        </w:rPr>
        <w:t>Понуда ће бити одбијена ако:</w:t>
      </w:r>
    </w:p>
    <w:p w14:paraId="36CE6B92" w14:textId="77777777" w:rsidR="000D309C" w:rsidRPr="000D309C" w:rsidRDefault="000D309C" w:rsidP="00A64D0E">
      <w:pPr>
        <w:numPr>
          <w:ilvl w:val="0"/>
          <w:numId w:val="29"/>
        </w:numPr>
        <w:autoSpaceDE w:val="0"/>
        <w:autoSpaceDN w:val="0"/>
        <w:adjustRightInd w:val="0"/>
        <w:spacing w:before="0"/>
        <w:ind w:left="714" w:hanging="357"/>
        <w:contextualSpacing/>
        <w:rPr>
          <w:rFonts w:eastAsia="TimesNewRomanPSMT" w:cs="Arial"/>
          <w:bCs/>
          <w:iCs/>
          <w:lang w:val="ru-RU"/>
        </w:rPr>
      </w:pPr>
      <w:r w:rsidRPr="000D309C">
        <w:rPr>
          <w:rFonts w:eastAsia="TimesNewRomanPSMT" w:cs="Arial"/>
          <w:bCs/>
          <w:iCs/>
          <w:lang w:val="ru-RU"/>
        </w:rPr>
        <w:t>је неблаговремена, неприхватљива или неодговарајућа;</w:t>
      </w:r>
    </w:p>
    <w:p w14:paraId="2801A0C6" w14:textId="77777777" w:rsidR="000D309C" w:rsidRPr="000D309C" w:rsidRDefault="000D309C" w:rsidP="00A64D0E">
      <w:pPr>
        <w:numPr>
          <w:ilvl w:val="0"/>
          <w:numId w:val="29"/>
        </w:numPr>
        <w:autoSpaceDE w:val="0"/>
        <w:autoSpaceDN w:val="0"/>
        <w:adjustRightInd w:val="0"/>
        <w:spacing w:before="0"/>
        <w:ind w:left="714" w:hanging="357"/>
        <w:contextualSpacing/>
        <w:rPr>
          <w:rFonts w:eastAsia="TimesNewRomanPSMT" w:cs="Arial"/>
          <w:bCs/>
          <w:iCs/>
          <w:lang w:val="ru-RU"/>
        </w:rPr>
      </w:pPr>
      <w:r w:rsidRPr="000D309C">
        <w:rPr>
          <w:rFonts w:eastAsia="TimesNewRomanPSMT" w:cs="Arial"/>
          <w:bCs/>
          <w:iCs/>
          <w:lang w:val="ru-RU"/>
        </w:rPr>
        <w:t>ако се понуђач не сагласи са исправком рачунских грешака;</w:t>
      </w:r>
    </w:p>
    <w:p w14:paraId="61819283" w14:textId="77777777" w:rsidR="000D309C" w:rsidRPr="000D309C" w:rsidRDefault="000D309C" w:rsidP="00A64D0E">
      <w:pPr>
        <w:numPr>
          <w:ilvl w:val="0"/>
          <w:numId w:val="29"/>
        </w:numPr>
        <w:autoSpaceDE w:val="0"/>
        <w:autoSpaceDN w:val="0"/>
        <w:adjustRightInd w:val="0"/>
        <w:spacing w:before="0"/>
        <w:ind w:left="714" w:hanging="357"/>
        <w:contextualSpacing/>
        <w:rPr>
          <w:rFonts w:eastAsia="TimesNewRomanPSMT" w:cs="Arial"/>
          <w:bCs/>
          <w:iCs/>
        </w:rPr>
      </w:pPr>
      <w:r w:rsidRPr="000D309C">
        <w:rPr>
          <w:rFonts w:eastAsia="TimesNewRomanPSMT" w:cs="Arial"/>
          <w:bCs/>
          <w:iCs/>
          <w:lang w:val="ru-RU"/>
        </w:rPr>
        <w:t xml:space="preserve">ако има битне недостатке сходно члану 106. </w:t>
      </w:r>
      <w:r w:rsidRPr="000D309C">
        <w:rPr>
          <w:rFonts w:eastAsia="TimesNewRomanPSMT" w:cs="Arial"/>
          <w:bCs/>
          <w:iCs/>
        </w:rPr>
        <w:t>Закона.</w:t>
      </w:r>
    </w:p>
    <w:p w14:paraId="6E4CD7A6" w14:textId="77777777" w:rsidR="000D309C" w:rsidRPr="000D309C" w:rsidRDefault="000D309C" w:rsidP="000D309C">
      <w:pPr>
        <w:spacing w:before="0"/>
        <w:rPr>
          <w:rFonts w:cs="Arial"/>
        </w:rPr>
      </w:pPr>
      <w:r w:rsidRPr="000D309C">
        <w:rPr>
          <w:rFonts w:cs="Arial"/>
          <w:lang w:val="sr-Cyrl-CS"/>
        </w:rPr>
        <w:t xml:space="preserve">Наручилац ће донети одлуку о обустави поступка јавне набавке у складу са чланом 109. </w:t>
      </w:r>
      <w:r w:rsidRPr="000D309C">
        <w:rPr>
          <w:rFonts w:cs="Arial"/>
        </w:rPr>
        <w:t>Закона.</w:t>
      </w:r>
    </w:p>
    <w:p w14:paraId="5086B1C6" w14:textId="77777777" w:rsidR="0089236C" w:rsidRPr="005410AF" w:rsidRDefault="0089236C" w:rsidP="00A64D0E">
      <w:pPr>
        <w:pStyle w:val="KDPodnaslov2"/>
        <w:numPr>
          <w:ilvl w:val="1"/>
          <w:numId w:val="30"/>
        </w:numPr>
        <w:spacing w:before="120" w:after="120"/>
        <w:jc w:val="both"/>
        <w:rPr>
          <w:rFonts w:cs="Arial"/>
          <w:lang w:val="sr-Cyrl-RS"/>
        </w:rPr>
      </w:pPr>
      <w:r w:rsidRPr="005410AF">
        <w:rPr>
          <w:rFonts w:cs="Arial"/>
          <w:lang w:val="sr-Cyrl-RS"/>
        </w:rPr>
        <w:t>Рок за доношење Одлуке о додели уговора/обустави</w:t>
      </w:r>
    </w:p>
    <w:p w14:paraId="5A5ECD4C" w14:textId="77777777" w:rsidR="0089236C" w:rsidRPr="005410AF" w:rsidRDefault="0089236C" w:rsidP="0089236C">
      <w:pPr>
        <w:pStyle w:val="KDParagraf"/>
        <w:spacing w:before="0"/>
        <w:rPr>
          <w:rFonts w:eastAsia="TimesNewRomanPSMT" w:cs="Arial"/>
          <w:lang w:val="sr-Cyrl-RS"/>
        </w:rPr>
      </w:pPr>
      <w:r w:rsidRPr="005410AF">
        <w:rPr>
          <w:rFonts w:eastAsia="TimesNewRomanPSMT" w:cs="Arial"/>
          <w:lang w:val="sr-Cyrl-RS"/>
        </w:rPr>
        <w:t>Наручилац ће одлуку о додели уговора</w:t>
      </w:r>
      <w:r w:rsidRPr="005410AF">
        <w:rPr>
          <w:rFonts w:eastAsia="TimesNewRomanPSMT" w:cs="Arial"/>
          <w:i/>
          <w:lang w:val="sr-Cyrl-RS"/>
        </w:rPr>
        <w:t>/обустави поступка</w:t>
      </w:r>
      <w:r w:rsidRPr="005410AF">
        <w:rPr>
          <w:rFonts w:eastAsia="TimesNewRomanPSMT" w:cs="Arial"/>
          <w:lang w:val="sr-Cyrl-RS"/>
        </w:rPr>
        <w:t xml:space="preserve"> донети у </w:t>
      </w:r>
      <w:r>
        <w:rPr>
          <w:rFonts w:eastAsia="TimesNewRomanPSMT" w:cs="Arial"/>
          <w:lang w:val="sr-Cyrl-RS"/>
        </w:rPr>
        <w:t>законском року.</w:t>
      </w:r>
    </w:p>
    <w:p w14:paraId="01F6CAAF" w14:textId="77777777" w:rsidR="0089236C" w:rsidRPr="005410AF" w:rsidRDefault="0089236C" w:rsidP="0061582F">
      <w:pPr>
        <w:pStyle w:val="KDParagraf"/>
        <w:rPr>
          <w:rFonts w:eastAsia="TimesNewRomanPSMT" w:cs="Arial"/>
          <w:lang w:val="sr-Cyrl-RS"/>
        </w:rPr>
      </w:pPr>
      <w:r w:rsidRPr="005410AF">
        <w:rPr>
          <w:rFonts w:eastAsia="TimesNewRomanPSMT" w:cs="Arial"/>
          <w:lang w:val="sr-Cyrl-RS"/>
        </w:rPr>
        <w:t>Одлуку о до</w:t>
      </w:r>
      <w:r w:rsidR="000D309C" w:rsidRPr="005410AF">
        <w:rPr>
          <w:rFonts w:eastAsia="TimesNewRomanPSMT" w:cs="Arial"/>
          <w:lang w:val="sr-Cyrl-RS"/>
        </w:rPr>
        <w:t xml:space="preserve">дели уговора/обустави поступка </w:t>
      </w:r>
      <w:r w:rsidRPr="005410AF">
        <w:rPr>
          <w:rFonts w:eastAsia="TimesNewRomanPSMT" w:cs="Arial"/>
          <w:lang w:val="sr-Cyrl-RS"/>
        </w:rPr>
        <w:t>Наручилац ће објавити на Порталу јавних набавки и на својој интернет страници у року од 3 (словима: три) дана од дана доношења.</w:t>
      </w:r>
    </w:p>
    <w:p w14:paraId="73CA4887" w14:textId="77777777" w:rsidR="0089236C" w:rsidRPr="00A94BEB" w:rsidRDefault="0089236C" w:rsidP="00A64D0E">
      <w:pPr>
        <w:pStyle w:val="KDPodnaslov2"/>
        <w:numPr>
          <w:ilvl w:val="1"/>
          <w:numId w:val="30"/>
        </w:numPr>
        <w:spacing w:before="120" w:after="120"/>
        <w:jc w:val="both"/>
        <w:rPr>
          <w:rFonts w:cs="Arial"/>
          <w:lang w:val="ru-RU"/>
        </w:rPr>
      </w:pPr>
      <w:bookmarkStart w:id="214" w:name="_Toc441651607"/>
      <w:bookmarkStart w:id="215" w:name="_Toc442559918"/>
      <w:r w:rsidRPr="00A94BEB">
        <w:rPr>
          <w:rFonts w:cs="Arial"/>
          <w:lang w:val="ru-RU"/>
        </w:rPr>
        <w:t>Н</w:t>
      </w:r>
      <w:r w:rsidRPr="00A94BEB">
        <w:rPr>
          <w:rFonts w:cs="Arial"/>
        </w:rPr>
        <w:t>егативне референце</w:t>
      </w:r>
      <w:bookmarkEnd w:id="214"/>
      <w:bookmarkEnd w:id="215"/>
    </w:p>
    <w:p w14:paraId="324D62A6" w14:textId="77777777" w:rsidR="000D309C" w:rsidRPr="00215B6E" w:rsidRDefault="000D309C" w:rsidP="000D309C">
      <w:pPr>
        <w:spacing w:before="0"/>
        <w:rPr>
          <w:rFonts w:cs="Arial"/>
          <w:lang w:val="ru-RU"/>
        </w:rPr>
      </w:pPr>
      <w:bookmarkStart w:id="216" w:name="_Toc441651608"/>
      <w:bookmarkStart w:id="217" w:name="_Toc442559919"/>
      <w:r w:rsidRPr="00215B6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DCE5198" w14:textId="77777777" w:rsidR="000D309C" w:rsidRPr="00215B6E" w:rsidRDefault="000D309C" w:rsidP="000D309C">
      <w:pPr>
        <w:pStyle w:val="KDNabrajanje"/>
        <w:spacing w:before="0"/>
        <w:rPr>
          <w:rFonts w:cs="Arial"/>
        </w:rPr>
      </w:pPr>
      <w:r w:rsidRPr="00215B6E">
        <w:rPr>
          <w:rFonts w:cs="Arial"/>
        </w:rPr>
        <w:t>поступао супротно забрани из чл. 23. и 25. Закона;</w:t>
      </w:r>
    </w:p>
    <w:p w14:paraId="4F1D2582" w14:textId="77777777" w:rsidR="000D309C" w:rsidRPr="00215B6E" w:rsidRDefault="000D309C" w:rsidP="000D309C">
      <w:pPr>
        <w:pStyle w:val="KDNabrajanje"/>
        <w:spacing w:before="0"/>
        <w:rPr>
          <w:rFonts w:cs="Arial"/>
        </w:rPr>
      </w:pPr>
      <w:r w:rsidRPr="00215B6E">
        <w:rPr>
          <w:rFonts w:cs="Arial"/>
        </w:rPr>
        <w:t>учинио повреду конкуренције;</w:t>
      </w:r>
    </w:p>
    <w:p w14:paraId="2C34DEA5" w14:textId="77777777" w:rsidR="000D309C" w:rsidRPr="00215B6E" w:rsidRDefault="000D309C" w:rsidP="000D309C">
      <w:pPr>
        <w:pStyle w:val="KDNabrajanje"/>
        <w:spacing w:before="0"/>
        <w:rPr>
          <w:rFonts w:cs="Arial"/>
        </w:rPr>
      </w:pPr>
      <w:r w:rsidRPr="00215B6E">
        <w:rPr>
          <w:rFonts w:cs="Arial"/>
        </w:rPr>
        <w:t xml:space="preserve">доставио неистините податке у понуди или без оправданих разлога одбио да закључи уговор о јавној набавци, </w:t>
      </w:r>
      <w:r>
        <w:rPr>
          <w:rFonts w:cs="Arial"/>
        </w:rPr>
        <w:t>после</w:t>
      </w:r>
      <w:r w:rsidRPr="00215B6E">
        <w:rPr>
          <w:rFonts w:cs="Arial"/>
        </w:rPr>
        <w:t xml:space="preserve"> што му је уговор додељен;</w:t>
      </w:r>
    </w:p>
    <w:p w14:paraId="034E216F" w14:textId="77777777" w:rsidR="000D309C" w:rsidRPr="00215B6E" w:rsidRDefault="000D309C" w:rsidP="000D309C">
      <w:pPr>
        <w:pStyle w:val="KDNabrajanje"/>
        <w:spacing w:before="0"/>
        <w:rPr>
          <w:rFonts w:cs="Arial"/>
        </w:rPr>
      </w:pPr>
      <w:r w:rsidRPr="00215B6E">
        <w:rPr>
          <w:rFonts w:cs="Arial"/>
        </w:rPr>
        <w:t>одбио да достави доказе и средства обезбеђења на шта се у понуди обавезао.</w:t>
      </w:r>
    </w:p>
    <w:p w14:paraId="6765495B" w14:textId="77777777" w:rsidR="000D309C" w:rsidRPr="00215B6E" w:rsidRDefault="000D309C" w:rsidP="000D309C">
      <w:pPr>
        <w:pStyle w:val="KDParagraf"/>
        <w:spacing w:before="0"/>
        <w:rPr>
          <w:rFonts w:cs="Arial"/>
          <w:lang w:val="ru-RU"/>
        </w:rPr>
      </w:pPr>
      <w:r w:rsidRPr="00215B6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14:paraId="33BC2471" w14:textId="77777777" w:rsidR="000D309C" w:rsidRPr="00215B6E" w:rsidRDefault="000D309C" w:rsidP="000D309C">
      <w:pPr>
        <w:pStyle w:val="KDParagraf"/>
        <w:spacing w:before="0"/>
        <w:rPr>
          <w:rFonts w:cs="Arial"/>
        </w:rPr>
      </w:pPr>
      <w:r w:rsidRPr="00215B6E">
        <w:rPr>
          <w:rFonts w:cs="Arial"/>
        </w:rPr>
        <w:t>Доказ наведеног може бити:</w:t>
      </w:r>
    </w:p>
    <w:p w14:paraId="53CEE19C" w14:textId="77777777" w:rsidR="000D309C" w:rsidRPr="00215B6E" w:rsidRDefault="000D309C" w:rsidP="000D309C">
      <w:pPr>
        <w:pStyle w:val="KDNabrajanje"/>
        <w:spacing w:before="0"/>
        <w:rPr>
          <w:rFonts w:cs="Arial"/>
        </w:rPr>
      </w:pPr>
      <w:r w:rsidRPr="00215B6E">
        <w:rPr>
          <w:rFonts w:cs="Arial"/>
        </w:rPr>
        <w:t>правоснажна судска одлука или коначна одлука другог надлежног органа;</w:t>
      </w:r>
    </w:p>
    <w:p w14:paraId="42B2005A" w14:textId="77777777" w:rsidR="000D309C" w:rsidRPr="00215B6E" w:rsidRDefault="000D309C" w:rsidP="000D309C">
      <w:pPr>
        <w:pStyle w:val="KDNabrajanje"/>
        <w:spacing w:before="0"/>
        <w:rPr>
          <w:rFonts w:cs="Arial"/>
        </w:rPr>
      </w:pPr>
      <w:r w:rsidRPr="00215B6E">
        <w:rPr>
          <w:rFonts w:cs="Arial"/>
        </w:rPr>
        <w:lastRenderedPageBreak/>
        <w:t>исправа о реализованом средству обезбеђења испуњења обавеза у поступку јавне набавке или испуњења уговорних обавеза;</w:t>
      </w:r>
    </w:p>
    <w:p w14:paraId="41C45F00" w14:textId="77777777" w:rsidR="000D309C" w:rsidRPr="00215B6E" w:rsidRDefault="000D309C" w:rsidP="000D309C">
      <w:pPr>
        <w:pStyle w:val="KDNabrajanje"/>
        <w:spacing w:before="0"/>
        <w:rPr>
          <w:rFonts w:cs="Arial"/>
        </w:rPr>
      </w:pPr>
      <w:r w:rsidRPr="00215B6E">
        <w:rPr>
          <w:rFonts w:cs="Arial"/>
        </w:rPr>
        <w:t>исправа о наплаћеној уговорној казни;</w:t>
      </w:r>
    </w:p>
    <w:p w14:paraId="257D68D4" w14:textId="77777777" w:rsidR="000D309C" w:rsidRPr="00215B6E" w:rsidRDefault="000D309C" w:rsidP="000D309C">
      <w:pPr>
        <w:pStyle w:val="KDNabrajanje"/>
        <w:spacing w:before="0"/>
        <w:rPr>
          <w:rFonts w:cs="Arial"/>
        </w:rPr>
      </w:pPr>
      <w:r w:rsidRPr="00215B6E">
        <w:rPr>
          <w:rFonts w:cs="Arial"/>
        </w:rPr>
        <w:t>рекламације потрошача, односно корисника, ако нису отклоњене у уговореном року;</w:t>
      </w:r>
    </w:p>
    <w:p w14:paraId="572B6116" w14:textId="77777777" w:rsidR="000D309C" w:rsidRPr="00215B6E" w:rsidRDefault="000D309C" w:rsidP="000D309C">
      <w:pPr>
        <w:pStyle w:val="KDNabrajanje"/>
        <w:spacing w:before="0"/>
        <w:rPr>
          <w:rFonts w:cs="Arial"/>
        </w:rPr>
      </w:pPr>
      <w:r w:rsidRPr="00215B6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6385B30" w14:textId="77777777" w:rsidR="000D309C" w:rsidRPr="00215B6E" w:rsidRDefault="000D309C" w:rsidP="000D309C">
      <w:pPr>
        <w:pStyle w:val="KDNabrajanje"/>
        <w:spacing w:before="0"/>
        <w:rPr>
          <w:rFonts w:cs="Arial"/>
        </w:rPr>
      </w:pPr>
      <w:r w:rsidRPr="00215B6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B0F243E" w14:textId="77777777" w:rsidR="000D309C" w:rsidRPr="00215B6E" w:rsidRDefault="000D309C" w:rsidP="000D309C">
      <w:pPr>
        <w:pStyle w:val="KDNabrajanje"/>
        <w:spacing w:before="0"/>
        <w:rPr>
          <w:rFonts w:cs="Arial"/>
        </w:rPr>
      </w:pPr>
      <w:r w:rsidRPr="00215B6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EEE3643" w14:textId="77777777" w:rsidR="000D309C" w:rsidRPr="00215B6E" w:rsidRDefault="000D309C" w:rsidP="000D309C">
      <w:pPr>
        <w:pStyle w:val="KDParagraf"/>
        <w:spacing w:before="0"/>
        <w:rPr>
          <w:rFonts w:cs="Arial"/>
          <w:lang w:val="ru-RU"/>
        </w:rPr>
      </w:pPr>
      <w:r w:rsidRPr="00215B6E">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13A49D15" w14:textId="77777777" w:rsidR="000D309C" w:rsidRPr="00215B6E" w:rsidRDefault="000D309C" w:rsidP="000D309C">
      <w:pPr>
        <w:pStyle w:val="KDParagraf"/>
        <w:spacing w:before="0"/>
        <w:rPr>
          <w:rFonts w:cs="Arial"/>
          <w:lang w:val="ru-RU" w:bidi="en-US"/>
        </w:rPr>
      </w:pPr>
      <w:r w:rsidRPr="00215B6E">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D2AE21B" w14:textId="77777777" w:rsidR="0089236C" w:rsidRPr="00A94BEB" w:rsidRDefault="0089236C" w:rsidP="00A64D0E">
      <w:pPr>
        <w:pStyle w:val="KDPodnaslov2"/>
        <w:numPr>
          <w:ilvl w:val="1"/>
          <w:numId w:val="30"/>
        </w:numPr>
        <w:spacing w:before="120" w:after="120"/>
        <w:ind w:left="357" w:hanging="357"/>
        <w:jc w:val="both"/>
        <w:rPr>
          <w:rFonts w:cs="Arial"/>
        </w:rPr>
      </w:pPr>
      <w:r w:rsidRPr="00A94BEB">
        <w:rPr>
          <w:rFonts w:cs="Arial"/>
        </w:rPr>
        <w:t>Увид у документацију</w:t>
      </w:r>
      <w:bookmarkEnd w:id="216"/>
      <w:bookmarkEnd w:id="217"/>
    </w:p>
    <w:p w14:paraId="6130F77B" w14:textId="77777777" w:rsidR="0089236C" w:rsidRPr="00A94BEB" w:rsidRDefault="0089236C" w:rsidP="0089236C">
      <w:pPr>
        <w:pStyle w:val="KDParagraf"/>
        <w:spacing w:before="0"/>
        <w:rPr>
          <w:rFonts w:cs="Arial"/>
          <w:lang w:bidi="en-US"/>
        </w:rPr>
      </w:pPr>
      <w:r w:rsidRPr="00A94BEB">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2E930313" w14:textId="77777777" w:rsidR="0089236C" w:rsidRPr="00A94BEB" w:rsidRDefault="0089236C" w:rsidP="0089236C">
      <w:pPr>
        <w:pStyle w:val="KDParagraf"/>
        <w:spacing w:before="0"/>
        <w:rPr>
          <w:rFonts w:cs="Arial"/>
          <w:lang w:bidi="en-US"/>
        </w:rPr>
      </w:pPr>
      <w:r w:rsidRPr="00A94BEB">
        <w:rPr>
          <w:rFonts w:cs="Arial"/>
          <w:lang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00E93CC5">
        <w:rPr>
          <w:rFonts w:cs="Arial"/>
          <w:lang w:bidi="en-US"/>
        </w:rPr>
        <w:t>ЗЈН</w:t>
      </w:r>
      <w:r w:rsidRPr="00A94BEB">
        <w:rPr>
          <w:rFonts w:cs="Arial"/>
          <w:lang w:bidi="en-US"/>
        </w:rPr>
        <w:t>.</w:t>
      </w:r>
    </w:p>
    <w:p w14:paraId="58E9BE20" w14:textId="77777777" w:rsidR="0089236C" w:rsidRPr="00A94BEB" w:rsidRDefault="0089236C" w:rsidP="00A64D0E">
      <w:pPr>
        <w:pStyle w:val="KDPodnaslov2"/>
        <w:numPr>
          <w:ilvl w:val="1"/>
          <w:numId w:val="30"/>
        </w:numPr>
        <w:spacing w:before="120" w:after="120"/>
        <w:ind w:left="357" w:hanging="357"/>
        <w:jc w:val="both"/>
        <w:rPr>
          <w:rFonts w:cs="Arial"/>
        </w:rPr>
      </w:pPr>
      <w:bookmarkStart w:id="218" w:name="_Toc441651609"/>
      <w:bookmarkStart w:id="219" w:name="_Toc442559920"/>
      <w:r w:rsidRPr="00A94BEB">
        <w:rPr>
          <w:rFonts w:cs="Arial"/>
          <w:lang w:val="ru-RU"/>
        </w:rPr>
        <w:t>З</w:t>
      </w:r>
      <w:r w:rsidRPr="00A94BEB">
        <w:rPr>
          <w:rFonts w:cs="Arial"/>
        </w:rPr>
        <w:t>аштита права понуђача</w:t>
      </w:r>
      <w:bookmarkEnd w:id="218"/>
      <w:bookmarkEnd w:id="219"/>
      <w:r>
        <w:rPr>
          <w:rFonts w:cs="Arial"/>
        </w:rPr>
        <w:t xml:space="preserve"> </w:t>
      </w:r>
    </w:p>
    <w:p w14:paraId="1A2FC3BE" w14:textId="77777777" w:rsidR="005A2CDA"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w:t>
      </w:r>
      <w:r w:rsidR="00E93CC5">
        <w:rPr>
          <w:rFonts w:eastAsia="TimesNewRomanPSMT" w:cs="Arial"/>
          <w:bCs/>
          <w:lang w:val="sr-Cyrl-RS"/>
        </w:rPr>
        <w:t>ЗЈН</w:t>
      </w:r>
      <w:r w:rsidRPr="0089236C">
        <w:rPr>
          <w:rFonts w:eastAsia="TimesNewRomanPSMT" w:cs="Arial"/>
          <w:bCs/>
          <w:lang w:val="sr-Cyrl-RS"/>
        </w:rPr>
        <w:t xml:space="preserve"> и детаљним упутством о потврди из члана 151. став 1. тачка 6) </w:t>
      </w:r>
      <w:r w:rsidR="00E93CC5">
        <w:rPr>
          <w:rFonts w:eastAsia="TimesNewRomanPSMT" w:cs="Arial"/>
          <w:bCs/>
          <w:lang w:val="sr-Cyrl-RS"/>
        </w:rPr>
        <w:t>ЗЈН</w:t>
      </w:r>
      <w:r w:rsidRPr="0089236C">
        <w:rPr>
          <w:rFonts w:eastAsia="TimesNewRomanPSMT" w:cs="Arial"/>
          <w:bCs/>
          <w:lang w:val="sr-Cyrl-RS"/>
        </w:rPr>
        <w:t xml:space="preserve">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5751C00" w14:textId="77777777" w:rsidR="005A2CDA" w:rsidRPr="0089236C" w:rsidRDefault="005A2CDA" w:rsidP="0089236C">
      <w:pPr>
        <w:tabs>
          <w:tab w:val="left" w:pos="284"/>
        </w:tabs>
        <w:ind w:right="-181"/>
        <w:rPr>
          <w:rFonts w:cs="Arial"/>
          <w:u w:val="single"/>
          <w:lang w:val="ru-RU"/>
        </w:rPr>
      </w:pPr>
      <w:r w:rsidRPr="0089236C">
        <w:rPr>
          <w:rFonts w:cs="Arial"/>
          <w:u w:val="single"/>
          <w:lang w:val="ru-RU"/>
        </w:rPr>
        <w:t>Рокови и начин подношења захтева за заштиту права:</w:t>
      </w:r>
    </w:p>
    <w:p w14:paraId="68C00CE1" w14:textId="03483B36"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 xml:space="preserve">Захтев за заштиту права подноси се лично или путем поште на </w:t>
      </w:r>
      <w:r w:rsidRPr="0089236C">
        <w:rPr>
          <w:rFonts w:eastAsia="TimesNewRomanPSMT" w:cs="Arial"/>
          <w:b/>
          <w:bCs/>
          <w:lang w:val="sr-Cyrl-RS"/>
        </w:rPr>
        <w:t>адресу: Ј</w:t>
      </w:r>
      <w:r w:rsidR="00983648">
        <w:rPr>
          <w:rFonts w:eastAsia="TimesNewRomanPSMT" w:cs="Arial"/>
          <w:b/>
          <w:bCs/>
          <w:lang w:val="sr-Cyrl-RS"/>
        </w:rPr>
        <w:t xml:space="preserve">авно </w:t>
      </w:r>
      <w:r w:rsidRPr="0089236C">
        <w:rPr>
          <w:rFonts w:eastAsia="TimesNewRomanPSMT" w:cs="Arial"/>
          <w:b/>
          <w:bCs/>
          <w:lang w:val="sr-Cyrl-RS"/>
        </w:rPr>
        <w:t>П</w:t>
      </w:r>
      <w:r w:rsidR="00983648">
        <w:rPr>
          <w:rFonts w:eastAsia="TimesNewRomanPSMT" w:cs="Arial"/>
          <w:b/>
          <w:bCs/>
          <w:lang w:val="sr-Cyrl-RS"/>
        </w:rPr>
        <w:t>редузеће</w:t>
      </w:r>
      <w:r w:rsidRPr="0089236C">
        <w:rPr>
          <w:rFonts w:eastAsia="TimesNewRomanPSMT" w:cs="Arial"/>
          <w:b/>
          <w:bCs/>
          <w:lang w:val="sr-Cyrl-RS"/>
        </w:rPr>
        <w:t xml:space="preserve"> „Електропривреда Србије“ Београд, </w:t>
      </w:r>
      <w:r w:rsidRPr="0089236C">
        <w:rPr>
          <w:rFonts w:eastAsia="TimesNewRomanPSMT" w:cs="Arial"/>
          <w:b/>
          <w:bCs/>
          <w:color w:val="000000"/>
          <w:lang w:val="sr-Cyrl-RS"/>
        </w:rPr>
        <w:t>Булевар ослобођења 100, 21000 НОВИ САД</w:t>
      </w:r>
      <w:r w:rsidRPr="0089236C">
        <w:rPr>
          <w:rFonts w:eastAsia="TimesNewRomanPSMT" w:cs="Arial"/>
          <w:b/>
          <w:bCs/>
          <w:lang w:val="sr-Cyrl-RS"/>
        </w:rPr>
        <w:t xml:space="preserve"> са назнаком: </w:t>
      </w:r>
      <w:r w:rsidRPr="0089236C">
        <w:rPr>
          <w:rFonts w:eastAsia="TimesNewRomanPSMT" w:cs="Arial"/>
          <w:b/>
          <w:bCs/>
          <w:i/>
          <w:lang w:val="sr-Cyrl-RS"/>
        </w:rPr>
        <w:t xml:space="preserve">Захтев за заштиту права за јавну набавку </w:t>
      </w:r>
      <w:r w:rsidRPr="0089236C">
        <w:rPr>
          <w:rFonts w:cs="Arial"/>
          <w:b/>
          <w:i/>
          <w:lang w:val="sr-Cyrl-RS"/>
        </w:rPr>
        <w:t xml:space="preserve">бр. </w:t>
      </w:r>
      <w:r w:rsidR="00983648">
        <w:rPr>
          <w:rFonts w:cs="Arial"/>
          <w:b/>
          <w:i/>
          <w:lang w:val="sr-Cyrl-RS"/>
        </w:rPr>
        <w:t>JН/1000/0324/2020 (1608</w:t>
      </w:r>
      <w:r w:rsidR="00014E4F">
        <w:rPr>
          <w:rFonts w:cs="Arial"/>
          <w:b/>
          <w:i/>
          <w:lang w:val="sr-Cyrl-RS"/>
        </w:rPr>
        <w:t>/2020)</w:t>
      </w:r>
      <w:r w:rsidR="00F00047">
        <w:rPr>
          <w:rFonts w:cs="Arial"/>
          <w:b/>
          <w:i/>
          <w:lang w:val="sr-Cyrl-RS"/>
        </w:rPr>
        <w:t xml:space="preserve"> </w:t>
      </w:r>
      <w:r w:rsidRPr="0089236C">
        <w:rPr>
          <w:rFonts w:cs="Arial"/>
          <w:b/>
          <w:i/>
          <w:lang w:val="sr-Cyrl-RS"/>
        </w:rPr>
        <w:t>-</w:t>
      </w:r>
      <w:r w:rsidR="00983648" w:rsidRPr="00983648">
        <w:rPr>
          <w:rFonts w:eastAsia="Arial" w:cs="Arial"/>
          <w:b/>
          <w:color w:val="000000"/>
          <w:lang w:val="sr-Cyrl-RS"/>
        </w:rPr>
        <w:t xml:space="preserve"> </w:t>
      </w:r>
      <w:r w:rsidR="00983648" w:rsidRPr="00983648">
        <w:rPr>
          <w:rFonts w:eastAsia="Arial" w:cs="Arial"/>
          <w:b/>
          <w:i/>
          <w:color w:val="000000"/>
          <w:lang w:val="sr-Cyrl-RS"/>
        </w:rPr>
        <w:t xml:space="preserve">Одржавање и унапређење система контроле, детекције и анализе </w:t>
      </w:r>
      <w:r w:rsidR="00983648" w:rsidRPr="00983648">
        <w:rPr>
          <w:rFonts w:eastAsia="Arial" w:cs="Arial"/>
          <w:b/>
          <w:i/>
          <w:color w:val="000000"/>
          <w:lang w:val="sr-Latn-RS"/>
        </w:rPr>
        <w:t xml:space="preserve">security </w:t>
      </w:r>
      <w:r w:rsidR="00983648" w:rsidRPr="00983648">
        <w:rPr>
          <w:rFonts w:eastAsia="Arial" w:cs="Arial"/>
          <w:b/>
          <w:i/>
          <w:color w:val="000000"/>
          <w:lang w:val="sr-Cyrl-RS"/>
        </w:rPr>
        <w:t>логова</w:t>
      </w:r>
      <w:r w:rsidR="0015720D" w:rsidRPr="0089236C">
        <w:rPr>
          <w:rFonts w:eastAsia="TimesNewRomanPSMT" w:cs="Arial"/>
          <w:b/>
          <w:bCs/>
          <w:i/>
          <w:lang w:val="sr-Latn-RS"/>
        </w:rPr>
        <w:t>“</w:t>
      </w:r>
      <w:r w:rsidR="0015720D" w:rsidRPr="0089236C">
        <w:rPr>
          <w:rFonts w:eastAsia="TimesNewRomanPSMT" w:cs="Arial"/>
          <w:bCs/>
          <w:i/>
          <w:lang w:val="sr-Cyrl-RS"/>
        </w:rPr>
        <w:t>,</w:t>
      </w:r>
      <w:r w:rsidRPr="0089236C">
        <w:rPr>
          <w:rFonts w:eastAsia="TimesNewRomanPSMT" w:cs="Arial"/>
          <w:b/>
          <w:bCs/>
          <w:lang w:val="sr-Cyrl-RS"/>
        </w:rPr>
        <w:t xml:space="preserve"> </w:t>
      </w:r>
      <w:r w:rsidRPr="0089236C">
        <w:rPr>
          <w:rFonts w:eastAsia="TimesNewRomanPSMT" w:cs="Arial"/>
          <w:bCs/>
          <w:lang w:val="sr-Cyrl-RS"/>
        </w:rPr>
        <w:t>а копија се истовремено доставља Републичкој комисији.</w:t>
      </w:r>
    </w:p>
    <w:p w14:paraId="2ABB0E9F" w14:textId="33C78B61"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Захтев за заштиту права се може доставити и путем електронске поште на е-</w:t>
      </w:r>
      <w:r w:rsidRPr="0089236C">
        <w:rPr>
          <w:rFonts w:eastAsia="TimesNewRomanPSMT" w:cs="Arial"/>
          <w:bCs/>
          <w:lang w:val="sr-Latn-RS"/>
        </w:rPr>
        <w:t>mail</w:t>
      </w:r>
      <w:r w:rsidRPr="0089236C">
        <w:rPr>
          <w:rFonts w:eastAsia="TimesNewRomanPSMT" w:cs="Arial"/>
          <w:bCs/>
          <w:lang w:val="sr-Cyrl-RS"/>
        </w:rPr>
        <w:t>:</w:t>
      </w:r>
      <w:r w:rsidRPr="0089236C">
        <w:rPr>
          <w:rFonts w:eastAsia="TimesNewRomanPSMT" w:cs="Arial"/>
          <w:bCs/>
          <w:lang w:val="sr-Latn-RS"/>
        </w:rPr>
        <w:t xml:space="preserve"> </w:t>
      </w:r>
      <w:hyperlink r:id="rId174" w:history="1">
        <w:r w:rsidR="00B30FF2" w:rsidRPr="00EC6E4B">
          <w:rPr>
            <w:rStyle w:val="Hyperlink"/>
            <w:rFonts w:eastAsia="TimesNewRomanPSMT" w:cs="Arial"/>
            <w:bCs/>
            <w:lang w:val="sr-Latn-RS"/>
          </w:rPr>
          <w:t>miodrag.jovin@eps.rs</w:t>
        </w:r>
      </w:hyperlink>
      <w:r w:rsidRPr="0089236C">
        <w:rPr>
          <w:rFonts w:eastAsia="TimesNewRomanPSMT" w:cs="Arial"/>
          <w:bCs/>
          <w:lang w:val="sr-Cyrl-RS"/>
        </w:rPr>
        <w:t xml:space="preserve"> радним данима (понедељак-петак) од 7:30 до 15:30 часова.</w:t>
      </w:r>
    </w:p>
    <w:p w14:paraId="652CBF67"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 xml:space="preserve">Захтев за заштиту права може се поднети у току целог поступка јавне набавке, против сваке радње Наручиоца, осим ако овим законом није другачије одређено. </w:t>
      </w:r>
    </w:p>
    <w:p w14:paraId="00B7C3DD" w14:textId="38472049"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w:t>
      </w:r>
      <w:r w:rsidRPr="00B30FF2">
        <w:rPr>
          <w:rFonts w:eastAsia="TimesNewRomanPSMT" w:cs="Arial"/>
          <w:bCs/>
          <w:lang w:val="sr-Cyrl-RS"/>
        </w:rPr>
        <w:t>(</w:t>
      </w:r>
      <w:r w:rsidR="00B30FF2" w:rsidRPr="00B30FF2">
        <w:rPr>
          <w:rFonts w:eastAsia="TimesNewRomanPSMT" w:cs="Arial"/>
          <w:bCs/>
          <w:lang w:val="sr-Cyrl-RS"/>
        </w:rPr>
        <w:t>словима: седам</w:t>
      </w:r>
      <w:r w:rsidRPr="0089236C">
        <w:rPr>
          <w:rFonts w:eastAsia="TimesNewRomanPSMT" w:cs="Arial"/>
          <w:bCs/>
          <w:i/>
          <w:lang w:val="sr-Cyrl-RS"/>
        </w:rPr>
        <w:t>)</w:t>
      </w:r>
      <w:r w:rsidRPr="0089236C">
        <w:rPr>
          <w:rFonts w:eastAsia="TimesNewRomanPSMT" w:cs="Arial"/>
          <w:bCs/>
          <w:lang w:val="sr-Cyrl-RS"/>
        </w:rPr>
        <w:t xml:space="preserve"> дана пре истека рока за подношење понуда, без обзира на начин достављања и уколико је подносилац захтева у складу са чланом 63. став 2. овог </w:t>
      </w:r>
      <w:r w:rsidR="00E93CC5">
        <w:rPr>
          <w:rFonts w:eastAsia="TimesNewRomanPSMT" w:cs="Arial"/>
          <w:bCs/>
          <w:lang w:val="sr-Cyrl-RS"/>
        </w:rPr>
        <w:t>ЗЈН</w:t>
      </w:r>
      <w:r w:rsidRPr="0089236C">
        <w:rPr>
          <w:rFonts w:eastAsia="TimesNewRomanPSMT" w:cs="Arial"/>
          <w:bCs/>
          <w:lang w:val="sr-Cyrl-RS"/>
        </w:rPr>
        <w:t xml:space="preserve"> указао Наручиоцу на евентуалне недостатке и неправилности, а Наручилац исте није отклонио. </w:t>
      </w:r>
    </w:p>
    <w:p w14:paraId="24E1A8EA"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019D242" w14:textId="4142AA0A"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 xml:space="preserve">После доношења одлуке о </w:t>
      </w:r>
      <w:r w:rsidR="0015720D" w:rsidRPr="0089236C">
        <w:rPr>
          <w:rFonts w:eastAsia="TimesNewRomanPSMT" w:cs="Arial"/>
          <w:bCs/>
          <w:lang w:val="sr-Cyrl-RS"/>
        </w:rPr>
        <w:t>додели</w:t>
      </w:r>
      <w:r w:rsidRPr="0089236C">
        <w:rPr>
          <w:rFonts w:eastAsia="TimesNewRomanPSMT" w:cs="Arial"/>
          <w:bCs/>
          <w:lang w:val="sr-Cyrl-RS"/>
        </w:rPr>
        <w:t xml:space="preserve"> </w:t>
      </w:r>
      <w:r w:rsidR="0015720D" w:rsidRPr="0089236C">
        <w:rPr>
          <w:rFonts w:eastAsia="TimesNewRomanPSMT" w:cs="Arial"/>
          <w:bCs/>
          <w:lang w:val="sr-Cyrl-RS"/>
        </w:rPr>
        <w:t>уговора</w:t>
      </w:r>
      <w:r w:rsidRPr="0089236C">
        <w:rPr>
          <w:rFonts w:eastAsia="TimesNewRomanPSMT" w:cs="Arial"/>
          <w:bCs/>
          <w:lang w:val="sr-Cyrl-RS"/>
        </w:rPr>
        <w:t xml:space="preserve"> /</w:t>
      </w:r>
      <w:r w:rsidRPr="0089236C">
        <w:rPr>
          <w:rFonts w:eastAsia="TimesNewRomanPSMT" w:cs="Arial"/>
          <w:bCs/>
          <w:color w:val="00B050"/>
          <w:lang w:val="sr-Cyrl-RS"/>
        </w:rPr>
        <w:t xml:space="preserve"> </w:t>
      </w:r>
      <w:r w:rsidRPr="0089236C">
        <w:rPr>
          <w:rFonts w:eastAsia="TimesNewRomanPSMT" w:cs="Arial"/>
          <w:bCs/>
          <w:lang w:val="sr-Cyrl-RS"/>
        </w:rPr>
        <w:t xml:space="preserve">одлуке о обустави поступка, рок за подношење захтева за заштиту права је 10 </w:t>
      </w:r>
      <w:r w:rsidR="00B30FF2" w:rsidRPr="00B30FF2">
        <w:rPr>
          <w:rFonts w:eastAsia="TimesNewRomanPSMT" w:cs="Arial"/>
          <w:bCs/>
          <w:lang w:val="sr-Cyrl-RS"/>
        </w:rPr>
        <w:t>(словима: десет</w:t>
      </w:r>
      <w:r w:rsidRPr="0089236C">
        <w:rPr>
          <w:rFonts w:eastAsia="TimesNewRomanPSMT" w:cs="Arial"/>
          <w:bCs/>
          <w:i/>
          <w:lang w:val="sr-Cyrl-RS"/>
        </w:rPr>
        <w:t>)</w:t>
      </w:r>
      <w:r w:rsidRPr="0089236C">
        <w:rPr>
          <w:rFonts w:eastAsia="TimesNewRomanPSMT" w:cs="Arial"/>
          <w:bCs/>
          <w:lang w:val="sr-Cyrl-RS"/>
        </w:rPr>
        <w:t xml:space="preserve"> дана од дана објављивања одлуке на Порталу јавних набавки.</w:t>
      </w:r>
    </w:p>
    <w:p w14:paraId="79A3E442"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lastRenderedPageBreak/>
        <w:t xml:space="preserve">Захтев за заштиту права не задржава даље активности Наручиоца у поступку јавне набавке у складу са одредбама члана 150. ЗЈН. </w:t>
      </w:r>
    </w:p>
    <w:p w14:paraId="1F78BBF7" w14:textId="5B0E7AA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Наручилац објављује обавештење о поднетом захтеву за заштиту права на Порталу јавних набавки и на својој интернет страници најкасније у року од 2 (</w:t>
      </w:r>
      <w:r w:rsidR="00B30FF2">
        <w:rPr>
          <w:rFonts w:eastAsia="TimesNewRomanPSMT" w:cs="Arial"/>
          <w:bCs/>
          <w:lang w:val="sr-Cyrl-RS"/>
        </w:rPr>
        <w:t xml:space="preserve">словима: </w:t>
      </w:r>
      <w:r w:rsidRPr="0089236C">
        <w:rPr>
          <w:rFonts w:eastAsia="TimesNewRomanPSMT" w:cs="Arial"/>
          <w:bCs/>
          <w:lang w:val="sr-Cyrl-RS"/>
        </w:rPr>
        <w:t xml:space="preserve">два) дана од дана пријема захтева за заштиту права, које садржи податке из Прилога 3Љ. </w:t>
      </w:r>
    </w:p>
    <w:p w14:paraId="75CFC586" w14:textId="66AE3913" w:rsidR="005A2CDA" w:rsidRPr="0089236C" w:rsidRDefault="005A2CDA" w:rsidP="0088781A">
      <w:pPr>
        <w:tabs>
          <w:tab w:val="left" w:pos="284"/>
        </w:tabs>
        <w:spacing w:before="240"/>
        <w:ind w:right="-181"/>
        <w:rPr>
          <w:rFonts w:cs="Arial"/>
          <w:lang w:val="ru-RU"/>
        </w:rPr>
      </w:pPr>
      <w:r w:rsidRPr="0089236C">
        <w:rPr>
          <w:rFonts w:cs="Arial"/>
          <w:b/>
          <w:lang w:val="ru-RU"/>
        </w:rPr>
        <w:t>6.</w:t>
      </w:r>
      <w:r w:rsidR="00151EA0">
        <w:rPr>
          <w:rFonts w:cs="Arial"/>
          <w:b/>
          <w:lang w:val="ru-RU"/>
        </w:rPr>
        <w:t>22</w:t>
      </w:r>
      <w:r w:rsidR="0089236C">
        <w:rPr>
          <w:rFonts w:cs="Arial"/>
          <w:b/>
          <w:lang w:val="ru-RU"/>
        </w:rPr>
        <w:t xml:space="preserve">.1 </w:t>
      </w:r>
      <w:r w:rsidRPr="0089236C">
        <w:rPr>
          <w:rFonts w:cs="Arial"/>
          <w:lang w:val="ru-RU"/>
        </w:rPr>
        <w:t xml:space="preserve"> </w:t>
      </w:r>
      <w:r w:rsidRPr="0089236C">
        <w:rPr>
          <w:rFonts w:cs="Arial"/>
          <w:u w:val="single"/>
          <w:lang w:val="ru-RU"/>
        </w:rPr>
        <w:t>Детаљно упутство о садржини потпуног захтева за заштиту права</w:t>
      </w:r>
      <w:r w:rsidR="00C87334">
        <w:rPr>
          <w:rFonts w:cs="Arial"/>
          <w:lang w:val="ru-RU"/>
        </w:rPr>
        <w:t xml:space="preserve"> у складу са чланом </w:t>
      </w:r>
      <w:r w:rsidRPr="0089236C">
        <w:rPr>
          <w:rFonts w:cs="Arial"/>
          <w:lang w:val="ru-RU"/>
        </w:rPr>
        <w:t>151. став 1. тач. 1) – 7) ЗЈН.</w:t>
      </w:r>
    </w:p>
    <w:p w14:paraId="3ED99ADE"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Захтев за заштиту права садржи:</w:t>
      </w:r>
    </w:p>
    <w:p w14:paraId="3D1713C9" w14:textId="77777777" w:rsidR="005A2CDA" w:rsidRPr="0089236C" w:rsidRDefault="005A2CDA" w:rsidP="0088781A">
      <w:pPr>
        <w:tabs>
          <w:tab w:val="left" w:pos="284"/>
        </w:tabs>
        <w:spacing w:before="60"/>
        <w:rPr>
          <w:rFonts w:cs="Arial"/>
          <w:lang w:val="sr-Latn-CS" w:eastAsia="sr-Latn-CS"/>
        </w:rPr>
      </w:pPr>
      <w:r w:rsidRPr="0089236C">
        <w:rPr>
          <w:rFonts w:cs="Arial"/>
          <w:lang w:val="sr-Latn-CS" w:eastAsia="sr-Latn-CS"/>
        </w:rPr>
        <w:t>1) назив и адресу подносиоца захтева и лице за контакт</w:t>
      </w:r>
    </w:p>
    <w:p w14:paraId="395ED764" w14:textId="77777777" w:rsidR="005A2CDA" w:rsidRPr="0089236C" w:rsidRDefault="005A2CDA" w:rsidP="0088781A">
      <w:pPr>
        <w:tabs>
          <w:tab w:val="left" w:pos="284"/>
        </w:tabs>
        <w:spacing w:before="60"/>
        <w:rPr>
          <w:rFonts w:cs="Arial"/>
          <w:lang w:val="sr-Latn-CS" w:eastAsia="sr-Latn-CS"/>
        </w:rPr>
      </w:pPr>
      <w:r w:rsidRPr="0089236C">
        <w:rPr>
          <w:rFonts w:cs="Arial"/>
          <w:lang w:val="sr-Latn-CS" w:eastAsia="sr-Latn-CS"/>
        </w:rPr>
        <w:t xml:space="preserve">2) назив и адресу </w:t>
      </w:r>
      <w:r w:rsidRPr="0089236C">
        <w:rPr>
          <w:rFonts w:cs="Arial"/>
          <w:lang w:val="sr-Cyrl-RS" w:eastAsia="sr-Latn-CS"/>
        </w:rPr>
        <w:t>Н</w:t>
      </w:r>
      <w:r w:rsidRPr="0089236C">
        <w:rPr>
          <w:rFonts w:cs="Arial"/>
          <w:lang w:val="sr-Latn-CS" w:eastAsia="sr-Latn-CS"/>
        </w:rPr>
        <w:t>аручиоца</w:t>
      </w:r>
    </w:p>
    <w:p w14:paraId="0679FB36" w14:textId="77777777" w:rsidR="005A2CDA" w:rsidRPr="0089236C" w:rsidRDefault="005A2CDA" w:rsidP="0088781A">
      <w:pPr>
        <w:tabs>
          <w:tab w:val="left" w:pos="284"/>
        </w:tabs>
        <w:spacing w:before="60"/>
        <w:rPr>
          <w:rFonts w:cs="Arial"/>
          <w:lang w:val="sr-Latn-CS" w:eastAsia="sr-Latn-CS"/>
        </w:rPr>
      </w:pPr>
      <w:r w:rsidRPr="0089236C">
        <w:rPr>
          <w:rFonts w:cs="Arial"/>
          <w:lang w:val="sr-Latn-CS" w:eastAsia="sr-Latn-CS"/>
        </w:rPr>
        <w:t>3) податке о јавној набавци која је предмет захтева, односно о одлуци Наручиоца</w:t>
      </w:r>
    </w:p>
    <w:p w14:paraId="10A6FEF7" w14:textId="77777777" w:rsidR="005A2CDA" w:rsidRPr="0089236C" w:rsidRDefault="005A2CDA" w:rsidP="0088781A">
      <w:pPr>
        <w:tabs>
          <w:tab w:val="left" w:pos="284"/>
        </w:tabs>
        <w:spacing w:before="60"/>
        <w:rPr>
          <w:rFonts w:cs="Arial"/>
          <w:lang w:val="sr-Latn-CS" w:eastAsia="sr-Latn-CS"/>
        </w:rPr>
      </w:pPr>
      <w:r w:rsidRPr="0089236C">
        <w:rPr>
          <w:rFonts w:cs="Arial"/>
          <w:lang w:val="sr-Latn-CS" w:eastAsia="sr-Latn-CS"/>
        </w:rPr>
        <w:t>4) повреде прописа којима се уређује поступак јавне набавке</w:t>
      </w:r>
    </w:p>
    <w:p w14:paraId="719013FB" w14:textId="77777777" w:rsidR="005A2CDA" w:rsidRPr="0089236C" w:rsidRDefault="005A2CDA" w:rsidP="0088781A">
      <w:pPr>
        <w:tabs>
          <w:tab w:val="left" w:pos="284"/>
        </w:tabs>
        <w:spacing w:before="60"/>
        <w:rPr>
          <w:rFonts w:cs="Arial"/>
          <w:lang w:val="sr-Latn-CS" w:eastAsia="sr-Latn-CS"/>
        </w:rPr>
      </w:pPr>
      <w:r w:rsidRPr="0089236C">
        <w:rPr>
          <w:rFonts w:cs="Arial"/>
          <w:lang w:val="sr-Latn-CS" w:eastAsia="sr-Latn-CS"/>
        </w:rPr>
        <w:t>5) чињенице и доказе којима се повреде доказују</w:t>
      </w:r>
    </w:p>
    <w:p w14:paraId="3F5B849C" w14:textId="77777777" w:rsidR="005A2CDA" w:rsidRPr="0089236C" w:rsidRDefault="005A2CDA" w:rsidP="0088781A">
      <w:pPr>
        <w:tabs>
          <w:tab w:val="left" w:pos="284"/>
        </w:tabs>
        <w:spacing w:before="60"/>
        <w:rPr>
          <w:rFonts w:cs="Arial"/>
          <w:lang w:val="sr-Cyrl-RS" w:eastAsia="sr-Latn-CS"/>
        </w:rPr>
      </w:pPr>
      <w:r w:rsidRPr="0089236C">
        <w:rPr>
          <w:rFonts w:cs="Arial"/>
          <w:lang w:val="sr-Latn-CS" w:eastAsia="sr-Latn-CS"/>
        </w:rPr>
        <w:t xml:space="preserve">6) потврду о уплати таксе из члана 156. </w:t>
      </w:r>
      <w:r w:rsidRPr="0089236C">
        <w:rPr>
          <w:rFonts w:cs="Arial"/>
          <w:lang w:val="sr-Cyrl-RS" w:eastAsia="sr-Latn-CS"/>
        </w:rPr>
        <w:t>ЗЈН</w:t>
      </w:r>
    </w:p>
    <w:p w14:paraId="34FB3B66" w14:textId="77777777" w:rsidR="005A2CDA" w:rsidRPr="0089236C" w:rsidRDefault="005A2CDA" w:rsidP="0088781A">
      <w:pPr>
        <w:tabs>
          <w:tab w:val="left" w:pos="284"/>
        </w:tabs>
        <w:spacing w:before="60"/>
        <w:rPr>
          <w:rFonts w:cs="Arial"/>
          <w:lang w:val="sr-Latn-CS" w:eastAsia="sr-Latn-CS"/>
        </w:rPr>
      </w:pPr>
      <w:r w:rsidRPr="0089236C">
        <w:rPr>
          <w:rFonts w:cs="Arial"/>
          <w:lang w:val="sr-Latn-CS" w:eastAsia="sr-Latn-CS"/>
        </w:rPr>
        <w:t>7) потпис подносиоца.</w:t>
      </w:r>
    </w:p>
    <w:p w14:paraId="25229305"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 xml:space="preserve">Ако поднети захтев за заштиту права не садржи све обавезне елементе, ако је неблаговремен или ако је поднет од стране лица које нема активну легитимацију, Наручилац ће такав захтев одбацити закључком. </w:t>
      </w:r>
    </w:p>
    <w:p w14:paraId="3A6EEDED" w14:textId="4275CE6A"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Закључак Наручилац доставља подносиоцу захтева и Републичкој комисији у року од 3 (</w:t>
      </w:r>
      <w:r w:rsidR="00E013F9">
        <w:rPr>
          <w:rFonts w:eastAsia="TimesNewRomanPSMT" w:cs="Arial"/>
          <w:bCs/>
          <w:lang w:val="sr-Cyrl-RS"/>
        </w:rPr>
        <w:t xml:space="preserve">словима: </w:t>
      </w:r>
      <w:r w:rsidRPr="0089236C">
        <w:rPr>
          <w:rFonts w:eastAsia="TimesNewRomanPSMT" w:cs="Arial"/>
          <w:bCs/>
          <w:lang w:val="sr-Cyrl-RS"/>
        </w:rPr>
        <w:t xml:space="preserve">три) дана од дана доношења. </w:t>
      </w:r>
    </w:p>
    <w:p w14:paraId="4CAA5F09" w14:textId="3C43B234" w:rsidR="005A2CDA" w:rsidRPr="0089236C" w:rsidRDefault="005A2CDA" w:rsidP="0088781A">
      <w:pPr>
        <w:tabs>
          <w:tab w:val="left" w:pos="284"/>
          <w:tab w:val="left" w:pos="330"/>
        </w:tabs>
        <w:rPr>
          <w:rFonts w:eastAsia="TimesNewRomanPSMT" w:cs="Arial"/>
          <w:bCs/>
          <w:lang w:val="sr-Latn-RS"/>
        </w:rPr>
      </w:pPr>
      <w:r w:rsidRPr="0089236C">
        <w:rPr>
          <w:rFonts w:eastAsia="TimesNewRomanPSMT" w:cs="Arial"/>
          <w:bCs/>
          <w:lang w:val="sr-Cyrl-RS"/>
        </w:rPr>
        <w:t>Против закључка Наручиоца подносилац захтева може у року од 3 (</w:t>
      </w:r>
      <w:r w:rsidR="00E013F9">
        <w:rPr>
          <w:rFonts w:eastAsia="TimesNewRomanPSMT" w:cs="Arial"/>
          <w:bCs/>
          <w:lang w:val="sr-Cyrl-RS"/>
        </w:rPr>
        <w:t xml:space="preserve">словима: </w:t>
      </w:r>
      <w:r w:rsidRPr="0089236C">
        <w:rPr>
          <w:rFonts w:eastAsia="TimesNewRomanPSMT" w:cs="Arial"/>
          <w:bCs/>
          <w:lang w:val="sr-Cyrl-RS"/>
        </w:rPr>
        <w:t xml:space="preserve">три) дана од дана пријема закључка поднети жалбу Републичкој комисији, док копију жалбе истовремено доставља Наручиоцу. </w:t>
      </w:r>
    </w:p>
    <w:p w14:paraId="3F0CB01D" w14:textId="77777777" w:rsidR="005A2CDA" w:rsidRPr="0089236C" w:rsidRDefault="005A2CDA" w:rsidP="0015720D">
      <w:pPr>
        <w:tabs>
          <w:tab w:val="left" w:pos="284"/>
          <w:tab w:val="left" w:pos="1134"/>
        </w:tabs>
        <w:spacing w:before="240"/>
        <w:ind w:right="-180"/>
        <w:rPr>
          <w:rFonts w:cs="Arial"/>
          <w:u w:val="single"/>
          <w:lang w:val="ru-RU"/>
        </w:rPr>
      </w:pPr>
      <w:r w:rsidRPr="0089236C">
        <w:rPr>
          <w:rFonts w:cs="Arial"/>
          <w:b/>
          <w:lang w:val="ru-RU"/>
        </w:rPr>
        <w:t>6.</w:t>
      </w:r>
      <w:r w:rsidR="00151EA0">
        <w:rPr>
          <w:rFonts w:cs="Arial"/>
          <w:b/>
          <w:lang w:val="ru-RU"/>
        </w:rPr>
        <w:t>22</w:t>
      </w:r>
      <w:r w:rsidR="0089236C">
        <w:rPr>
          <w:rFonts w:cs="Arial"/>
          <w:b/>
          <w:lang w:val="ru-RU"/>
        </w:rPr>
        <w:t>.2</w:t>
      </w:r>
      <w:r w:rsidRPr="0089236C">
        <w:rPr>
          <w:rFonts w:cs="Arial"/>
          <w:lang w:val="sr-Latn-RS"/>
        </w:rPr>
        <w:tab/>
      </w:r>
      <w:r w:rsidRPr="0089236C">
        <w:rPr>
          <w:rFonts w:cs="Arial"/>
          <w:u w:val="single"/>
          <w:lang w:val="ru-RU"/>
        </w:rPr>
        <w:t>Износ таксе из члана 156. став 1. тач. 1)- 3) ЗЈН:</w:t>
      </w:r>
    </w:p>
    <w:p w14:paraId="64CD2C30"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 xml:space="preserve">Подносилац захтева за заштиту права је дужан да на одређени рачун буџета Републике Србије уплати таксу од:  </w:t>
      </w:r>
    </w:p>
    <w:p w14:paraId="2E251D9B"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Latn-RS"/>
        </w:rPr>
        <w:t>1</w:t>
      </w:r>
      <w:r w:rsidRPr="0089236C">
        <w:rPr>
          <w:rFonts w:eastAsia="TimesNewRomanPSMT" w:cs="Arial"/>
          <w:bCs/>
          <w:lang w:val="sr-Cyrl-RS"/>
        </w:rPr>
        <w:t xml:space="preserve">) 120.000 динара ако се захтев за заштиту права подноси пре отварања понуда и ако процењена вредност није већа од 120.000.000 динара </w:t>
      </w:r>
    </w:p>
    <w:p w14:paraId="60ED99ED"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Latn-RS"/>
        </w:rPr>
        <w:t>2</w:t>
      </w:r>
      <w:r w:rsidRPr="0089236C">
        <w:rPr>
          <w:rFonts w:eastAsia="TimesNewRomanPSMT" w:cs="Arial"/>
          <w:bCs/>
          <w:lang w:val="sr-Cyrl-RS"/>
        </w:rPr>
        <w:t xml:space="preserve">) 120.000 динара ако се захтев за заштиту права подноси након отварања понуда и ако процењена вредност није већа од 120.000.000 динара </w:t>
      </w:r>
    </w:p>
    <w:p w14:paraId="1636F20A"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Свака странка у поступку сноси трошкове које проузрокује својим радњама.</w:t>
      </w:r>
    </w:p>
    <w:p w14:paraId="54F03469"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E1784A0"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747B7DC"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5651C35"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Странке у захтеву морају прецизно да наведу трошкове за које траже накнаду.</w:t>
      </w:r>
    </w:p>
    <w:p w14:paraId="72F7FA50"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Накнаду трошкова могуће је тражити до доношења одлуке Наручиоца, односно Републичке комисије о поднетом захтеву за заштиту права.</w:t>
      </w:r>
    </w:p>
    <w:p w14:paraId="2E4ABFD5"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О трошковима одлучује Републичка комисија. Одлука Републичке комисије је извршни наслов.</w:t>
      </w:r>
    </w:p>
    <w:p w14:paraId="04AE1018" w14:textId="77777777" w:rsidR="005A2CDA" w:rsidRPr="0089236C" w:rsidRDefault="005A2CDA" w:rsidP="0015720D">
      <w:pPr>
        <w:tabs>
          <w:tab w:val="left" w:pos="284"/>
          <w:tab w:val="left" w:pos="1134"/>
        </w:tabs>
        <w:spacing w:before="240"/>
        <w:ind w:right="-181"/>
        <w:rPr>
          <w:rFonts w:cs="Arial"/>
          <w:u w:val="single"/>
          <w:lang w:val="ru-RU"/>
        </w:rPr>
      </w:pPr>
      <w:r w:rsidRPr="0089236C">
        <w:rPr>
          <w:rFonts w:cs="Arial"/>
          <w:b/>
          <w:lang w:val="ru-RU"/>
        </w:rPr>
        <w:t>6.</w:t>
      </w:r>
      <w:r w:rsidR="00151EA0">
        <w:rPr>
          <w:rFonts w:cs="Arial"/>
          <w:b/>
          <w:lang w:val="ru-RU"/>
        </w:rPr>
        <w:t>22</w:t>
      </w:r>
      <w:r w:rsidR="0089236C">
        <w:rPr>
          <w:rFonts w:cs="Arial"/>
          <w:b/>
          <w:lang w:val="ru-RU"/>
        </w:rPr>
        <w:t>.3</w:t>
      </w:r>
      <w:r w:rsidRPr="0089236C">
        <w:rPr>
          <w:rFonts w:cs="Arial"/>
          <w:lang w:val="sr-Latn-RS"/>
        </w:rPr>
        <w:tab/>
      </w:r>
      <w:r w:rsidRPr="0089236C">
        <w:rPr>
          <w:rFonts w:cs="Arial"/>
          <w:u w:val="single"/>
          <w:lang w:val="ru-RU"/>
        </w:rPr>
        <w:t>Детаљно упутство о потврди из члана 151. став 1. тачка 6) ЗЈН</w:t>
      </w:r>
    </w:p>
    <w:p w14:paraId="24AC27A9"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B7A480C"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 xml:space="preserve">Чланом 151. </w:t>
      </w:r>
      <w:r w:rsidR="00E93CC5">
        <w:rPr>
          <w:rFonts w:eastAsia="TimesNewRomanPSMT" w:cs="Arial"/>
          <w:bCs/>
          <w:lang w:val="sr-Cyrl-RS"/>
        </w:rPr>
        <w:t>ЗЈН</w:t>
      </w:r>
      <w:r w:rsidRPr="0089236C">
        <w:rPr>
          <w:rFonts w:eastAsia="TimesNewRomanPSMT" w:cs="Arial"/>
          <w:bCs/>
          <w:lang w:val="sr-Cyrl-RS"/>
        </w:rPr>
        <w:t xml:space="preserve">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1D2AE368" w14:textId="77777777" w:rsidR="005A2CDA" w:rsidRPr="0089236C" w:rsidRDefault="005A2CDA" w:rsidP="0088781A">
      <w:pPr>
        <w:tabs>
          <w:tab w:val="left" w:pos="284"/>
          <w:tab w:val="left" w:pos="330"/>
        </w:tabs>
        <w:spacing w:before="60" w:after="120"/>
        <w:rPr>
          <w:rFonts w:eastAsia="TimesNewRomanPSMT" w:cs="Arial"/>
          <w:bCs/>
          <w:lang w:val="sr-Cyrl-RS"/>
        </w:rPr>
      </w:pPr>
      <w:r w:rsidRPr="0089236C">
        <w:rPr>
          <w:rFonts w:eastAsia="TimesNewRomanPSMT" w:cs="Arial"/>
          <w:bCs/>
          <w:lang w:val="sr-Cyrl-RS"/>
        </w:rPr>
        <w:lastRenderedPageBreak/>
        <w:t>Подносилац захтева за заштиту права је дужан да на одређени рачун буџета Републике Србије уплати таксу у износу прописаном чланом 156. ЗЈН.</w:t>
      </w:r>
    </w:p>
    <w:p w14:paraId="1162C7C1"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Као доказ о уплати таксе, у смислу члана 151. став 1. тачка 6) ЗЈН, прихватиће се:</w:t>
      </w:r>
    </w:p>
    <w:p w14:paraId="1595E8B8" w14:textId="77777777" w:rsidR="005A2CDA" w:rsidRPr="005410AF" w:rsidRDefault="005A2CDA" w:rsidP="0088781A">
      <w:pPr>
        <w:tabs>
          <w:tab w:val="left" w:pos="284"/>
        </w:tabs>
        <w:autoSpaceDE w:val="0"/>
        <w:autoSpaceDN w:val="0"/>
        <w:adjustRightInd w:val="0"/>
        <w:ind w:right="-136"/>
        <w:rPr>
          <w:rFonts w:cs="Arial"/>
          <w:b/>
          <w:bCs/>
          <w:color w:val="000000"/>
          <w:lang w:val="sr-Cyrl-RS"/>
        </w:rPr>
      </w:pPr>
      <w:r w:rsidRPr="005410AF">
        <w:rPr>
          <w:rFonts w:cs="Arial"/>
          <w:b/>
          <w:bCs/>
          <w:color w:val="000000"/>
          <w:lang w:val="sr-Cyrl-RS"/>
        </w:rPr>
        <w:t>1. Потврда о извршеној уплати таксе из члана 156. ЗЈН која садржи следеће</w:t>
      </w:r>
      <w:r w:rsidRPr="0089236C">
        <w:rPr>
          <w:rFonts w:cs="Arial"/>
          <w:b/>
          <w:bCs/>
          <w:color w:val="000000"/>
          <w:lang w:val="sr-Cyrl-RS"/>
        </w:rPr>
        <w:t xml:space="preserve"> </w:t>
      </w:r>
      <w:r w:rsidRPr="005410AF">
        <w:rPr>
          <w:rFonts w:cs="Arial"/>
          <w:b/>
          <w:bCs/>
          <w:color w:val="000000"/>
          <w:lang w:val="sr-Cyrl-RS"/>
        </w:rPr>
        <w:t>елементе:</w:t>
      </w:r>
    </w:p>
    <w:p w14:paraId="330D97C3" w14:textId="77777777" w:rsidR="005A2CDA" w:rsidRPr="0089236C" w:rsidRDefault="005A2CDA" w:rsidP="0088781A">
      <w:pPr>
        <w:tabs>
          <w:tab w:val="left" w:pos="284"/>
          <w:tab w:val="left" w:pos="330"/>
        </w:tabs>
        <w:spacing w:before="60"/>
        <w:rPr>
          <w:rFonts w:eastAsia="TimesNewRomanPSMT" w:cs="Arial"/>
          <w:bCs/>
          <w:lang w:val="sr-Cyrl-RS"/>
        </w:rPr>
      </w:pPr>
      <w:r w:rsidRPr="005410AF">
        <w:rPr>
          <w:rFonts w:cs="Arial"/>
          <w:color w:val="000000"/>
          <w:lang w:val="sr-Cyrl-RS"/>
        </w:rPr>
        <w:t>(</w:t>
      </w:r>
      <w:r w:rsidRPr="0089236C">
        <w:rPr>
          <w:rFonts w:eastAsia="TimesNewRomanPSMT" w:cs="Arial"/>
          <w:bCs/>
          <w:lang w:val="sr-Cyrl-RS"/>
        </w:rPr>
        <w:t>1) да буде издата од стране банке и да садржи печат банке;</w:t>
      </w:r>
    </w:p>
    <w:p w14:paraId="2B83E12B"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C1022A">
        <w:rPr>
          <w:rFonts w:eastAsia="TimesNewRomanPSMT" w:cs="Arial"/>
          <w:bCs/>
          <w:lang w:val="sr-Cyrl-RS"/>
        </w:rPr>
        <w:t xml:space="preserve"> као и датум извршења налога. *</w:t>
      </w:r>
      <w:r w:rsidRPr="0089236C">
        <w:rPr>
          <w:rFonts w:eastAsia="TimesNewRomanPSMT" w:cs="Arial"/>
          <w:bCs/>
          <w:lang w:val="sr-Cyrl-R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D61F37A"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(3) износ таксе из члана 156. ЗЈН чија се уплата врши;</w:t>
      </w:r>
    </w:p>
    <w:p w14:paraId="31C68CC0"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(4) број рачуна: 840-30678845-06;</w:t>
      </w:r>
    </w:p>
    <w:p w14:paraId="29127E4A"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(5) шифру плаћања: 153 или 253;</w:t>
      </w:r>
    </w:p>
    <w:p w14:paraId="45839CDF"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(6) позив на број: подаци о броју или ознаци јавне набавке поводом које се подноси захтев за заштиту права;</w:t>
      </w:r>
    </w:p>
    <w:p w14:paraId="6525F57F"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(7) сврха: ЗЗП; назив наручиоца; број или ознака јавне набавке поводом које се подноси захтев за заштиту права;</w:t>
      </w:r>
    </w:p>
    <w:p w14:paraId="7C47E4D8"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(8) корисник: буџет Републике Србије;</w:t>
      </w:r>
    </w:p>
    <w:p w14:paraId="6D233F42"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(9) назив уплатиоца, односно назив подносиоца захтева за заштиту права за којег је извршена уплата таксе;</w:t>
      </w:r>
    </w:p>
    <w:p w14:paraId="7C3EAC80"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(10) потпис овлашћеног лица банке.</w:t>
      </w:r>
    </w:p>
    <w:p w14:paraId="0B6CAF80" w14:textId="77777777" w:rsidR="005A2CDA" w:rsidRPr="0089236C" w:rsidRDefault="005A2CDA" w:rsidP="0088781A">
      <w:pPr>
        <w:tabs>
          <w:tab w:val="left" w:pos="284"/>
          <w:tab w:val="left" w:pos="330"/>
        </w:tabs>
        <w:rPr>
          <w:rFonts w:eastAsia="TimesNewRomanPSMT" w:cs="Arial"/>
          <w:bCs/>
          <w:lang w:val="sr-Cyrl-RS"/>
        </w:rPr>
      </w:pPr>
      <w:r w:rsidRPr="005410AF">
        <w:rPr>
          <w:rFonts w:cs="Arial"/>
          <w:b/>
          <w:bCs/>
          <w:color w:val="000000"/>
          <w:lang w:val="sr-Cyrl-RS"/>
        </w:rPr>
        <w:t>2</w:t>
      </w:r>
      <w:r w:rsidRPr="0089236C">
        <w:rPr>
          <w:rFonts w:eastAsia="TimesNewRomanPSMT" w:cs="Arial"/>
          <w:b/>
          <w:bCs/>
          <w:lang w:val="sr-Cyrl-RS"/>
        </w:rPr>
        <w:t>. Налог за уплату, први примерак,</w:t>
      </w:r>
      <w:r w:rsidRPr="0089236C">
        <w:rPr>
          <w:rFonts w:eastAsia="TimesNewRomanPSMT" w:cs="Arial"/>
          <w:bCs/>
          <w:lang w:val="sr-Cyrl-RS"/>
        </w:rPr>
        <w:t xml:space="preserve">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39584DC"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
          <w:bCs/>
          <w:lang w:val="sr-Cyrl-RS"/>
        </w:rPr>
        <w:t>3. Потврда издата од стране Републике Србије, Министарства финансија, Управе за трезор,</w:t>
      </w:r>
      <w:r w:rsidRPr="0089236C">
        <w:rPr>
          <w:rFonts w:eastAsia="TimesNewRomanPSMT" w:cs="Arial"/>
          <w:bCs/>
          <w:lang w:val="sr-Cyrl-RS"/>
        </w:rPr>
        <w:t xml:space="preserve"> потписана и оверена печатом, која садржи све елементе из потврде о</w:t>
      </w:r>
      <w:r w:rsidRPr="0089236C">
        <w:rPr>
          <w:rFonts w:eastAsia="TimesNewRomanPSMT" w:cs="Arial"/>
          <w:bCs/>
          <w:lang w:val="sr-Latn-RS"/>
        </w:rPr>
        <w:t xml:space="preserve"> </w:t>
      </w:r>
      <w:r w:rsidRPr="0089236C">
        <w:rPr>
          <w:rFonts w:eastAsia="TimesNewRomanPSMT" w:cs="Arial"/>
          <w:bCs/>
          <w:lang w:val="sr-Cyrl-R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A16D112"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
          <w:bCs/>
          <w:lang w:val="sr-Cyrl-RS"/>
        </w:rPr>
        <w:t>4. Потврда издата од стране Народне банке Србије,</w:t>
      </w:r>
      <w:r w:rsidRPr="0089236C">
        <w:rPr>
          <w:rFonts w:eastAsia="TimesNewRomanPSMT" w:cs="Arial"/>
          <w:bCs/>
          <w:lang w:val="sr-Cyrl-RS"/>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85FA7FB"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89236C">
          <w:rPr>
            <w:rFonts w:eastAsia="TimesNewRomanPSMT" w:cs="Arial"/>
            <w:bCs/>
            <w:lang w:val="sr-Cyrl-RS"/>
          </w:rPr>
          <w:t>http://www.kjn.gov.rs/ci/uputstvo-o-uplati-republicke-administrativne-takse.html</w:t>
        </w:r>
      </w:hyperlink>
      <w:r w:rsidRPr="0089236C">
        <w:rPr>
          <w:rFonts w:eastAsia="TimesNewRomanPSMT" w:cs="Arial"/>
          <w:bCs/>
          <w:lang w:val="sr-Cyrl-RS"/>
        </w:rPr>
        <w:t xml:space="preserve"> </w:t>
      </w:r>
    </w:p>
    <w:p w14:paraId="68BC3F8B"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УПЛАТА ИЗ ИНОСТРАНСТВА</w:t>
      </w:r>
    </w:p>
    <w:p w14:paraId="18DE9EE6"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F82AA82"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НАЗИВ И АДРЕСА БАНКЕ:</w:t>
      </w:r>
    </w:p>
    <w:p w14:paraId="42D4059C"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Народна банка Србије (НБС)</w:t>
      </w:r>
    </w:p>
    <w:p w14:paraId="5AE7F6FB"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11000 Београд, ул. Немањина бр. 17</w:t>
      </w:r>
    </w:p>
    <w:p w14:paraId="0FFAD5B3"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Србија</w:t>
      </w:r>
    </w:p>
    <w:p w14:paraId="24E4F7B1"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SWIFT CODE: NBSRRSBGXXX</w:t>
      </w:r>
    </w:p>
    <w:p w14:paraId="7EFEF599"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НАЗИВ И АДРЕСА ИНСТИТУЦИЈЕ:</w:t>
      </w:r>
    </w:p>
    <w:p w14:paraId="1620E68C"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Министарство финансија</w:t>
      </w:r>
    </w:p>
    <w:p w14:paraId="073934FF"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lastRenderedPageBreak/>
        <w:t>Управа за трезор</w:t>
      </w:r>
    </w:p>
    <w:p w14:paraId="38B2CD97"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ул. Поп Лукина бр. 7-9</w:t>
      </w:r>
    </w:p>
    <w:p w14:paraId="3E85E11D"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11000 Београд</w:t>
      </w:r>
    </w:p>
    <w:p w14:paraId="3119E569"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IBAN: RS 35908500103019323073</w:t>
      </w:r>
    </w:p>
    <w:p w14:paraId="36F65BCB"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НАПОМЕНА: Приликом уплата средстава потребно је навести следеће информације о плаћању - „детаљи плаћања“ (FIELD 70: DETAILS OF PAYMENT):</w:t>
      </w:r>
    </w:p>
    <w:p w14:paraId="242C3D82"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 број у поступку јавне набавке на које се захтев за заштиту права односи и</w:t>
      </w:r>
    </w:p>
    <w:p w14:paraId="504077FF"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назив наручиоца у поступку јавне набавке.</w:t>
      </w:r>
    </w:p>
    <w:p w14:paraId="54484E52" w14:textId="77777777" w:rsidR="005A2CDA" w:rsidRPr="0089236C" w:rsidRDefault="005A2CDA" w:rsidP="0088781A">
      <w:pPr>
        <w:tabs>
          <w:tab w:val="left" w:pos="284"/>
          <w:tab w:val="left" w:pos="330"/>
        </w:tabs>
        <w:rPr>
          <w:rFonts w:cs="Arial"/>
          <w:lang w:val="sr-Cyrl-RS"/>
        </w:rPr>
      </w:pPr>
      <w:r w:rsidRPr="0089236C">
        <w:rPr>
          <w:rFonts w:eastAsia="TimesNewRomanPSMT" w:cs="Arial"/>
          <w:bCs/>
          <w:lang w:val="sr-Cyrl-RS"/>
        </w:rPr>
        <w:t>У прилогу су инструкције за уплате</w:t>
      </w:r>
      <w:r w:rsidRPr="005410AF">
        <w:rPr>
          <w:rFonts w:cs="Arial"/>
          <w:lang w:val="sr-Cyrl-RS"/>
        </w:rPr>
        <w:t xml:space="preserve"> у валутама: </w:t>
      </w:r>
      <w:r w:rsidRPr="0089236C">
        <w:rPr>
          <w:rFonts w:cs="Arial"/>
        </w:rPr>
        <w:t>EUR</w:t>
      </w:r>
      <w:r w:rsidRPr="005410AF">
        <w:rPr>
          <w:rFonts w:cs="Arial"/>
          <w:lang w:val="sr-Cyrl-RS"/>
        </w:rPr>
        <w:t xml:space="preserve"> и </w:t>
      </w:r>
      <w:r w:rsidRPr="0089236C">
        <w:rPr>
          <w:rFonts w:cs="Arial"/>
        </w:rPr>
        <w:t>USD</w:t>
      </w:r>
      <w:r w:rsidRPr="005410AF">
        <w:rPr>
          <w:rFonts w:cs="Arial"/>
          <w:lang w:val="sr-Cyrl-RS"/>
        </w:rPr>
        <w:t>.</w:t>
      </w:r>
    </w:p>
    <w:p w14:paraId="74F19413" w14:textId="77777777" w:rsidR="005A2CDA" w:rsidRPr="0089236C" w:rsidRDefault="005A2CDA" w:rsidP="0088781A">
      <w:pPr>
        <w:tabs>
          <w:tab w:val="left" w:pos="284"/>
        </w:tabs>
        <w:ind w:right="-180"/>
        <w:rPr>
          <w:rFonts w:cs="Arial"/>
          <w:lang w:val="sr-Cyrl-RS" w:eastAsia="sr-Latn-RS"/>
        </w:rPr>
      </w:pPr>
      <w:r w:rsidRPr="0089236C">
        <w:rPr>
          <w:rFonts w:cs="Arial"/>
          <w:lang w:eastAsia="sr-Latn-RS"/>
        </w:rPr>
        <w:t xml:space="preserve">PAYMENT INSTRUCTIONS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4788"/>
      </w:tblGrid>
      <w:tr w:rsidR="005A2CDA" w:rsidRPr="0089236C" w14:paraId="1DDADB45" w14:textId="77777777" w:rsidTr="002A733E">
        <w:trPr>
          <w:trHeight w:val="30"/>
        </w:trPr>
        <w:tc>
          <w:tcPr>
            <w:tcW w:w="9184" w:type="dxa"/>
            <w:gridSpan w:val="2"/>
            <w:shd w:val="clear" w:color="auto" w:fill="auto"/>
          </w:tcPr>
          <w:p w14:paraId="616FECC3" w14:textId="77777777" w:rsidR="005A2CDA" w:rsidRPr="0089236C" w:rsidRDefault="005A2CDA" w:rsidP="002A733E">
            <w:pPr>
              <w:autoSpaceDE w:val="0"/>
              <w:autoSpaceDN w:val="0"/>
              <w:adjustRightInd w:val="0"/>
              <w:rPr>
                <w:rFonts w:cs="Arial"/>
              </w:rPr>
            </w:pPr>
            <w:r w:rsidRPr="0089236C">
              <w:rPr>
                <w:rFonts w:cs="Arial"/>
              </w:rPr>
              <w:t>SWIFT MESSAGE MT103 – EUR</w:t>
            </w:r>
          </w:p>
        </w:tc>
      </w:tr>
      <w:tr w:rsidR="005A2CDA" w:rsidRPr="0089236C" w14:paraId="0869D724" w14:textId="77777777" w:rsidTr="002A733E">
        <w:trPr>
          <w:trHeight w:val="20"/>
        </w:trPr>
        <w:tc>
          <w:tcPr>
            <w:tcW w:w="4396" w:type="dxa"/>
            <w:shd w:val="clear" w:color="auto" w:fill="auto"/>
          </w:tcPr>
          <w:p w14:paraId="701AA527" w14:textId="77777777" w:rsidR="005A2CDA" w:rsidRPr="0089236C" w:rsidRDefault="005A2CDA" w:rsidP="002A733E">
            <w:pPr>
              <w:rPr>
                <w:rFonts w:cs="Arial"/>
              </w:rPr>
            </w:pPr>
            <w:r w:rsidRPr="0089236C">
              <w:rPr>
                <w:rFonts w:cs="Arial"/>
              </w:rPr>
              <w:t>FIELD 32A:</w:t>
            </w:r>
            <w:r w:rsidRPr="0089236C">
              <w:rPr>
                <w:rFonts w:cs="Arial"/>
                <w:lang w:val="sr-Cyrl-RS"/>
              </w:rPr>
              <w:t xml:space="preserve"> </w:t>
            </w:r>
          </w:p>
        </w:tc>
        <w:tc>
          <w:tcPr>
            <w:tcW w:w="4788" w:type="dxa"/>
            <w:shd w:val="clear" w:color="auto" w:fill="auto"/>
          </w:tcPr>
          <w:p w14:paraId="493EC71F" w14:textId="77777777" w:rsidR="005A2CDA" w:rsidRPr="0089236C" w:rsidRDefault="005A2CDA" w:rsidP="002A733E">
            <w:pPr>
              <w:rPr>
                <w:rFonts w:cs="Arial"/>
              </w:rPr>
            </w:pPr>
            <w:r w:rsidRPr="0089236C">
              <w:rPr>
                <w:rFonts w:cs="Arial"/>
              </w:rPr>
              <w:t>VALUE DATE – EUR- AMOUNT</w:t>
            </w:r>
          </w:p>
        </w:tc>
      </w:tr>
      <w:tr w:rsidR="005A2CDA" w:rsidRPr="0089236C" w14:paraId="2F6F0164" w14:textId="77777777" w:rsidTr="002A733E">
        <w:trPr>
          <w:trHeight w:val="20"/>
        </w:trPr>
        <w:tc>
          <w:tcPr>
            <w:tcW w:w="4396" w:type="dxa"/>
            <w:shd w:val="clear" w:color="auto" w:fill="auto"/>
          </w:tcPr>
          <w:p w14:paraId="5F6F429D" w14:textId="77777777" w:rsidR="005A2CDA" w:rsidRPr="0089236C" w:rsidRDefault="005A2CDA" w:rsidP="002A733E">
            <w:pPr>
              <w:rPr>
                <w:rFonts w:cs="Arial"/>
                <w:lang w:val="sr-Cyrl-RS"/>
              </w:rPr>
            </w:pPr>
            <w:r w:rsidRPr="0089236C">
              <w:rPr>
                <w:rFonts w:cs="Arial"/>
              </w:rPr>
              <w:t xml:space="preserve">FIELD 50K: </w:t>
            </w:r>
            <w:r w:rsidRPr="0089236C">
              <w:rPr>
                <w:rFonts w:cs="Arial"/>
                <w:lang w:val="sr-Cyrl-RS"/>
              </w:rPr>
              <w:t xml:space="preserve"> </w:t>
            </w:r>
          </w:p>
        </w:tc>
        <w:tc>
          <w:tcPr>
            <w:tcW w:w="4788" w:type="dxa"/>
            <w:shd w:val="clear" w:color="auto" w:fill="auto"/>
          </w:tcPr>
          <w:p w14:paraId="4A5B6643" w14:textId="77777777" w:rsidR="005A2CDA" w:rsidRPr="0089236C" w:rsidRDefault="005A2CDA" w:rsidP="002A733E">
            <w:pPr>
              <w:rPr>
                <w:rFonts w:cs="Arial"/>
              </w:rPr>
            </w:pPr>
            <w:r w:rsidRPr="0089236C">
              <w:rPr>
                <w:rFonts w:cs="Arial"/>
              </w:rPr>
              <w:t>ORDERING CUSTOMER</w:t>
            </w:r>
          </w:p>
        </w:tc>
      </w:tr>
      <w:tr w:rsidR="005A2CDA" w:rsidRPr="0089236C" w14:paraId="51F97FA9" w14:textId="77777777" w:rsidTr="002A733E">
        <w:trPr>
          <w:trHeight w:val="20"/>
        </w:trPr>
        <w:tc>
          <w:tcPr>
            <w:tcW w:w="4396" w:type="dxa"/>
            <w:shd w:val="clear" w:color="auto" w:fill="auto"/>
          </w:tcPr>
          <w:p w14:paraId="50952621" w14:textId="77777777" w:rsidR="005A2CDA" w:rsidRPr="0089236C" w:rsidRDefault="005A2CDA" w:rsidP="002A733E">
            <w:pPr>
              <w:rPr>
                <w:rFonts w:cs="Arial"/>
                <w:lang w:val="sr-Cyrl-RS"/>
              </w:rPr>
            </w:pPr>
            <w:r w:rsidRPr="0089236C">
              <w:rPr>
                <w:rFonts w:cs="Arial"/>
              </w:rPr>
              <w:t xml:space="preserve">FIELD 50K: </w:t>
            </w:r>
            <w:r w:rsidRPr="0089236C">
              <w:rPr>
                <w:rFonts w:cs="Arial"/>
                <w:lang w:val="sr-Cyrl-RS"/>
              </w:rPr>
              <w:t xml:space="preserve"> </w:t>
            </w:r>
          </w:p>
        </w:tc>
        <w:tc>
          <w:tcPr>
            <w:tcW w:w="4788" w:type="dxa"/>
            <w:shd w:val="clear" w:color="auto" w:fill="auto"/>
          </w:tcPr>
          <w:p w14:paraId="04E4A0CD" w14:textId="77777777" w:rsidR="005A2CDA" w:rsidRPr="0089236C" w:rsidRDefault="005A2CDA" w:rsidP="002A733E">
            <w:pPr>
              <w:rPr>
                <w:rFonts w:cs="Arial"/>
              </w:rPr>
            </w:pPr>
            <w:r w:rsidRPr="0089236C">
              <w:rPr>
                <w:rFonts w:cs="Arial"/>
              </w:rPr>
              <w:t>ORDERING CUSTOMER</w:t>
            </w:r>
          </w:p>
        </w:tc>
      </w:tr>
      <w:tr w:rsidR="005A2CDA" w:rsidRPr="0089236C" w14:paraId="6DFB0585" w14:textId="77777777" w:rsidTr="002A733E">
        <w:trPr>
          <w:trHeight w:val="1113"/>
        </w:trPr>
        <w:tc>
          <w:tcPr>
            <w:tcW w:w="4396" w:type="dxa"/>
            <w:shd w:val="clear" w:color="auto" w:fill="auto"/>
          </w:tcPr>
          <w:p w14:paraId="6BA35028" w14:textId="77777777" w:rsidR="005A2CDA" w:rsidRPr="0089236C" w:rsidRDefault="005A2CDA" w:rsidP="002A733E">
            <w:pPr>
              <w:autoSpaceDE w:val="0"/>
              <w:autoSpaceDN w:val="0"/>
              <w:adjustRightInd w:val="0"/>
              <w:rPr>
                <w:rFonts w:cs="Arial"/>
              </w:rPr>
            </w:pPr>
            <w:r w:rsidRPr="0089236C">
              <w:rPr>
                <w:rFonts w:cs="Arial"/>
              </w:rPr>
              <w:t>FIELD 56A:</w:t>
            </w:r>
          </w:p>
          <w:p w14:paraId="7346FF98" w14:textId="77777777" w:rsidR="005A2CDA" w:rsidRPr="0089236C" w:rsidRDefault="005A2CDA" w:rsidP="002A733E">
            <w:pPr>
              <w:autoSpaceDE w:val="0"/>
              <w:autoSpaceDN w:val="0"/>
              <w:adjustRightInd w:val="0"/>
              <w:rPr>
                <w:rFonts w:cs="Arial"/>
              </w:rPr>
            </w:pPr>
            <w:r w:rsidRPr="0089236C">
              <w:rPr>
                <w:rFonts w:cs="Arial"/>
              </w:rPr>
              <w:t>(INTERMEDIARY)</w:t>
            </w:r>
          </w:p>
        </w:tc>
        <w:tc>
          <w:tcPr>
            <w:tcW w:w="4788" w:type="dxa"/>
            <w:shd w:val="clear" w:color="auto" w:fill="auto"/>
          </w:tcPr>
          <w:p w14:paraId="05C86E2C" w14:textId="77777777" w:rsidR="005A2CDA" w:rsidRPr="005410AF" w:rsidRDefault="005A2CDA" w:rsidP="002A733E">
            <w:pPr>
              <w:autoSpaceDE w:val="0"/>
              <w:autoSpaceDN w:val="0"/>
              <w:adjustRightInd w:val="0"/>
              <w:rPr>
                <w:rFonts w:cs="Arial"/>
                <w:lang w:val="de-DE"/>
              </w:rPr>
            </w:pPr>
            <w:r w:rsidRPr="005410AF">
              <w:rPr>
                <w:rFonts w:cs="Arial"/>
                <w:lang w:val="de-DE"/>
              </w:rPr>
              <w:t>DEUTDEFFXXX</w:t>
            </w:r>
          </w:p>
          <w:p w14:paraId="75373C83" w14:textId="77777777" w:rsidR="005A2CDA" w:rsidRPr="005410AF" w:rsidRDefault="005A2CDA" w:rsidP="002A733E">
            <w:pPr>
              <w:autoSpaceDE w:val="0"/>
              <w:autoSpaceDN w:val="0"/>
              <w:adjustRightInd w:val="0"/>
              <w:rPr>
                <w:rFonts w:cs="Arial"/>
                <w:lang w:val="de-DE"/>
              </w:rPr>
            </w:pPr>
            <w:r w:rsidRPr="005410AF">
              <w:rPr>
                <w:rFonts w:cs="Arial"/>
                <w:lang w:val="de-DE"/>
              </w:rPr>
              <w:t>DEUTSCHE BANK AG, F/M</w:t>
            </w:r>
          </w:p>
          <w:p w14:paraId="63196613" w14:textId="77777777" w:rsidR="005A2CDA" w:rsidRPr="0089236C" w:rsidRDefault="005A2CDA" w:rsidP="002A733E">
            <w:pPr>
              <w:autoSpaceDE w:val="0"/>
              <w:autoSpaceDN w:val="0"/>
              <w:adjustRightInd w:val="0"/>
              <w:rPr>
                <w:rFonts w:cs="Arial"/>
              </w:rPr>
            </w:pPr>
            <w:r w:rsidRPr="0089236C">
              <w:rPr>
                <w:rFonts w:cs="Arial"/>
              </w:rPr>
              <w:t>TAUNUSANLAGE 12</w:t>
            </w:r>
          </w:p>
          <w:p w14:paraId="606DC3BD" w14:textId="77777777" w:rsidR="005A2CDA" w:rsidRPr="0089236C" w:rsidRDefault="005A2CDA" w:rsidP="002A733E">
            <w:pPr>
              <w:autoSpaceDE w:val="0"/>
              <w:autoSpaceDN w:val="0"/>
              <w:adjustRightInd w:val="0"/>
              <w:rPr>
                <w:rFonts w:cs="Arial"/>
              </w:rPr>
            </w:pPr>
            <w:r w:rsidRPr="0089236C">
              <w:rPr>
                <w:rFonts w:cs="Arial"/>
              </w:rPr>
              <w:t>GERMANY</w:t>
            </w:r>
          </w:p>
        </w:tc>
      </w:tr>
      <w:tr w:rsidR="005A2CDA" w:rsidRPr="0089236C" w14:paraId="458147EF" w14:textId="77777777" w:rsidTr="002A733E">
        <w:trPr>
          <w:trHeight w:val="1689"/>
        </w:trPr>
        <w:tc>
          <w:tcPr>
            <w:tcW w:w="4396" w:type="dxa"/>
            <w:shd w:val="clear" w:color="auto" w:fill="auto"/>
          </w:tcPr>
          <w:p w14:paraId="520FB3AE" w14:textId="77777777" w:rsidR="005A2CDA" w:rsidRPr="0089236C" w:rsidRDefault="005A2CDA" w:rsidP="002A733E">
            <w:pPr>
              <w:autoSpaceDE w:val="0"/>
              <w:autoSpaceDN w:val="0"/>
              <w:adjustRightInd w:val="0"/>
              <w:rPr>
                <w:rFonts w:cs="Arial"/>
              </w:rPr>
            </w:pPr>
            <w:r w:rsidRPr="0089236C">
              <w:rPr>
                <w:rFonts w:cs="Arial"/>
              </w:rPr>
              <w:t>FIELD 57A:</w:t>
            </w:r>
          </w:p>
          <w:p w14:paraId="3F6CF77F" w14:textId="77777777" w:rsidR="005A2CDA" w:rsidRPr="0089236C" w:rsidRDefault="005A2CDA" w:rsidP="002A733E">
            <w:pPr>
              <w:autoSpaceDE w:val="0"/>
              <w:autoSpaceDN w:val="0"/>
              <w:adjustRightInd w:val="0"/>
              <w:rPr>
                <w:rFonts w:cs="Arial"/>
              </w:rPr>
            </w:pPr>
            <w:r w:rsidRPr="0089236C">
              <w:rPr>
                <w:rFonts w:cs="Arial"/>
              </w:rPr>
              <w:t>(ACC. WITH BANK)</w:t>
            </w:r>
          </w:p>
        </w:tc>
        <w:tc>
          <w:tcPr>
            <w:tcW w:w="4788" w:type="dxa"/>
            <w:shd w:val="clear" w:color="auto" w:fill="auto"/>
          </w:tcPr>
          <w:p w14:paraId="525FA272" w14:textId="77777777" w:rsidR="005A2CDA" w:rsidRPr="0089236C" w:rsidRDefault="005A2CDA" w:rsidP="002A733E">
            <w:pPr>
              <w:autoSpaceDE w:val="0"/>
              <w:autoSpaceDN w:val="0"/>
              <w:adjustRightInd w:val="0"/>
              <w:rPr>
                <w:rFonts w:cs="Arial"/>
              </w:rPr>
            </w:pPr>
            <w:r w:rsidRPr="0089236C">
              <w:rPr>
                <w:rFonts w:cs="Arial"/>
              </w:rPr>
              <w:t>/DE20500700100935930800</w:t>
            </w:r>
          </w:p>
          <w:p w14:paraId="39E7CB0D" w14:textId="77777777" w:rsidR="005A2CDA" w:rsidRPr="0089236C" w:rsidRDefault="005A2CDA" w:rsidP="002A733E">
            <w:pPr>
              <w:autoSpaceDE w:val="0"/>
              <w:autoSpaceDN w:val="0"/>
              <w:adjustRightInd w:val="0"/>
              <w:rPr>
                <w:rFonts w:cs="Arial"/>
              </w:rPr>
            </w:pPr>
            <w:r w:rsidRPr="0089236C">
              <w:rPr>
                <w:rFonts w:cs="Arial"/>
              </w:rPr>
              <w:t>NBSRRSBGXXX</w:t>
            </w:r>
          </w:p>
          <w:p w14:paraId="0C65912F" w14:textId="77777777" w:rsidR="005A2CDA" w:rsidRPr="0089236C" w:rsidRDefault="005A2CDA" w:rsidP="002A733E">
            <w:pPr>
              <w:autoSpaceDE w:val="0"/>
              <w:autoSpaceDN w:val="0"/>
              <w:adjustRightInd w:val="0"/>
              <w:rPr>
                <w:rFonts w:cs="Arial"/>
              </w:rPr>
            </w:pPr>
            <w:r w:rsidRPr="0089236C">
              <w:rPr>
                <w:rFonts w:cs="Arial"/>
              </w:rPr>
              <w:t>NARODNA BANKA SRBIJE (NATIONAL</w:t>
            </w:r>
          </w:p>
          <w:p w14:paraId="2F7F7B49" w14:textId="77777777" w:rsidR="005A2CDA" w:rsidRPr="0089236C" w:rsidRDefault="005A2CDA" w:rsidP="002A733E">
            <w:pPr>
              <w:autoSpaceDE w:val="0"/>
              <w:autoSpaceDN w:val="0"/>
              <w:adjustRightInd w:val="0"/>
              <w:rPr>
                <w:rFonts w:cs="Arial"/>
              </w:rPr>
            </w:pPr>
            <w:r w:rsidRPr="0089236C">
              <w:rPr>
                <w:rFonts w:cs="Arial"/>
              </w:rPr>
              <w:t>BANK OF SERBIA – NBS BEOGRAD,</w:t>
            </w:r>
          </w:p>
          <w:p w14:paraId="48A976BC" w14:textId="77777777" w:rsidR="005A2CDA" w:rsidRPr="0089236C" w:rsidRDefault="005A2CDA" w:rsidP="002A733E">
            <w:pPr>
              <w:autoSpaceDE w:val="0"/>
              <w:autoSpaceDN w:val="0"/>
              <w:adjustRightInd w:val="0"/>
              <w:rPr>
                <w:rFonts w:cs="Arial"/>
              </w:rPr>
            </w:pPr>
            <w:r w:rsidRPr="0089236C">
              <w:rPr>
                <w:rFonts w:cs="Arial"/>
              </w:rPr>
              <w:t>NEMANJINA 17</w:t>
            </w:r>
          </w:p>
          <w:p w14:paraId="283CF49F" w14:textId="77777777" w:rsidR="005A2CDA" w:rsidRPr="0089236C" w:rsidRDefault="005A2CDA" w:rsidP="002A733E">
            <w:pPr>
              <w:autoSpaceDE w:val="0"/>
              <w:autoSpaceDN w:val="0"/>
              <w:adjustRightInd w:val="0"/>
              <w:rPr>
                <w:rFonts w:cs="Arial"/>
              </w:rPr>
            </w:pPr>
            <w:r w:rsidRPr="0089236C">
              <w:rPr>
                <w:rFonts w:cs="Arial"/>
              </w:rPr>
              <w:t>SERBIA</w:t>
            </w:r>
          </w:p>
        </w:tc>
      </w:tr>
      <w:tr w:rsidR="005A2CDA" w:rsidRPr="0089236C" w14:paraId="6D39A43F" w14:textId="77777777" w:rsidTr="002A733E">
        <w:trPr>
          <w:trHeight w:val="20"/>
        </w:trPr>
        <w:tc>
          <w:tcPr>
            <w:tcW w:w="4396" w:type="dxa"/>
            <w:shd w:val="clear" w:color="auto" w:fill="auto"/>
          </w:tcPr>
          <w:p w14:paraId="0BB1834E" w14:textId="77777777" w:rsidR="005A2CDA" w:rsidRPr="0089236C" w:rsidRDefault="005A2CDA" w:rsidP="002A733E">
            <w:pPr>
              <w:autoSpaceDE w:val="0"/>
              <w:autoSpaceDN w:val="0"/>
              <w:adjustRightInd w:val="0"/>
              <w:rPr>
                <w:rFonts w:cs="Arial"/>
              </w:rPr>
            </w:pPr>
            <w:r w:rsidRPr="0089236C">
              <w:rPr>
                <w:rFonts w:cs="Arial"/>
              </w:rPr>
              <w:t>FIELD 59:</w:t>
            </w:r>
          </w:p>
          <w:p w14:paraId="3406F4E5" w14:textId="77777777" w:rsidR="005A2CDA" w:rsidRPr="0089236C" w:rsidRDefault="005A2CDA" w:rsidP="002A733E">
            <w:pPr>
              <w:autoSpaceDE w:val="0"/>
              <w:autoSpaceDN w:val="0"/>
              <w:adjustRightInd w:val="0"/>
              <w:rPr>
                <w:rFonts w:cs="Arial"/>
              </w:rPr>
            </w:pPr>
            <w:r w:rsidRPr="0089236C">
              <w:rPr>
                <w:rFonts w:cs="Arial"/>
              </w:rPr>
              <w:t>(BENEFICIARY)</w:t>
            </w:r>
          </w:p>
        </w:tc>
        <w:tc>
          <w:tcPr>
            <w:tcW w:w="4788" w:type="dxa"/>
            <w:shd w:val="clear" w:color="auto" w:fill="auto"/>
          </w:tcPr>
          <w:p w14:paraId="09EDB974" w14:textId="77777777" w:rsidR="005A2CDA" w:rsidRPr="0089236C" w:rsidRDefault="005A2CDA" w:rsidP="002A733E">
            <w:pPr>
              <w:autoSpaceDE w:val="0"/>
              <w:autoSpaceDN w:val="0"/>
              <w:adjustRightInd w:val="0"/>
              <w:rPr>
                <w:rFonts w:cs="Arial"/>
              </w:rPr>
            </w:pPr>
            <w:r w:rsidRPr="0089236C">
              <w:rPr>
                <w:rFonts w:cs="Arial"/>
              </w:rPr>
              <w:t>/RS35908500103019323073</w:t>
            </w:r>
          </w:p>
          <w:p w14:paraId="7FF05CD2" w14:textId="77777777" w:rsidR="005A2CDA" w:rsidRPr="0089236C" w:rsidRDefault="005A2CDA" w:rsidP="002A733E">
            <w:pPr>
              <w:autoSpaceDE w:val="0"/>
              <w:autoSpaceDN w:val="0"/>
              <w:adjustRightInd w:val="0"/>
              <w:rPr>
                <w:rFonts w:cs="Arial"/>
              </w:rPr>
            </w:pPr>
            <w:r w:rsidRPr="0089236C">
              <w:rPr>
                <w:rFonts w:cs="Arial"/>
              </w:rPr>
              <w:t>MINISTARSTVO FINANSIJA</w:t>
            </w:r>
          </w:p>
          <w:p w14:paraId="4325E1A5" w14:textId="77777777" w:rsidR="005A2CDA" w:rsidRPr="0089236C" w:rsidRDefault="005A2CDA" w:rsidP="002A733E">
            <w:pPr>
              <w:autoSpaceDE w:val="0"/>
              <w:autoSpaceDN w:val="0"/>
              <w:adjustRightInd w:val="0"/>
              <w:rPr>
                <w:rFonts w:cs="Arial"/>
              </w:rPr>
            </w:pPr>
            <w:r w:rsidRPr="0089236C">
              <w:rPr>
                <w:rFonts w:cs="Arial"/>
              </w:rPr>
              <w:t>UPRAVA ZA TREZOR</w:t>
            </w:r>
          </w:p>
          <w:p w14:paraId="1F4E4C70" w14:textId="77777777" w:rsidR="005A2CDA" w:rsidRPr="0089236C" w:rsidRDefault="005A2CDA" w:rsidP="002A733E">
            <w:pPr>
              <w:autoSpaceDE w:val="0"/>
              <w:autoSpaceDN w:val="0"/>
              <w:adjustRightInd w:val="0"/>
              <w:rPr>
                <w:rFonts w:cs="Arial"/>
              </w:rPr>
            </w:pPr>
            <w:r w:rsidRPr="0089236C">
              <w:rPr>
                <w:rFonts w:cs="Arial"/>
              </w:rPr>
              <w:t>POP LUKINA7-9</w:t>
            </w:r>
          </w:p>
          <w:p w14:paraId="19D721D5" w14:textId="77777777" w:rsidR="005A2CDA" w:rsidRPr="0089236C" w:rsidRDefault="005A2CDA" w:rsidP="002A733E">
            <w:pPr>
              <w:autoSpaceDE w:val="0"/>
              <w:autoSpaceDN w:val="0"/>
              <w:adjustRightInd w:val="0"/>
              <w:rPr>
                <w:rFonts w:cs="Arial"/>
              </w:rPr>
            </w:pPr>
            <w:r w:rsidRPr="0089236C">
              <w:rPr>
                <w:rFonts w:cs="Arial"/>
              </w:rPr>
              <w:t>BEOGRAD</w:t>
            </w:r>
          </w:p>
        </w:tc>
      </w:tr>
      <w:tr w:rsidR="005A2CDA" w:rsidRPr="0089236C" w14:paraId="24FA3555" w14:textId="77777777" w:rsidTr="002A733E">
        <w:trPr>
          <w:trHeight w:val="20"/>
        </w:trPr>
        <w:tc>
          <w:tcPr>
            <w:tcW w:w="4396" w:type="dxa"/>
            <w:shd w:val="clear" w:color="auto" w:fill="auto"/>
          </w:tcPr>
          <w:p w14:paraId="575EE3BF" w14:textId="77777777" w:rsidR="005A2CDA" w:rsidRPr="0089236C" w:rsidRDefault="005A2CDA" w:rsidP="002A733E">
            <w:pPr>
              <w:autoSpaceDE w:val="0"/>
              <w:autoSpaceDN w:val="0"/>
              <w:adjustRightInd w:val="0"/>
              <w:rPr>
                <w:rFonts w:cs="Arial"/>
                <w:lang w:val="sr-Cyrl-RS"/>
              </w:rPr>
            </w:pPr>
            <w:r w:rsidRPr="0089236C">
              <w:rPr>
                <w:rFonts w:cs="Arial"/>
              </w:rPr>
              <w:t xml:space="preserve">FIELD 70: </w:t>
            </w:r>
            <w:r w:rsidRPr="0089236C">
              <w:rPr>
                <w:rFonts w:cs="Arial"/>
                <w:lang w:val="sr-Cyrl-RS"/>
              </w:rPr>
              <w:t xml:space="preserve"> </w:t>
            </w:r>
          </w:p>
        </w:tc>
        <w:tc>
          <w:tcPr>
            <w:tcW w:w="4788" w:type="dxa"/>
            <w:shd w:val="clear" w:color="auto" w:fill="auto"/>
          </w:tcPr>
          <w:p w14:paraId="6E53EEBA" w14:textId="77777777" w:rsidR="005A2CDA" w:rsidRPr="0089236C" w:rsidRDefault="005A2CDA" w:rsidP="002A733E">
            <w:pPr>
              <w:autoSpaceDE w:val="0"/>
              <w:autoSpaceDN w:val="0"/>
              <w:adjustRightInd w:val="0"/>
              <w:rPr>
                <w:rFonts w:cs="Arial"/>
              </w:rPr>
            </w:pPr>
            <w:r w:rsidRPr="0089236C">
              <w:rPr>
                <w:rFonts w:cs="Arial"/>
              </w:rPr>
              <w:t>DETAILS OF PAYMENT</w:t>
            </w:r>
          </w:p>
        </w:tc>
      </w:tr>
      <w:tr w:rsidR="005A2CDA" w:rsidRPr="0089236C" w14:paraId="64BEC473" w14:textId="77777777" w:rsidTr="002A733E">
        <w:trPr>
          <w:trHeight w:val="20"/>
        </w:trPr>
        <w:tc>
          <w:tcPr>
            <w:tcW w:w="4396" w:type="dxa"/>
            <w:shd w:val="clear" w:color="auto" w:fill="auto"/>
          </w:tcPr>
          <w:p w14:paraId="2DDCB6C0" w14:textId="77777777" w:rsidR="005A2CDA" w:rsidRPr="0089236C" w:rsidRDefault="005A2CDA" w:rsidP="002A733E">
            <w:pPr>
              <w:autoSpaceDE w:val="0"/>
              <w:autoSpaceDN w:val="0"/>
              <w:adjustRightInd w:val="0"/>
              <w:rPr>
                <w:rFonts w:cs="Arial"/>
              </w:rPr>
            </w:pPr>
          </w:p>
        </w:tc>
        <w:tc>
          <w:tcPr>
            <w:tcW w:w="4788" w:type="dxa"/>
            <w:shd w:val="clear" w:color="auto" w:fill="auto"/>
          </w:tcPr>
          <w:p w14:paraId="075BB86C" w14:textId="77777777" w:rsidR="005A2CDA" w:rsidRPr="0089236C" w:rsidRDefault="005A2CDA" w:rsidP="002A733E">
            <w:pPr>
              <w:autoSpaceDE w:val="0"/>
              <w:autoSpaceDN w:val="0"/>
              <w:adjustRightInd w:val="0"/>
              <w:rPr>
                <w:rFonts w:cs="Arial"/>
              </w:rPr>
            </w:pPr>
          </w:p>
        </w:tc>
      </w:tr>
    </w:tbl>
    <w:p w14:paraId="058358FB" w14:textId="77777777" w:rsidR="005A2CDA" w:rsidRPr="0089236C" w:rsidRDefault="005A2CDA" w:rsidP="005A2CDA">
      <w:pPr>
        <w:autoSpaceDE w:val="0"/>
        <w:autoSpaceDN w:val="0"/>
        <w:adjustRightInd w:val="0"/>
        <w:rPr>
          <w:rFonts w:cs="Arial"/>
          <w:lang w:val="sr-Cyrl-RS"/>
        </w:rPr>
      </w:pPr>
    </w:p>
    <w:tbl>
      <w:tblPr>
        <w:tblW w:w="89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3"/>
        <w:gridCol w:w="4687"/>
      </w:tblGrid>
      <w:tr w:rsidR="005A2CDA" w:rsidRPr="0089236C" w14:paraId="3C975541" w14:textId="77777777" w:rsidTr="00214E22">
        <w:trPr>
          <w:trHeight w:val="391"/>
        </w:trPr>
        <w:tc>
          <w:tcPr>
            <w:tcW w:w="4273" w:type="dxa"/>
            <w:shd w:val="clear" w:color="auto" w:fill="auto"/>
          </w:tcPr>
          <w:p w14:paraId="1AF94990" w14:textId="77777777" w:rsidR="005A2CDA" w:rsidRPr="0089236C" w:rsidRDefault="005A2CDA" w:rsidP="002A733E">
            <w:pPr>
              <w:autoSpaceDE w:val="0"/>
              <w:autoSpaceDN w:val="0"/>
              <w:adjustRightInd w:val="0"/>
              <w:rPr>
                <w:rFonts w:cs="Arial"/>
              </w:rPr>
            </w:pPr>
            <w:r w:rsidRPr="0089236C">
              <w:rPr>
                <w:rFonts w:cs="Arial"/>
              </w:rPr>
              <w:t>SWIFT MESSAGE MT103 – USD</w:t>
            </w:r>
          </w:p>
        </w:tc>
        <w:tc>
          <w:tcPr>
            <w:tcW w:w="4687" w:type="dxa"/>
            <w:shd w:val="clear" w:color="auto" w:fill="auto"/>
          </w:tcPr>
          <w:p w14:paraId="6887CB83" w14:textId="77777777" w:rsidR="005A2CDA" w:rsidRPr="0089236C" w:rsidRDefault="005A2CDA" w:rsidP="002A733E">
            <w:pPr>
              <w:autoSpaceDE w:val="0"/>
              <w:autoSpaceDN w:val="0"/>
              <w:adjustRightInd w:val="0"/>
              <w:rPr>
                <w:rFonts w:cs="Arial"/>
              </w:rPr>
            </w:pPr>
          </w:p>
        </w:tc>
      </w:tr>
      <w:tr w:rsidR="005A2CDA" w:rsidRPr="0089236C" w14:paraId="18297857" w14:textId="77777777" w:rsidTr="00214E22">
        <w:trPr>
          <w:trHeight w:val="407"/>
        </w:trPr>
        <w:tc>
          <w:tcPr>
            <w:tcW w:w="4273" w:type="dxa"/>
            <w:shd w:val="clear" w:color="auto" w:fill="auto"/>
          </w:tcPr>
          <w:p w14:paraId="14AE7156" w14:textId="77777777" w:rsidR="005A2CDA" w:rsidRPr="0089236C" w:rsidRDefault="005A2CDA" w:rsidP="002A733E">
            <w:pPr>
              <w:rPr>
                <w:rFonts w:cs="Arial"/>
              </w:rPr>
            </w:pPr>
            <w:r w:rsidRPr="0089236C">
              <w:rPr>
                <w:rFonts w:cs="Arial"/>
              </w:rPr>
              <w:t xml:space="preserve">FIELD 32A: </w:t>
            </w:r>
          </w:p>
        </w:tc>
        <w:tc>
          <w:tcPr>
            <w:tcW w:w="4687" w:type="dxa"/>
            <w:shd w:val="clear" w:color="auto" w:fill="auto"/>
          </w:tcPr>
          <w:p w14:paraId="033EB81A" w14:textId="77777777" w:rsidR="005A2CDA" w:rsidRPr="0089236C" w:rsidRDefault="005A2CDA" w:rsidP="002A733E">
            <w:pPr>
              <w:rPr>
                <w:rFonts w:cs="Arial"/>
              </w:rPr>
            </w:pPr>
            <w:r w:rsidRPr="0089236C">
              <w:rPr>
                <w:rFonts w:cs="Arial"/>
              </w:rPr>
              <w:t>VALUE DATE – USD- AMOUNT</w:t>
            </w:r>
          </w:p>
        </w:tc>
      </w:tr>
      <w:tr w:rsidR="005A2CDA" w:rsidRPr="0089236C" w14:paraId="1BAE4C95" w14:textId="77777777" w:rsidTr="00214E22">
        <w:trPr>
          <w:trHeight w:val="391"/>
        </w:trPr>
        <w:tc>
          <w:tcPr>
            <w:tcW w:w="4273" w:type="dxa"/>
            <w:shd w:val="clear" w:color="auto" w:fill="auto"/>
          </w:tcPr>
          <w:p w14:paraId="09FA729C" w14:textId="77777777" w:rsidR="005A2CDA" w:rsidRPr="0089236C" w:rsidRDefault="005A2CDA" w:rsidP="002A733E">
            <w:pPr>
              <w:autoSpaceDE w:val="0"/>
              <w:autoSpaceDN w:val="0"/>
              <w:adjustRightInd w:val="0"/>
              <w:rPr>
                <w:rFonts w:cs="Arial"/>
                <w:lang w:val="sr-Cyrl-RS"/>
              </w:rPr>
            </w:pPr>
            <w:r w:rsidRPr="0089236C">
              <w:rPr>
                <w:rFonts w:cs="Arial"/>
              </w:rPr>
              <w:t xml:space="preserve">FIELD 50K: </w:t>
            </w:r>
            <w:r w:rsidRPr="0089236C">
              <w:rPr>
                <w:rFonts w:cs="Arial"/>
                <w:lang w:val="sr-Cyrl-RS"/>
              </w:rPr>
              <w:t xml:space="preserve"> </w:t>
            </w:r>
          </w:p>
        </w:tc>
        <w:tc>
          <w:tcPr>
            <w:tcW w:w="4687" w:type="dxa"/>
            <w:shd w:val="clear" w:color="auto" w:fill="auto"/>
          </w:tcPr>
          <w:p w14:paraId="680B7C59" w14:textId="77777777" w:rsidR="005A2CDA" w:rsidRPr="0089236C" w:rsidRDefault="005A2CDA" w:rsidP="002A733E">
            <w:pPr>
              <w:autoSpaceDE w:val="0"/>
              <w:autoSpaceDN w:val="0"/>
              <w:adjustRightInd w:val="0"/>
              <w:rPr>
                <w:rFonts w:cs="Arial"/>
              </w:rPr>
            </w:pPr>
            <w:r w:rsidRPr="0089236C">
              <w:rPr>
                <w:rFonts w:cs="Arial"/>
              </w:rPr>
              <w:t>ORDERING CUSTOMER</w:t>
            </w:r>
          </w:p>
        </w:tc>
      </w:tr>
      <w:tr w:rsidR="005A2CDA" w:rsidRPr="0089236C" w14:paraId="3FA644CB" w14:textId="77777777" w:rsidTr="00214E22">
        <w:trPr>
          <w:trHeight w:val="2023"/>
        </w:trPr>
        <w:tc>
          <w:tcPr>
            <w:tcW w:w="4273" w:type="dxa"/>
            <w:shd w:val="clear" w:color="auto" w:fill="auto"/>
          </w:tcPr>
          <w:p w14:paraId="08BCB956" w14:textId="77777777" w:rsidR="005A2CDA" w:rsidRPr="0089236C" w:rsidRDefault="005A2CDA" w:rsidP="002A733E">
            <w:pPr>
              <w:autoSpaceDE w:val="0"/>
              <w:autoSpaceDN w:val="0"/>
              <w:adjustRightInd w:val="0"/>
              <w:rPr>
                <w:rFonts w:cs="Arial"/>
              </w:rPr>
            </w:pPr>
            <w:r w:rsidRPr="0089236C">
              <w:rPr>
                <w:rFonts w:cs="Arial"/>
              </w:rPr>
              <w:lastRenderedPageBreak/>
              <w:t>FIELD 56A:</w:t>
            </w:r>
          </w:p>
          <w:p w14:paraId="4B1EDD7A" w14:textId="77777777" w:rsidR="005A2CDA" w:rsidRPr="0089236C" w:rsidRDefault="005A2CDA" w:rsidP="002A733E">
            <w:pPr>
              <w:autoSpaceDE w:val="0"/>
              <w:autoSpaceDN w:val="0"/>
              <w:adjustRightInd w:val="0"/>
              <w:rPr>
                <w:rFonts w:cs="Arial"/>
              </w:rPr>
            </w:pPr>
            <w:r w:rsidRPr="0089236C">
              <w:rPr>
                <w:rFonts w:cs="Arial"/>
              </w:rPr>
              <w:t>(INTERMEDIARY)</w:t>
            </w:r>
          </w:p>
          <w:p w14:paraId="7A2364DD" w14:textId="77777777" w:rsidR="005A2CDA" w:rsidRPr="0089236C" w:rsidRDefault="005A2CDA" w:rsidP="002A733E">
            <w:pPr>
              <w:autoSpaceDE w:val="0"/>
              <w:autoSpaceDN w:val="0"/>
              <w:adjustRightInd w:val="0"/>
              <w:rPr>
                <w:rFonts w:cs="Arial"/>
              </w:rPr>
            </w:pPr>
          </w:p>
        </w:tc>
        <w:tc>
          <w:tcPr>
            <w:tcW w:w="4687" w:type="dxa"/>
            <w:shd w:val="clear" w:color="auto" w:fill="auto"/>
          </w:tcPr>
          <w:p w14:paraId="3AE1606E" w14:textId="77777777" w:rsidR="005A2CDA" w:rsidRPr="0089236C" w:rsidRDefault="005A2CDA" w:rsidP="002A733E">
            <w:pPr>
              <w:autoSpaceDE w:val="0"/>
              <w:autoSpaceDN w:val="0"/>
              <w:adjustRightInd w:val="0"/>
              <w:rPr>
                <w:rFonts w:cs="Arial"/>
              </w:rPr>
            </w:pPr>
            <w:r w:rsidRPr="0089236C">
              <w:rPr>
                <w:rFonts w:cs="Arial"/>
              </w:rPr>
              <w:t>BKTRUS33XXX</w:t>
            </w:r>
          </w:p>
          <w:p w14:paraId="733D3666" w14:textId="77777777" w:rsidR="005A2CDA" w:rsidRPr="0089236C" w:rsidRDefault="005A2CDA" w:rsidP="002A733E">
            <w:pPr>
              <w:autoSpaceDE w:val="0"/>
              <w:autoSpaceDN w:val="0"/>
              <w:adjustRightInd w:val="0"/>
              <w:rPr>
                <w:rFonts w:cs="Arial"/>
              </w:rPr>
            </w:pPr>
            <w:r w:rsidRPr="0089236C">
              <w:rPr>
                <w:rFonts w:cs="Arial"/>
              </w:rPr>
              <w:t>DEUTSCHE BANK TRUST COMPANIY</w:t>
            </w:r>
          </w:p>
          <w:p w14:paraId="0E5CCA1D" w14:textId="77777777" w:rsidR="005A2CDA" w:rsidRPr="0089236C" w:rsidRDefault="005A2CDA" w:rsidP="002A733E">
            <w:pPr>
              <w:autoSpaceDE w:val="0"/>
              <w:autoSpaceDN w:val="0"/>
              <w:adjustRightInd w:val="0"/>
              <w:rPr>
                <w:rFonts w:cs="Arial"/>
              </w:rPr>
            </w:pPr>
            <w:r w:rsidRPr="0089236C">
              <w:rPr>
                <w:rFonts w:cs="Arial"/>
              </w:rPr>
              <w:t>AMERICAS, NEW YORK</w:t>
            </w:r>
          </w:p>
          <w:p w14:paraId="18C2731C" w14:textId="77777777" w:rsidR="005A2CDA" w:rsidRPr="0089236C" w:rsidRDefault="005A2CDA" w:rsidP="002A733E">
            <w:pPr>
              <w:autoSpaceDE w:val="0"/>
              <w:autoSpaceDN w:val="0"/>
              <w:adjustRightInd w:val="0"/>
              <w:rPr>
                <w:rFonts w:cs="Arial"/>
              </w:rPr>
            </w:pPr>
            <w:r w:rsidRPr="0089236C">
              <w:rPr>
                <w:rFonts w:cs="Arial"/>
              </w:rPr>
              <w:t>60 WALL STREET</w:t>
            </w:r>
          </w:p>
          <w:p w14:paraId="76C6B1F7" w14:textId="77777777" w:rsidR="005A2CDA" w:rsidRPr="0089236C" w:rsidRDefault="005A2CDA" w:rsidP="002A733E">
            <w:pPr>
              <w:autoSpaceDE w:val="0"/>
              <w:autoSpaceDN w:val="0"/>
              <w:adjustRightInd w:val="0"/>
              <w:rPr>
                <w:rFonts w:cs="Arial"/>
              </w:rPr>
            </w:pPr>
            <w:r w:rsidRPr="0089236C">
              <w:rPr>
                <w:rFonts w:cs="Arial"/>
              </w:rPr>
              <w:t>UNITED STATES</w:t>
            </w:r>
          </w:p>
        </w:tc>
      </w:tr>
      <w:tr w:rsidR="005A2CDA" w:rsidRPr="0089236C" w14:paraId="4E2C4228" w14:textId="77777777" w:rsidTr="00214E22">
        <w:trPr>
          <w:trHeight w:val="2023"/>
        </w:trPr>
        <w:tc>
          <w:tcPr>
            <w:tcW w:w="4273" w:type="dxa"/>
            <w:shd w:val="clear" w:color="auto" w:fill="auto"/>
          </w:tcPr>
          <w:p w14:paraId="68AA0785" w14:textId="77777777" w:rsidR="005A2CDA" w:rsidRPr="0089236C" w:rsidRDefault="005A2CDA" w:rsidP="002A733E">
            <w:pPr>
              <w:autoSpaceDE w:val="0"/>
              <w:autoSpaceDN w:val="0"/>
              <w:adjustRightInd w:val="0"/>
              <w:rPr>
                <w:rFonts w:cs="Arial"/>
              </w:rPr>
            </w:pPr>
            <w:r w:rsidRPr="0089236C">
              <w:rPr>
                <w:rFonts w:cs="Arial"/>
              </w:rPr>
              <w:t>FIELD 57A:</w:t>
            </w:r>
          </w:p>
          <w:p w14:paraId="5DEF691C" w14:textId="77777777" w:rsidR="005A2CDA" w:rsidRPr="0089236C" w:rsidRDefault="005A2CDA" w:rsidP="002A733E">
            <w:pPr>
              <w:autoSpaceDE w:val="0"/>
              <w:autoSpaceDN w:val="0"/>
              <w:adjustRightInd w:val="0"/>
              <w:rPr>
                <w:rFonts w:cs="Arial"/>
              </w:rPr>
            </w:pPr>
            <w:r w:rsidRPr="0089236C">
              <w:rPr>
                <w:rFonts w:cs="Arial"/>
              </w:rPr>
              <w:t>(ACC. WITH BANK)</w:t>
            </w:r>
          </w:p>
          <w:p w14:paraId="44A03150" w14:textId="77777777" w:rsidR="005A2CDA" w:rsidRPr="0089236C" w:rsidRDefault="005A2CDA" w:rsidP="002A733E">
            <w:pPr>
              <w:autoSpaceDE w:val="0"/>
              <w:autoSpaceDN w:val="0"/>
              <w:adjustRightInd w:val="0"/>
              <w:rPr>
                <w:rFonts w:cs="Arial"/>
              </w:rPr>
            </w:pPr>
          </w:p>
        </w:tc>
        <w:tc>
          <w:tcPr>
            <w:tcW w:w="4687" w:type="dxa"/>
            <w:shd w:val="clear" w:color="auto" w:fill="auto"/>
          </w:tcPr>
          <w:p w14:paraId="5090913E" w14:textId="77777777" w:rsidR="005A2CDA" w:rsidRPr="0089236C" w:rsidRDefault="005A2CDA" w:rsidP="002A733E">
            <w:pPr>
              <w:autoSpaceDE w:val="0"/>
              <w:autoSpaceDN w:val="0"/>
              <w:adjustRightInd w:val="0"/>
              <w:rPr>
                <w:rFonts w:cs="Arial"/>
              </w:rPr>
            </w:pPr>
            <w:r w:rsidRPr="0089236C">
              <w:rPr>
                <w:rFonts w:cs="Arial"/>
              </w:rPr>
              <w:t>NBSRRSBGXXX</w:t>
            </w:r>
          </w:p>
          <w:p w14:paraId="5520E6CA" w14:textId="77777777" w:rsidR="005A2CDA" w:rsidRPr="0089236C" w:rsidRDefault="005A2CDA" w:rsidP="002A733E">
            <w:pPr>
              <w:autoSpaceDE w:val="0"/>
              <w:autoSpaceDN w:val="0"/>
              <w:adjustRightInd w:val="0"/>
              <w:rPr>
                <w:rFonts w:cs="Arial"/>
              </w:rPr>
            </w:pPr>
            <w:r w:rsidRPr="0089236C">
              <w:rPr>
                <w:rFonts w:cs="Arial"/>
              </w:rPr>
              <w:t>NARODNA BANKA SRBIJE (NATIONAL</w:t>
            </w:r>
          </w:p>
          <w:p w14:paraId="6A42C978" w14:textId="77777777" w:rsidR="005A2CDA" w:rsidRPr="0089236C" w:rsidRDefault="005A2CDA" w:rsidP="002A733E">
            <w:pPr>
              <w:autoSpaceDE w:val="0"/>
              <w:autoSpaceDN w:val="0"/>
              <w:adjustRightInd w:val="0"/>
              <w:rPr>
                <w:rFonts w:cs="Arial"/>
              </w:rPr>
            </w:pPr>
            <w:r w:rsidRPr="0089236C">
              <w:rPr>
                <w:rFonts w:cs="Arial"/>
              </w:rPr>
              <w:t>BANK OF SERBIA – NB BEOGRAD,</w:t>
            </w:r>
          </w:p>
          <w:p w14:paraId="1F37E4A0" w14:textId="77777777" w:rsidR="005A2CDA" w:rsidRPr="0089236C" w:rsidRDefault="005A2CDA" w:rsidP="002A733E">
            <w:pPr>
              <w:autoSpaceDE w:val="0"/>
              <w:autoSpaceDN w:val="0"/>
              <w:adjustRightInd w:val="0"/>
              <w:rPr>
                <w:rFonts w:cs="Arial"/>
              </w:rPr>
            </w:pPr>
            <w:r w:rsidRPr="0089236C">
              <w:rPr>
                <w:rFonts w:cs="Arial"/>
              </w:rPr>
              <w:t>NEMANJINA 17</w:t>
            </w:r>
          </w:p>
          <w:p w14:paraId="3E4A9468" w14:textId="77777777" w:rsidR="005A2CDA" w:rsidRPr="0089236C" w:rsidRDefault="005A2CDA" w:rsidP="002A733E">
            <w:pPr>
              <w:autoSpaceDE w:val="0"/>
              <w:autoSpaceDN w:val="0"/>
              <w:adjustRightInd w:val="0"/>
              <w:rPr>
                <w:rFonts w:cs="Arial"/>
              </w:rPr>
            </w:pPr>
            <w:r w:rsidRPr="0089236C">
              <w:rPr>
                <w:rFonts w:cs="Arial"/>
              </w:rPr>
              <w:t>SERBIA</w:t>
            </w:r>
          </w:p>
        </w:tc>
      </w:tr>
      <w:tr w:rsidR="005A2CDA" w:rsidRPr="0089236C" w14:paraId="1AFFE58B" w14:textId="77777777" w:rsidTr="00214E22">
        <w:trPr>
          <w:trHeight w:val="2023"/>
        </w:trPr>
        <w:tc>
          <w:tcPr>
            <w:tcW w:w="4273" w:type="dxa"/>
            <w:shd w:val="clear" w:color="auto" w:fill="auto"/>
          </w:tcPr>
          <w:p w14:paraId="12F2D359" w14:textId="77777777" w:rsidR="005A2CDA" w:rsidRPr="0089236C" w:rsidRDefault="005A2CDA" w:rsidP="002A733E">
            <w:pPr>
              <w:autoSpaceDE w:val="0"/>
              <w:autoSpaceDN w:val="0"/>
              <w:adjustRightInd w:val="0"/>
              <w:rPr>
                <w:rFonts w:cs="Arial"/>
              </w:rPr>
            </w:pPr>
            <w:r w:rsidRPr="0089236C">
              <w:rPr>
                <w:rFonts w:cs="Arial"/>
              </w:rPr>
              <w:t>FIELD 59:</w:t>
            </w:r>
          </w:p>
          <w:p w14:paraId="08A2B682" w14:textId="77777777" w:rsidR="005A2CDA" w:rsidRPr="0089236C" w:rsidRDefault="005A2CDA" w:rsidP="002A733E">
            <w:pPr>
              <w:autoSpaceDE w:val="0"/>
              <w:autoSpaceDN w:val="0"/>
              <w:adjustRightInd w:val="0"/>
              <w:rPr>
                <w:rFonts w:cs="Arial"/>
              </w:rPr>
            </w:pPr>
            <w:r w:rsidRPr="0089236C">
              <w:rPr>
                <w:rFonts w:cs="Arial"/>
              </w:rPr>
              <w:t>(BENEFICIARY)</w:t>
            </w:r>
          </w:p>
          <w:p w14:paraId="65403D0A" w14:textId="77777777" w:rsidR="005A2CDA" w:rsidRPr="0089236C" w:rsidRDefault="005A2CDA" w:rsidP="002A733E">
            <w:pPr>
              <w:autoSpaceDE w:val="0"/>
              <w:autoSpaceDN w:val="0"/>
              <w:adjustRightInd w:val="0"/>
              <w:rPr>
                <w:rFonts w:cs="Arial"/>
              </w:rPr>
            </w:pPr>
          </w:p>
        </w:tc>
        <w:tc>
          <w:tcPr>
            <w:tcW w:w="4687" w:type="dxa"/>
            <w:shd w:val="clear" w:color="auto" w:fill="auto"/>
          </w:tcPr>
          <w:p w14:paraId="6C72A217" w14:textId="77777777" w:rsidR="005A2CDA" w:rsidRPr="0089236C" w:rsidRDefault="005A2CDA" w:rsidP="002A733E">
            <w:pPr>
              <w:autoSpaceDE w:val="0"/>
              <w:autoSpaceDN w:val="0"/>
              <w:adjustRightInd w:val="0"/>
              <w:rPr>
                <w:rFonts w:cs="Arial"/>
              </w:rPr>
            </w:pPr>
            <w:r w:rsidRPr="0089236C">
              <w:rPr>
                <w:rFonts w:cs="Arial"/>
              </w:rPr>
              <w:t>/RS35908500103019323073</w:t>
            </w:r>
          </w:p>
          <w:p w14:paraId="04C1370F" w14:textId="77777777" w:rsidR="005A2CDA" w:rsidRPr="0089236C" w:rsidRDefault="005A2CDA" w:rsidP="002A733E">
            <w:pPr>
              <w:autoSpaceDE w:val="0"/>
              <w:autoSpaceDN w:val="0"/>
              <w:adjustRightInd w:val="0"/>
              <w:rPr>
                <w:rFonts w:cs="Arial"/>
              </w:rPr>
            </w:pPr>
            <w:r w:rsidRPr="0089236C">
              <w:rPr>
                <w:rFonts w:cs="Arial"/>
              </w:rPr>
              <w:t>MINISTARSTVO FINANSIJA</w:t>
            </w:r>
          </w:p>
          <w:p w14:paraId="0369E0BE" w14:textId="77777777" w:rsidR="005A2CDA" w:rsidRPr="0089236C" w:rsidRDefault="005A2CDA" w:rsidP="002A733E">
            <w:pPr>
              <w:autoSpaceDE w:val="0"/>
              <w:autoSpaceDN w:val="0"/>
              <w:adjustRightInd w:val="0"/>
              <w:rPr>
                <w:rFonts w:cs="Arial"/>
              </w:rPr>
            </w:pPr>
            <w:r w:rsidRPr="0089236C">
              <w:rPr>
                <w:rFonts w:cs="Arial"/>
              </w:rPr>
              <w:t>UPRAVA ZA TREZOR</w:t>
            </w:r>
          </w:p>
          <w:p w14:paraId="0FDF8589" w14:textId="77777777" w:rsidR="005A2CDA" w:rsidRPr="0089236C" w:rsidRDefault="005A2CDA" w:rsidP="002A733E">
            <w:pPr>
              <w:autoSpaceDE w:val="0"/>
              <w:autoSpaceDN w:val="0"/>
              <w:adjustRightInd w:val="0"/>
              <w:rPr>
                <w:rFonts w:cs="Arial"/>
              </w:rPr>
            </w:pPr>
            <w:r w:rsidRPr="0089236C">
              <w:rPr>
                <w:rFonts w:cs="Arial"/>
              </w:rPr>
              <w:t>POP LUKINA7-9</w:t>
            </w:r>
          </w:p>
          <w:p w14:paraId="0D128834" w14:textId="77777777" w:rsidR="005A2CDA" w:rsidRPr="0089236C" w:rsidRDefault="005A2CDA" w:rsidP="002A733E">
            <w:pPr>
              <w:autoSpaceDE w:val="0"/>
              <w:autoSpaceDN w:val="0"/>
              <w:adjustRightInd w:val="0"/>
              <w:rPr>
                <w:rFonts w:cs="Arial"/>
              </w:rPr>
            </w:pPr>
            <w:r w:rsidRPr="0089236C">
              <w:rPr>
                <w:rFonts w:cs="Arial"/>
              </w:rPr>
              <w:t>BEOGRAD</w:t>
            </w:r>
          </w:p>
        </w:tc>
      </w:tr>
      <w:tr w:rsidR="005A2CDA" w:rsidRPr="0089236C" w14:paraId="6C58B934" w14:textId="77777777" w:rsidTr="00214E22">
        <w:trPr>
          <w:trHeight w:val="407"/>
        </w:trPr>
        <w:tc>
          <w:tcPr>
            <w:tcW w:w="4273" w:type="dxa"/>
            <w:shd w:val="clear" w:color="auto" w:fill="auto"/>
          </w:tcPr>
          <w:p w14:paraId="6615D73E" w14:textId="77777777" w:rsidR="005A2CDA" w:rsidRPr="0089236C" w:rsidRDefault="005A2CDA" w:rsidP="002A733E">
            <w:pPr>
              <w:ind w:left="-120" w:right="-180" w:firstLine="120"/>
              <w:rPr>
                <w:rFonts w:cs="Arial"/>
              </w:rPr>
            </w:pPr>
            <w:r w:rsidRPr="0089236C">
              <w:rPr>
                <w:rFonts w:cs="Arial"/>
              </w:rPr>
              <w:t xml:space="preserve">FIELD 70: </w:t>
            </w:r>
            <w:r w:rsidRPr="0089236C">
              <w:rPr>
                <w:rFonts w:cs="Arial"/>
                <w:lang w:val="sr-Cyrl-RS"/>
              </w:rPr>
              <w:t xml:space="preserve"> </w:t>
            </w:r>
          </w:p>
        </w:tc>
        <w:tc>
          <w:tcPr>
            <w:tcW w:w="4687" w:type="dxa"/>
            <w:shd w:val="clear" w:color="auto" w:fill="auto"/>
          </w:tcPr>
          <w:p w14:paraId="6EEF45E1" w14:textId="77777777" w:rsidR="005A2CDA" w:rsidRPr="0089236C" w:rsidRDefault="005A2CDA" w:rsidP="002A733E">
            <w:pPr>
              <w:autoSpaceDE w:val="0"/>
              <w:autoSpaceDN w:val="0"/>
              <w:adjustRightInd w:val="0"/>
              <w:rPr>
                <w:rFonts w:cs="Arial"/>
              </w:rPr>
            </w:pPr>
            <w:r w:rsidRPr="0089236C">
              <w:rPr>
                <w:rFonts w:cs="Arial"/>
              </w:rPr>
              <w:t>DETAILS OF PAYMENT</w:t>
            </w:r>
          </w:p>
        </w:tc>
      </w:tr>
    </w:tbl>
    <w:p w14:paraId="22C5F275" w14:textId="77777777" w:rsidR="005A2CDA" w:rsidRPr="00E4599B" w:rsidRDefault="005A2CDA" w:rsidP="00A64D0E">
      <w:pPr>
        <w:numPr>
          <w:ilvl w:val="1"/>
          <w:numId w:val="30"/>
        </w:numPr>
        <w:tabs>
          <w:tab w:val="left" w:pos="284"/>
        </w:tabs>
        <w:spacing w:after="120"/>
        <w:ind w:left="0" w:firstLine="0"/>
        <w:rPr>
          <w:rFonts w:cs="Arial"/>
          <w:b/>
          <w:lang w:val="ru-RU"/>
        </w:rPr>
      </w:pPr>
      <w:r w:rsidRPr="00E4599B">
        <w:rPr>
          <w:rFonts w:cs="Arial"/>
          <w:b/>
          <w:lang w:val="ru-RU"/>
        </w:rPr>
        <w:t xml:space="preserve">Закључивање </w:t>
      </w:r>
      <w:r w:rsidR="00593317" w:rsidRPr="00E4599B">
        <w:rPr>
          <w:rFonts w:cs="Arial"/>
          <w:b/>
          <w:lang w:val="ru-RU"/>
        </w:rPr>
        <w:t>уговора</w:t>
      </w:r>
    </w:p>
    <w:p w14:paraId="1EF34201" w14:textId="77777777" w:rsidR="005A2CDA" w:rsidRPr="00E4599B" w:rsidRDefault="005A2CDA" w:rsidP="0015720D">
      <w:pPr>
        <w:rPr>
          <w:rFonts w:eastAsia="TimesNewRomanPSMT" w:cs="Arial"/>
          <w:bCs/>
          <w:lang w:val="sr-Cyrl-RS"/>
        </w:rPr>
      </w:pPr>
      <w:r w:rsidRPr="00E4599B">
        <w:rPr>
          <w:rFonts w:eastAsia="TimesNewRomanPSMT" w:cs="Arial"/>
          <w:bCs/>
          <w:lang w:val="sr-Cyrl-RS"/>
        </w:rPr>
        <w:t xml:space="preserve">Наручилац је обавезан да </w:t>
      </w:r>
      <w:r w:rsidR="0015720D" w:rsidRPr="00E4599B">
        <w:rPr>
          <w:rFonts w:eastAsia="TimesNewRomanPSMT" w:cs="Arial"/>
          <w:bCs/>
          <w:lang w:val="sr-Cyrl-RS"/>
        </w:rPr>
        <w:t>уговор</w:t>
      </w:r>
      <w:r w:rsidRPr="00E4599B">
        <w:rPr>
          <w:rFonts w:eastAsia="TimesNewRomanPSMT" w:cs="Arial"/>
          <w:bCs/>
          <w:lang w:val="sr-Cyrl-RS"/>
        </w:rPr>
        <w:t xml:space="preserve"> достави понуђачу којем је додељен </w:t>
      </w:r>
      <w:r w:rsidR="0015720D" w:rsidRPr="00E4599B">
        <w:rPr>
          <w:rFonts w:eastAsia="TimesNewRomanPSMT" w:cs="Arial"/>
          <w:bCs/>
          <w:lang w:val="sr-Cyrl-RS"/>
        </w:rPr>
        <w:t>уговор</w:t>
      </w:r>
      <w:r w:rsidRPr="00E4599B">
        <w:rPr>
          <w:rFonts w:eastAsia="TimesNewRomanPSMT" w:cs="Arial"/>
          <w:bCs/>
          <w:lang w:val="sr-Cyrl-RS"/>
        </w:rPr>
        <w:t xml:space="preserve"> у року од 8 </w:t>
      </w:r>
      <w:r w:rsidRPr="00E4599B">
        <w:rPr>
          <w:rFonts w:eastAsia="TimesNewRomanPSMT" w:cs="Arial"/>
          <w:bCs/>
          <w:i/>
          <w:lang w:val="sr-Cyrl-RS"/>
        </w:rPr>
        <w:t>(</w:t>
      </w:r>
      <w:r w:rsidR="00E4599B" w:rsidRPr="00E4599B">
        <w:rPr>
          <w:rFonts w:cs="Arial"/>
          <w:lang w:val="ru-RU"/>
        </w:rPr>
        <w:t>словима:</w:t>
      </w:r>
      <w:r w:rsidR="00E4599B" w:rsidRPr="00E013F9">
        <w:rPr>
          <w:rFonts w:cs="Arial"/>
          <w:lang w:val="ru-RU"/>
        </w:rPr>
        <w:t xml:space="preserve"> </w:t>
      </w:r>
      <w:r w:rsidRPr="00E013F9">
        <w:rPr>
          <w:rFonts w:eastAsia="TimesNewRomanPSMT" w:cs="Arial"/>
          <w:bCs/>
          <w:lang w:val="sr-Cyrl-RS"/>
        </w:rPr>
        <w:t>осам</w:t>
      </w:r>
      <w:r w:rsidRPr="00E4599B">
        <w:rPr>
          <w:rFonts w:eastAsia="TimesNewRomanPSMT" w:cs="Arial"/>
          <w:bCs/>
          <w:i/>
          <w:lang w:val="sr-Cyrl-RS"/>
        </w:rPr>
        <w:t>)</w:t>
      </w:r>
      <w:r w:rsidRPr="00E4599B">
        <w:rPr>
          <w:rFonts w:eastAsia="TimesNewRomanPSMT" w:cs="Arial"/>
          <w:bCs/>
          <w:lang w:val="sr-Cyrl-RS"/>
        </w:rPr>
        <w:t xml:space="preserve"> дана од дана протека рока за под</w:t>
      </w:r>
      <w:r w:rsidR="00C1022A">
        <w:rPr>
          <w:rFonts w:eastAsia="TimesNewRomanPSMT" w:cs="Arial"/>
          <w:bCs/>
          <w:lang w:val="sr-Cyrl-RS"/>
        </w:rPr>
        <w:t>ношење захтева за заштиту права,</w:t>
      </w:r>
      <w:r w:rsidR="00C1022A" w:rsidRPr="00C1022A">
        <w:rPr>
          <w:rFonts w:eastAsia="TimesNewRomanPSMT" w:cs="Arial"/>
          <w:bCs/>
          <w:lang w:val="sr-Cyrl-RS"/>
        </w:rPr>
        <w:t xml:space="preserve"> </w:t>
      </w:r>
      <w:r w:rsidR="00C1022A" w:rsidRPr="00A51AC4">
        <w:rPr>
          <w:rFonts w:eastAsia="TimesNewRomanPSMT" w:cs="Arial"/>
          <w:bCs/>
          <w:lang w:val="sr-Cyrl-RS"/>
        </w:rPr>
        <w:t>заједно са Уговором о чувању пословне тајне и поверљивих информација на потпис, оверу и завођење</w:t>
      </w:r>
      <w:r w:rsidR="00C1022A">
        <w:rPr>
          <w:rFonts w:eastAsia="TimesNewRomanPSMT" w:cs="Arial"/>
          <w:bCs/>
          <w:lang w:val="sr-Cyrl-RS"/>
        </w:rPr>
        <w:t>.</w:t>
      </w:r>
    </w:p>
    <w:p w14:paraId="7537EF7C" w14:textId="2AA1C9FD" w:rsidR="005A2CDA" w:rsidRPr="00E4599B" w:rsidRDefault="005A2CDA" w:rsidP="0015720D">
      <w:pPr>
        <w:rPr>
          <w:rFonts w:eastAsia="TimesNewRomanPSMT" w:cs="Arial"/>
          <w:bCs/>
          <w:lang w:val="sr-Cyrl-RS"/>
        </w:rPr>
      </w:pPr>
      <w:r w:rsidRPr="00E4599B">
        <w:rPr>
          <w:rFonts w:eastAsia="TimesNewRomanPSMT" w:cs="Arial"/>
          <w:bCs/>
          <w:lang w:val="sr-Cyrl-RS"/>
        </w:rPr>
        <w:t xml:space="preserve">Понуђач којем буде додељен </w:t>
      </w:r>
      <w:r w:rsidR="0015720D" w:rsidRPr="00E4599B">
        <w:rPr>
          <w:rFonts w:eastAsia="TimesNewRomanPSMT" w:cs="Arial"/>
          <w:bCs/>
          <w:lang w:val="sr-Cyrl-RS"/>
        </w:rPr>
        <w:t>уговор</w:t>
      </w:r>
      <w:r w:rsidRPr="00E4599B">
        <w:rPr>
          <w:rFonts w:eastAsia="TimesNewRomanPSMT" w:cs="Arial"/>
          <w:bCs/>
          <w:lang w:val="sr-Cyrl-RS"/>
        </w:rPr>
        <w:t>, оба</w:t>
      </w:r>
      <w:r w:rsidR="001900D5">
        <w:rPr>
          <w:rFonts w:eastAsia="TimesNewRomanPSMT" w:cs="Arial"/>
          <w:bCs/>
          <w:lang w:val="sr-Cyrl-RS"/>
        </w:rPr>
        <w:t>везан је да у року од највише 10</w:t>
      </w:r>
      <w:r w:rsidR="00CF12E7">
        <w:rPr>
          <w:rFonts w:eastAsia="TimesNewRomanPSMT" w:cs="Arial"/>
          <w:bCs/>
          <w:lang w:val="sr-Cyrl-RS"/>
        </w:rPr>
        <w:t xml:space="preserve"> </w:t>
      </w:r>
      <w:r w:rsidRPr="00E4599B">
        <w:rPr>
          <w:rFonts w:eastAsia="TimesNewRomanPSMT" w:cs="Arial"/>
          <w:bCs/>
          <w:i/>
          <w:lang w:val="sr-Cyrl-RS"/>
        </w:rPr>
        <w:t>(</w:t>
      </w:r>
      <w:r w:rsidR="00E4599B" w:rsidRPr="00E4599B">
        <w:rPr>
          <w:rFonts w:cs="Arial"/>
          <w:lang w:val="ru-RU"/>
        </w:rPr>
        <w:t xml:space="preserve">словима: </w:t>
      </w:r>
      <w:r w:rsidR="001900D5">
        <w:rPr>
          <w:rFonts w:eastAsia="TimesNewRomanPSMT" w:cs="Arial"/>
          <w:bCs/>
          <w:lang w:val="sr-Cyrl-RS"/>
        </w:rPr>
        <w:t>десет</w:t>
      </w:r>
      <w:r w:rsidRPr="00E4599B">
        <w:rPr>
          <w:rFonts w:eastAsia="TimesNewRomanPSMT" w:cs="Arial"/>
          <w:bCs/>
          <w:i/>
          <w:lang w:val="sr-Cyrl-RS"/>
        </w:rPr>
        <w:t>)</w:t>
      </w:r>
      <w:r w:rsidRPr="00E4599B">
        <w:rPr>
          <w:rFonts w:eastAsia="TimesNewRomanPSMT" w:cs="Arial"/>
          <w:bCs/>
          <w:lang w:val="sr-Cyrl-RS"/>
        </w:rPr>
        <w:t xml:space="preserve"> дана од дана закључења </w:t>
      </w:r>
      <w:r w:rsidR="0015720D" w:rsidRPr="00E4599B">
        <w:rPr>
          <w:rFonts w:eastAsia="TimesNewRomanPSMT" w:cs="Arial"/>
          <w:bCs/>
          <w:lang w:val="sr-Cyrl-RS"/>
        </w:rPr>
        <w:t>уговора</w:t>
      </w:r>
      <w:r w:rsidRPr="00E4599B">
        <w:rPr>
          <w:rFonts w:eastAsia="TimesNewRomanPSMT" w:cs="Arial"/>
          <w:bCs/>
          <w:lang w:val="sr-Cyrl-RS"/>
        </w:rPr>
        <w:t xml:space="preserve"> достави </w:t>
      </w:r>
      <w:r w:rsidR="001900D5">
        <w:rPr>
          <w:rFonts w:eastAsia="TimesNewRomanPSMT" w:cs="Arial"/>
          <w:bCs/>
          <w:lang w:val="sr-Cyrl-RS"/>
        </w:rPr>
        <w:t>банкарску гаранцију</w:t>
      </w:r>
      <w:r w:rsidRPr="00E4599B">
        <w:rPr>
          <w:rFonts w:eastAsia="TimesNewRomanPSMT" w:cs="Arial"/>
          <w:bCs/>
          <w:lang w:val="sr-Cyrl-RS"/>
        </w:rPr>
        <w:t xml:space="preserve"> за добро извршење посла.</w:t>
      </w:r>
    </w:p>
    <w:p w14:paraId="7DEB610D" w14:textId="77777777" w:rsidR="005A2CDA" w:rsidRPr="00E4599B" w:rsidRDefault="005A2CDA" w:rsidP="0015720D">
      <w:pPr>
        <w:rPr>
          <w:rFonts w:eastAsia="TimesNewRomanPSMT" w:cs="Arial"/>
          <w:bCs/>
          <w:lang w:val="sr-Cyrl-RS"/>
        </w:rPr>
      </w:pPr>
      <w:r w:rsidRPr="00E4599B">
        <w:rPr>
          <w:rFonts w:eastAsia="TimesNewRomanPSMT" w:cs="Arial"/>
          <w:bCs/>
          <w:lang w:val="sr-Cyrl-RS"/>
        </w:rPr>
        <w:t xml:space="preserve">Достављање средства финансијског обезбеђења представља одложни услов, тако да правно дејство </w:t>
      </w:r>
      <w:r w:rsidR="0015720D" w:rsidRPr="00E4599B">
        <w:rPr>
          <w:rFonts w:eastAsia="TimesNewRomanPSMT" w:cs="Arial"/>
          <w:bCs/>
          <w:lang w:val="sr-Cyrl-RS"/>
        </w:rPr>
        <w:t>уговора</w:t>
      </w:r>
      <w:r w:rsidRPr="00E4599B">
        <w:rPr>
          <w:rFonts w:eastAsia="TimesNewRomanPSMT" w:cs="Arial"/>
          <w:bCs/>
          <w:lang w:val="sr-Cyrl-RS"/>
        </w:rPr>
        <w:t xml:space="preserve"> не настаје док се одложни услов не испуни. </w:t>
      </w:r>
    </w:p>
    <w:p w14:paraId="49F73D69" w14:textId="0F452D45" w:rsidR="005A2CDA" w:rsidRPr="00E4599B" w:rsidRDefault="005A2CDA" w:rsidP="0015720D">
      <w:pPr>
        <w:rPr>
          <w:rFonts w:eastAsia="TimesNewRomanPSMT" w:cs="Arial"/>
          <w:bCs/>
          <w:lang w:val="sr-Cyrl-RS"/>
        </w:rPr>
      </w:pPr>
      <w:r w:rsidRPr="00E4599B">
        <w:rPr>
          <w:rFonts w:eastAsia="TimesNewRomanPSMT" w:cs="Arial"/>
          <w:bCs/>
          <w:lang w:val="sr-Cyrl-RS"/>
        </w:rPr>
        <w:t xml:space="preserve">Ако понуђач којем је додељен </w:t>
      </w:r>
      <w:r w:rsidR="0015720D" w:rsidRPr="00E4599B">
        <w:rPr>
          <w:rFonts w:eastAsia="TimesNewRomanPSMT" w:cs="Arial"/>
          <w:bCs/>
          <w:lang w:val="sr-Cyrl-RS"/>
        </w:rPr>
        <w:t>уговор</w:t>
      </w:r>
      <w:r w:rsidRPr="00E4599B">
        <w:rPr>
          <w:rFonts w:eastAsia="TimesNewRomanPSMT" w:cs="Arial"/>
          <w:bCs/>
          <w:lang w:val="sr-Cyrl-RS"/>
        </w:rPr>
        <w:t xml:space="preserve"> одбије да закључи исти Наручилац може да закључи </w:t>
      </w:r>
      <w:r w:rsidR="0015720D" w:rsidRPr="00E4599B">
        <w:rPr>
          <w:rFonts w:eastAsia="TimesNewRomanPSMT" w:cs="Arial"/>
          <w:bCs/>
          <w:lang w:val="sr-Cyrl-RS"/>
        </w:rPr>
        <w:t>уговор</w:t>
      </w:r>
      <w:r w:rsidRPr="00E4599B">
        <w:rPr>
          <w:rFonts w:eastAsia="TimesNewRomanPSMT" w:cs="Arial"/>
          <w:bCs/>
          <w:lang w:val="sr-Cyrl-RS"/>
        </w:rPr>
        <w:t xml:space="preserve"> са првим с</w:t>
      </w:r>
      <w:r w:rsidR="003252F8">
        <w:rPr>
          <w:rFonts w:eastAsia="TimesNewRomanPSMT" w:cs="Arial"/>
          <w:bCs/>
          <w:lang w:val="sr-Cyrl-RS"/>
        </w:rPr>
        <w:t>ледећим најповољнијим понуђачем,</w:t>
      </w:r>
      <w:r w:rsidR="003252F8" w:rsidRPr="003252F8">
        <w:rPr>
          <w:rFonts w:eastAsia="TimesNewRomanPSMT" w:cs="Arial"/>
          <w:bCs/>
          <w:lang w:val="sr-Cyrl-RS"/>
        </w:rPr>
        <w:t xml:space="preserve"> </w:t>
      </w:r>
      <w:r w:rsidR="003252F8" w:rsidRPr="00F51DE3">
        <w:rPr>
          <w:rFonts w:eastAsia="TimesNewRomanPSMT" w:cs="Arial"/>
          <w:bCs/>
          <w:lang w:val="sr-Cyrl-RS"/>
        </w:rPr>
        <w:t>стим да Наручи</w:t>
      </w:r>
      <w:r w:rsidR="0012740B">
        <w:rPr>
          <w:rFonts w:eastAsia="TimesNewRomanPSMT" w:cs="Arial"/>
          <w:bCs/>
          <w:lang w:val="sr-Cyrl-RS"/>
        </w:rPr>
        <w:t>лац има право да реализује СФО з</w:t>
      </w:r>
      <w:r w:rsidR="003252F8" w:rsidRPr="00F51DE3">
        <w:rPr>
          <w:rFonts w:eastAsia="TimesNewRomanPSMT" w:cs="Arial"/>
          <w:bCs/>
          <w:lang w:val="sr-Cyrl-RS"/>
        </w:rPr>
        <w:t>а озбиљност Понуде Пон</w:t>
      </w:r>
      <w:r w:rsidR="001900D5">
        <w:rPr>
          <w:rFonts w:eastAsia="TimesNewRomanPSMT" w:cs="Arial"/>
          <w:bCs/>
          <w:lang w:val="sr-Cyrl-RS"/>
        </w:rPr>
        <w:t>уђача који је одбио да потпише у</w:t>
      </w:r>
      <w:r w:rsidR="003252F8" w:rsidRPr="00F51DE3">
        <w:rPr>
          <w:rFonts w:eastAsia="TimesNewRomanPSMT" w:cs="Arial"/>
          <w:bCs/>
          <w:lang w:val="sr-Cyrl-RS"/>
        </w:rPr>
        <w:t>говор</w:t>
      </w:r>
      <w:r w:rsidR="001900D5">
        <w:rPr>
          <w:rFonts w:eastAsia="TimesNewRomanPSMT" w:cs="Arial"/>
          <w:bCs/>
          <w:lang w:val="sr-Cyrl-RS"/>
        </w:rPr>
        <w:t>.</w:t>
      </w:r>
    </w:p>
    <w:p w14:paraId="2CFBD191" w14:textId="77777777" w:rsidR="003252F8" w:rsidRPr="00263343" w:rsidRDefault="003252F8" w:rsidP="003252F8">
      <w:pPr>
        <w:rPr>
          <w:rFonts w:eastAsia="TimesNewRomanPSMT" w:cs="Arial"/>
          <w:bCs/>
          <w:lang w:val="sr-Cyrl-RS"/>
        </w:rPr>
      </w:pPr>
      <w:r w:rsidRPr="00A51AC4">
        <w:rPr>
          <w:rFonts w:eastAsia="TimesNewRomanPSMT" w:cs="Arial"/>
          <w:bCs/>
          <w:lang w:val="sr-Cyrl-RS"/>
        </w:rPr>
        <w:t>Такође, понуђач је дужан да закључи и Уговор о чувању пословне тајне и поверљивих информација који ће му доставити Наручилац.</w:t>
      </w:r>
    </w:p>
    <w:p w14:paraId="53A37B25" w14:textId="77777777" w:rsidR="005A2CDA" w:rsidRPr="00E4599B" w:rsidRDefault="005A2CDA" w:rsidP="0015720D">
      <w:pPr>
        <w:rPr>
          <w:rFonts w:eastAsia="TimesNewRomanPSMT" w:cs="Arial"/>
          <w:bCs/>
          <w:lang w:val="sr-Cyrl-RS"/>
        </w:rPr>
      </w:pPr>
      <w:r w:rsidRPr="00E4599B">
        <w:rPr>
          <w:rFonts w:eastAsia="TimesNewRomanPSMT" w:cs="Arial"/>
          <w:bCs/>
          <w:lang w:val="sr-Cyrl-RS"/>
        </w:rPr>
        <w:t xml:space="preserve">Уколико у року за подношење понуда пристигне само једна понуда и та понуда буде прихватљива, </w:t>
      </w:r>
      <w:r w:rsidR="0015720D" w:rsidRPr="00E4599B">
        <w:rPr>
          <w:rFonts w:eastAsia="TimesNewRomanPSMT" w:cs="Arial"/>
          <w:bCs/>
          <w:lang w:val="sr-Cyrl-RS"/>
        </w:rPr>
        <w:t>Н</w:t>
      </w:r>
      <w:r w:rsidRPr="00E4599B">
        <w:rPr>
          <w:rFonts w:eastAsia="TimesNewRomanPSMT" w:cs="Arial"/>
          <w:bCs/>
          <w:lang w:val="sr-Cyrl-RS"/>
        </w:rPr>
        <w:t xml:space="preserve">аручилац ће сходно члану 112. став 2. тачка 5) ЗЈН-а закључити </w:t>
      </w:r>
      <w:r w:rsidR="0015720D" w:rsidRPr="00E4599B">
        <w:rPr>
          <w:rFonts w:eastAsia="TimesNewRomanPSMT" w:cs="Arial"/>
          <w:bCs/>
          <w:lang w:val="sr-Cyrl-RS"/>
        </w:rPr>
        <w:t>уговор</w:t>
      </w:r>
      <w:r w:rsidRPr="00E4599B">
        <w:rPr>
          <w:rFonts w:eastAsia="TimesNewRomanPSMT" w:cs="Arial"/>
          <w:bCs/>
          <w:lang w:val="sr-Cyrl-RS"/>
        </w:rPr>
        <w:t xml:space="preserve"> са понуђачем и пре истека рока за подношење захтева за заштиту права. </w:t>
      </w:r>
    </w:p>
    <w:p w14:paraId="41B8219E" w14:textId="77777777" w:rsidR="005A2CDA" w:rsidRPr="00E4599B" w:rsidRDefault="005A2CDA" w:rsidP="00A64D0E">
      <w:pPr>
        <w:numPr>
          <w:ilvl w:val="1"/>
          <w:numId w:val="30"/>
        </w:numPr>
        <w:tabs>
          <w:tab w:val="left" w:pos="284"/>
        </w:tabs>
        <w:ind w:left="0" w:firstLine="0"/>
        <w:rPr>
          <w:rFonts w:cs="Arial"/>
          <w:b/>
          <w:lang w:val="ru-RU"/>
        </w:rPr>
      </w:pPr>
      <w:r w:rsidRPr="00E4599B">
        <w:rPr>
          <w:rFonts w:cs="Arial"/>
          <w:b/>
          <w:lang w:val="ru-RU"/>
        </w:rPr>
        <w:t xml:space="preserve">Измене током трајања </w:t>
      </w:r>
      <w:r w:rsidR="0015720D" w:rsidRPr="00E4599B">
        <w:rPr>
          <w:rFonts w:cs="Arial"/>
          <w:b/>
          <w:lang w:val="ru-RU"/>
        </w:rPr>
        <w:t>уговора</w:t>
      </w:r>
    </w:p>
    <w:p w14:paraId="4FEE88CF" w14:textId="43FDAFD4" w:rsidR="00BF5556" w:rsidRPr="00F10723" w:rsidRDefault="00BF5556" w:rsidP="00BF5556">
      <w:pPr>
        <w:rPr>
          <w:rFonts w:cs="Arial"/>
          <w:lang w:val="sr-Cyrl-RS" w:eastAsia="sr-Latn-CS"/>
        </w:rPr>
      </w:pPr>
      <w:r w:rsidRPr="00F10723">
        <w:rPr>
          <w:rFonts w:cs="Arial"/>
          <w:lang w:val="sr-Cyrl-RS" w:eastAsia="sr-Latn-CS"/>
        </w:rPr>
        <w:t>Н</w:t>
      </w:r>
      <w:r w:rsidR="00037F92">
        <w:rPr>
          <w:rFonts w:eastAsia="Calibri" w:cs="Arial"/>
          <w:lang w:val="sr-Cyrl-RS" w:eastAsia="sr-Latn-CS"/>
        </w:rPr>
        <w:t>аручилац може</w:t>
      </w:r>
      <w:r w:rsidR="00037F92" w:rsidRPr="00F10723">
        <w:rPr>
          <w:rFonts w:cs="Arial"/>
          <w:i/>
          <w:lang w:val="sr-Cyrl-RS"/>
        </w:rPr>
        <w:t xml:space="preserve"> </w:t>
      </w:r>
      <w:r w:rsidR="00037F92" w:rsidRPr="00F55C47">
        <w:rPr>
          <w:rFonts w:cs="Arial"/>
          <w:lang w:val="sr-Cyrl-RS"/>
        </w:rPr>
        <w:t>у случају на</w:t>
      </w:r>
      <w:r w:rsidR="00037F92">
        <w:rPr>
          <w:rFonts w:cs="Arial"/>
          <w:lang w:val="sr-Cyrl-RS"/>
        </w:rPr>
        <w:t xml:space="preserve">ступања непредвиђених околности и </w:t>
      </w:r>
      <w:r w:rsidRPr="00F10723">
        <w:rPr>
          <w:rFonts w:eastAsia="Calibri" w:cs="Arial"/>
          <w:lang w:val="sr-Cyrl-RS" w:eastAsia="sr-Latn-CS"/>
        </w:rPr>
        <w:t xml:space="preserve">након закључења уговора о јавној набавци без спровођења поступка јавне набавке повећати обим предмета набавке до лимита прописаног чланом 115. став 1. </w:t>
      </w:r>
      <w:r w:rsidR="00E93CC5">
        <w:rPr>
          <w:rFonts w:eastAsia="Calibri" w:cs="Arial"/>
          <w:lang w:val="sr-Cyrl-RS" w:eastAsia="sr-Latn-CS"/>
        </w:rPr>
        <w:t>ЗЈН</w:t>
      </w:r>
      <w:r w:rsidRPr="00F10723">
        <w:rPr>
          <w:rFonts w:eastAsia="Calibri" w:cs="Arial"/>
          <w:lang w:val="sr-Cyrl-RS" w:eastAsia="sr-Latn-CS"/>
        </w:rPr>
        <w:t xml:space="preserve"> о јавним набавкама. </w:t>
      </w:r>
      <w:r w:rsidRPr="00F10723">
        <w:rPr>
          <w:rFonts w:cs="Arial"/>
          <w:lang w:val="sr-Cyrl-RS"/>
        </w:rPr>
        <w:t>Обим предмета јавне набав</w:t>
      </w:r>
      <w:r w:rsidR="004E7B7E">
        <w:rPr>
          <w:rFonts w:cs="Arial"/>
          <w:lang w:val="sr-Cyrl-RS"/>
        </w:rPr>
        <w:t xml:space="preserve">ке из Уговора о јавној набавци </w:t>
      </w:r>
      <w:r w:rsidRPr="00F10723">
        <w:rPr>
          <w:rFonts w:cs="Arial"/>
          <w:lang w:val="sr-Cyrl-RS"/>
        </w:rPr>
        <w:t>Наручилац може повећати за максимално до 5% укупне вредности Уговора под условом да има обезбеђена финансијска средства</w:t>
      </w:r>
      <w:r w:rsidR="00F55C47" w:rsidRPr="00F55C47">
        <w:rPr>
          <w:rFonts w:cs="Arial"/>
          <w:lang w:val="sr-Cyrl-RS"/>
        </w:rPr>
        <w:t>.</w:t>
      </w:r>
    </w:p>
    <w:p w14:paraId="69324B9F" w14:textId="67E85CF7" w:rsidR="00BF5556" w:rsidRPr="00F10723" w:rsidRDefault="006E4E65" w:rsidP="00BF5556">
      <w:pPr>
        <w:rPr>
          <w:rFonts w:cs="Arial"/>
          <w:lang w:val="sr-Cyrl-RS"/>
        </w:rPr>
      </w:pPr>
      <w:r w:rsidRPr="006E4E65">
        <w:rPr>
          <w:rFonts w:cs="Arial"/>
          <w:lang w:val="sr-Cyrl-RS"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су јасно и прецизно одређени у конкурсној документацији, Уговору о јавној набавци, односно предвиђени посебним прописима, више силе, измене важећих законских прописа, мера државних органа и измењених околности на тржишту насталих услед више силе, у случају непредвиђених </w:t>
      </w:r>
      <w:r w:rsidRPr="006E4E65">
        <w:rPr>
          <w:rFonts w:cs="Arial"/>
          <w:lang w:val="sr-Cyrl-RS" w:eastAsia="sr-Latn-CS"/>
        </w:rPr>
        <w:lastRenderedPageBreak/>
        <w:t xml:space="preserve">околности приликом реализације Уговора, за које се није могло знати приликом планирања набавке, у случају измене законских прописа или правних аката који утичу на начин и рок реализације предмета услуге. </w:t>
      </w:r>
      <w:r w:rsidR="00BF5556" w:rsidRPr="00F10723">
        <w:rPr>
          <w:rFonts w:cs="Arial"/>
          <w:lang w:val="sr-Cyrl-RS"/>
        </w:rPr>
        <w:t>а што ће бити регулисано анексом Уговора</w:t>
      </w:r>
      <w:r w:rsidR="00BF5556" w:rsidRPr="00F10723">
        <w:rPr>
          <w:rFonts w:cs="Arial"/>
          <w:lang w:val="sr-Cyrl-RS" w:eastAsia="sr-Latn-CS"/>
        </w:rPr>
        <w:t>.</w:t>
      </w:r>
    </w:p>
    <w:p w14:paraId="498C0DB8" w14:textId="1A835173" w:rsidR="00BF5556" w:rsidRDefault="00BF5556" w:rsidP="00BF5556">
      <w:pPr>
        <w:rPr>
          <w:rFonts w:cs="Arial"/>
          <w:bCs/>
          <w:lang w:val="sr-Cyrl-RS" w:bidi="en-US"/>
        </w:rPr>
      </w:pPr>
      <w:r w:rsidRPr="00F10723">
        <w:rPr>
          <w:rFonts w:cs="Arial"/>
          <w:bCs/>
          <w:lang w:val="sr-Cyrl-RS" w:bidi="en-US"/>
        </w:rPr>
        <w:t xml:space="preserve">У </w:t>
      </w:r>
      <w:r w:rsidR="000D309C">
        <w:rPr>
          <w:rFonts w:cs="Arial"/>
          <w:bCs/>
          <w:lang w:val="sr-Cyrl-RS" w:bidi="en-US"/>
        </w:rPr>
        <w:t>свим наведеним случајевима Н</w:t>
      </w:r>
      <w:r w:rsidRPr="00F10723">
        <w:rPr>
          <w:rFonts w:cs="Arial"/>
          <w:bCs/>
          <w:lang w:val="sr-Cyrl-RS" w:bidi="en-US"/>
        </w:rPr>
        <w:t xml:space="preserve">аручилац је дужан да донесе одлуку о измени уговора која садржи податке у складу са Прилогом 3Л и да у року од </w:t>
      </w:r>
      <w:r w:rsidR="009811F9">
        <w:rPr>
          <w:rFonts w:cs="Arial"/>
          <w:bCs/>
          <w:lang w:val="sr-Cyrl-RS" w:bidi="en-US"/>
        </w:rPr>
        <w:t xml:space="preserve">3 (словима: </w:t>
      </w:r>
      <w:r w:rsidRPr="00F10723">
        <w:rPr>
          <w:rFonts w:cs="Arial"/>
          <w:bCs/>
          <w:lang w:val="sr-Cyrl-RS" w:bidi="en-US"/>
        </w:rPr>
        <w:t>три</w:t>
      </w:r>
      <w:r w:rsidR="009811F9">
        <w:rPr>
          <w:rFonts w:cs="Arial"/>
          <w:bCs/>
          <w:lang w:val="sr-Cyrl-RS" w:bidi="en-US"/>
        </w:rPr>
        <w:t>)</w:t>
      </w:r>
      <w:r w:rsidRPr="00F10723">
        <w:rPr>
          <w:rFonts w:cs="Arial"/>
          <w:bCs/>
          <w:lang w:val="sr-Cyrl-RS" w:bidi="en-US"/>
        </w:rPr>
        <w:t xml:space="preserve"> дана од дана доношења исту објави на Порталу Јавних набавки и извештај достави Управи за јавне набавке и Државној ревизорској институцији.</w:t>
      </w:r>
    </w:p>
    <w:p w14:paraId="3AD8658B" w14:textId="77777777" w:rsidR="005A407A" w:rsidRDefault="005A407A" w:rsidP="00BF5556">
      <w:pPr>
        <w:rPr>
          <w:rFonts w:cs="Arial"/>
          <w:bCs/>
          <w:lang w:val="sr-Cyrl-RS" w:bidi="en-US"/>
        </w:rPr>
      </w:pPr>
    </w:p>
    <w:p w14:paraId="1CF72875" w14:textId="77777777" w:rsidR="005A2CDA" w:rsidRPr="00CB2E54" w:rsidRDefault="005A2CDA" w:rsidP="00A64D0E">
      <w:pPr>
        <w:numPr>
          <w:ilvl w:val="1"/>
          <w:numId w:val="30"/>
        </w:numPr>
        <w:tabs>
          <w:tab w:val="left" w:pos="284"/>
        </w:tabs>
        <w:ind w:left="0" w:firstLine="0"/>
        <w:rPr>
          <w:rFonts w:cs="Arial"/>
          <w:b/>
          <w:lang w:val="ru-RU"/>
        </w:rPr>
      </w:pPr>
      <w:r w:rsidRPr="00CB2E54">
        <w:rPr>
          <w:rFonts w:cs="Arial"/>
          <w:b/>
          <w:lang w:val="ru-RU"/>
        </w:rPr>
        <w:t>Подношење понуде</w:t>
      </w:r>
    </w:p>
    <w:p w14:paraId="50D7D776" w14:textId="77777777" w:rsidR="005A2CDA" w:rsidRPr="00E4599B" w:rsidRDefault="005A2CDA" w:rsidP="0015720D">
      <w:pPr>
        <w:rPr>
          <w:rFonts w:eastAsia="TimesNewRomanPSMT" w:cs="Arial"/>
          <w:bCs/>
          <w:lang w:val="sr-Cyrl-RS"/>
        </w:rPr>
      </w:pPr>
      <w:r w:rsidRPr="00E4599B">
        <w:rPr>
          <w:rFonts w:eastAsia="TimesNewRomanPSMT" w:cs="Arial"/>
          <w:bCs/>
          <w:lang w:val="sr-Cyrl-RS"/>
        </w:rPr>
        <w:t>Понуда се подноси у затвореној коверти (запаков</w:t>
      </w:r>
      <w:r w:rsidR="00AB44AA">
        <w:rPr>
          <w:rFonts w:eastAsia="TimesNewRomanPSMT" w:cs="Arial"/>
          <w:bCs/>
          <w:lang w:val="sr-Cyrl-RS"/>
        </w:rPr>
        <w:t>аној пошиљци) лично у писарницу</w:t>
      </w:r>
      <w:r w:rsidRPr="00E4599B">
        <w:rPr>
          <w:rFonts w:eastAsia="TimesNewRomanPSMT" w:cs="Arial"/>
          <w:bCs/>
          <w:lang w:val="sr-Cyrl-RS"/>
        </w:rPr>
        <w:t xml:space="preserve"> или поштом на адресу:</w:t>
      </w:r>
    </w:p>
    <w:p w14:paraId="0371A43C" w14:textId="658A9269" w:rsidR="005A2CDA" w:rsidRPr="00E4599B" w:rsidRDefault="00CF12E7" w:rsidP="005A2CDA">
      <w:pPr>
        <w:suppressAutoHyphens/>
        <w:spacing w:line="100" w:lineRule="atLeast"/>
        <w:jc w:val="center"/>
        <w:rPr>
          <w:rFonts w:eastAsia="Arial Unicode MS" w:cs="Arial"/>
          <w:b/>
          <w:color w:val="000000"/>
          <w:kern w:val="1"/>
          <w:lang w:val="sr-Cyrl-RS" w:eastAsia="ar-SA"/>
        </w:rPr>
      </w:pPr>
      <w:r>
        <w:rPr>
          <w:rFonts w:eastAsia="Arial Unicode MS" w:cs="Arial"/>
          <w:b/>
          <w:color w:val="000000"/>
          <w:kern w:val="1"/>
          <w:lang w:val="sr-Cyrl-RS" w:eastAsia="ar-SA"/>
        </w:rPr>
        <w:t>Јавно предузеће</w:t>
      </w:r>
      <w:r w:rsidR="005A2CDA" w:rsidRPr="00E4599B">
        <w:rPr>
          <w:rFonts w:eastAsia="Arial Unicode MS" w:cs="Arial"/>
          <w:b/>
          <w:color w:val="000000"/>
          <w:kern w:val="1"/>
          <w:lang w:val="sr-Cyrl-RS" w:eastAsia="ar-SA"/>
        </w:rPr>
        <w:t xml:space="preserve"> „Електропривреда Србије“ Београд</w:t>
      </w:r>
    </w:p>
    <w:p w14:paraId="39B64785" w14:textId="77777777" w:rsidR="005A2CDA" w:rsidRDefault="00AB44AA" w:rsidP="00CC326D">
      <w:pPr>
        <w:tabs>
          <w:tab w:val="left" w:pos="1134"/>
        </w:tabs>
        <w:spacing w:before="0"/>
        <w:jc w:val="center"/>
        <w:rPr>
          <w:rFonts w:cs="Arial"/>
          <w:b/>
          <w:lang w:val="sr-Cyrl-RS"/>
        </w:rPr>
      </w:pPr>
      <w:r>
        <w:rPr>
          <w:rFonts w:cs="Arial"/>
          <w:b/>
          <w:lang w:val="sr-Cyrl-RS"/>
        </w:rPr>
        <w:t>Балканска 13</w:t>
      </w:r>
    </w:p>
    <w:p w14:paraId="20E29C39" w14:textId="77777777" w:rsidR="00AB44AA" w:rsidRPr="00E4599B" w:rsidRDefault="00AB44AA" w:rsidP="00CC326D">
      <w:pPr>
        <w:tabs>
          <w:tab w:val="left" w:pos="1134"/>
        </w:tabs>
        <w:spacing w:before="0"/>
        <w:jc w:val="center"/>
        <w:rPr>
          <w:rFonts w:cs="Arial"/>
          <w:b/>
          <w:lang w:val="sr-Cyrl-RS"/>
        </w:rPr>
      </w:pPr>
      <w:r>
        <w:rPr>
          <w:rFonts w:cs="Arial"/>
          <w:b/>
          <w:lang w:val="sr-Cyrl-RS"/>
        </w:rPr>
        <w:t>11000 Београд</w:t>
      </w:r>
    </w:p>
    <w:p w14:paraId="3090078E" w14:textId="77777777" w:rsidR="005A2CDA" w:rsidRPr="00E4599B" w:rsidRDefault="005A2CDA" w:rsidP="00BC7696">
      <w:pPr>
        <w:tabs>
          <w:tab w:val="left" w:pos="284"/>
          <w:tab w:val="left" w:pos="330"/>
        </w:tabs>
        <w:spacing w:before="0"/>
        <w:ind w:left="284"/>
        <w:rPr>
          <w:rFonts w:cs="Arial"/>
          <w:lang w:val="sr-Cyrl-RS"/>
        </w:rPr>
      </w:pPr>
      <w:r w:rsidRPr="00E4599B">
        <w:rPr>
          <w:rFonts w:cs="Arial"/>
          <w:lang w:val="sr-Cyrl-RS"/>
        </w:rPr>
        <w:t>уз назнаку:</w:t>
      </w:r>
    </w:p>
    <w:p w14:paraId="207EAC0D" w14:textId="514A368E" w:rsidR="005A2CDA" w:rsidRPr="002A53B2" w:rsidRDefault="005A2CDA" w:rsidP="00983648">
      <w:pPr>
        <w:ind w:right="-19"/>
        <w:jc w:val="center"/>
        <w:outlineLvl w:val="0"/>
        <w:rPr>
          <w:b/>
          <w:sz w:val="24"/>
          <w:szCs w:val="24"/>
          <w:lang w:val="sr-Latn-RS"/>
        </w:rPr>
      </w:pPr>
      <w:r w:rsidRPr="00E4599B">
        <w:rPr>
          <w:rFonts w:cs="Arial"/>
          <w:b/>
          <w:lang w:val="sr-Cyrl-RS"/>
        </w:rPr>
        <w:t xml:space="preserve">„НЕ ОТВАРАТИ – ПОНУДА ЗА ЈАВНУ НАБАВКУ БР. </w:t>
      </w:r>
      <w:r w:rsidR="00983648">
        <w:rPr>
          <w:rFonts w:cs="Arial"/>
          <w:b/>
          <w:lang w:val="sr-Cyrl-RS"/>
        </w:rPr>
        <w:t>JН/1000/0324/2020 (1608</w:t>
      </w:r>
      <w:r w:rsidR="00014E4F">
        <w:rPr>
          <w:rFonts w:cs="Arial"/>
          <w:b/>
          <w:lang w:val="sr-Cyrl-RS"/>
        </w:rPr>
        <w:t>/2020)</w:t>
      </w:r>
      <w:r w:rsidR="00F00047">
        <w:rPr>
          <w:rFonts w:cs="Arial"/>
          <w:b/>
          <w:lang w:val="sr-Cyrl-RS"/>
        </w:rPr>
        <w:t xml:space="preserve"> </w:t>
      </w:r>
      <w:r w:rsidR="00CC326D" w:rsidRPr="00E4599B">
        <w:rPr>
          <w:rFonts w:cs="Arial"/>
          <w:b/>
          <w:lang w:val="sr-Cyrl-RS"/>
        </w:rPr>
        <w:t>-</w:t>
      </w:r>
      <w:r w:rsidR="00983648" w:rsidRPr="00983648">
        <w:rPr>
          <w:b/>
          <w:sz w:val="24"/>
          <w:szCs w:val="24"/>
          <w:lang w:val="sr-Cyrl-RS"/>
        </w:rPr>
        <w:t xml:space="preserve"> </w:t>
      </w:r>
      <w:r w:rsidR="00983648">
        <w:rPr>
          <w:b/>
          <w:sz w:val="24"/>
          <w:szCs w:val="24"/>
          <w:lang w:val="sr-Cyrl-RS"/>
        </w:rPr>
        <w:t xml:space="preserve">ОДРЖАВАЊЕ И УНАПРЕЂЕЊЕ СИСТЕМА КОНТРОЛЕ, ДЕТЕКЦИЈЕ И АНАЛИЗЕ </w:t>
      </w:r>
      <w:r w:rsidR="00983648">
        <w:rPr>
          <w:b/>
          <w:sz w:val="24"/>
          <w:szCs w:val="24"/>
          <w:lang w:val="sr-Latn-RS"/>
        </w:rPr>
        <w:t xml:space="preserve">SECURITY </w:t>
      </w:r>
      <w:r w:rsidR="00983648">
        <w:rPr>
          <w:b/>
          <w:sz w:val="24"/>
          <w:szCs w:val="24"/>
          <w:lang w:val="sr-Cyrl-RS"/>
        </w:rPr>
        <w:t>ЛОГОВА</w:t>
      </w:r>
      <w:r w:rsidRPr="005A407A">
        <w:rPr>
          <w:rFonts w:eastAsia="TimesNewRomanPSMT" w:cs="Arial"/>
          <w:b/>
          <w:bCs/>
          <w:lang w:val="sr-Cyrl-RS"/>
        </w:rPr>
        <w:t>“</w:t>
      </w:r>
    </w:p>
    <w:p w14:paraId="369B43EB" w14:textId="77777777" w:rsidR="005A2CDA" w:rsidRPr="00E4599B" w:rsidRDefault="005A2CDA" w:rsidP="0015720D">
      <w:pPr>
        <w:rPr>
          <w:rFonts w:eastAsia="TimesNewRomanPSMT" w:cs="Arial"/>
          <w:bCs/>
          <w:lang w:val="sr-Cyrl-RS"/>
        </w:rPr>
      </w:pPr>
      <w:r w:rsidRPr="00E4599B">
        <w:rPr>
          <w:rFonts w:eastAsia="TimesNewRomanPSMT" w:cs="Arial"/>
          <w:bCs/>
          <w:lang w:val="sr-Cyrl-RS"/>
        </w:rPr>
        <w:t>Понуда треба да буде затворена на начин да се приликом њеног отварања са сигурношћу може утврдити да се први пут отвара.</w:t>
      </w:r>
    </w:p>
    <w:p w14:paraId="7D895600" w14:textId="77777777" w:rsidR="005A2CDA" w:rsidRPr="00E4599B" w:rsidRDefault="005A2CDA" w:rsidP="0015720D">
      <w:pPr>
        <w:rPr>
          <w:rFonts w:eastAsia="TimesNewRomanPSMT" w:cs="Arial"/>
          <w:bCs/>
          <w:lang w:val="sr-Cyrl-RS"/>
        </w:rPr>
      </w:pPr>
      <w:r w:rsidRPr="00E4599B">
        <w:rPr>
          <w:rFonts w:eastAsia="TimesNewRomanPSMT" w:cs="Arial"/>
          <w:bCs/>
          <w:lang w:val="sr-Cyrl-RS"/>
        </w:rPr>
        <w:t>На полеђини коверте обавезно навести основне податке о понуђачу и име и телефон лица за контакт. У случају да понуду подноси група понуђача, на полеђини коверте потребно је назначити да се ради о групи понуђача и навести основне податке о понуђачима и контакт телефоне.</w:t>
      </w:r>
    </w:p>
    <w:p w14:paraId="18B530B8" w14:textId="77777777" w:rsidR="00BF5556" w:rsidRPr="005B7F73" w:rsidRDefault="00BF5556" w:rsidP="00BF5556">
      <w:pPr>
        <w:rPr>
          <w:rFonts w:cs="Arial"/>
          <w:lang w:val="sr-Cyrl-RS"/>
        </w:rPr>
      </w:pPr>
      <w:r w:rsidRPr="005B7F73">
        <w:rPr>
          <w:rFonts w:cs="Arial"/>
          <w:lang w:val="sr-Cyrl-R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7A1AB9EA" w14:textId="77777777" w:rsidR="00BF5556" w:rsidRPr="00F10723" w:rsidRDefault="00BF5556" w:rsidP="00BF5556">
      <w:pPr>
        <w:pStyle w:val="ListParagraph"/>
        <w:ind w:left="0"/>
        <w:rPr>
          <w:rFonts w:ascii="Arial" w:hAnsi="Arial" w:cs="Arial"/>
          <w:lang w:val="sr-Cyrl-RS"/>
        </w:rPr>
      </w:pPr>
      <w:r w:rsidRPr="00F10723">
        <w:rPr>
          <w:rFonts w:ascii="Arial" w:hAnsi="Arial" w:cs="Arial"/>
          <w:lang w:val="sr-Cyrl-RS"/>
        </w:rPr>
        <w:t>Ако је понуда поднета по истеку рока за подношење понуда одређеног у позиву, сматра</w:t>
      </w:r>
      <w:r>
        <w:rPr>
          <w:rFonts w:ascii="Arial" w:hAnsi="Arial" w:cs="Arial"/>
          <w:lang w:val="sr-Cyrl-RS"/>
        </w:rPr>
        <w:t xml:space="preserve">ће се </w:t>
      </w:r>
      <w:r w:rsidRPr="00F10723">
        <w:rPr>
          <w:rFonts w:ascii="Arial" w:hAnsi="Arial" w:cs="Arial"/>
          <w:lang w:val="sr-Cyrl-RS"/>
        </w:rPr>
        <w:t>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E5B3340" w14:textId="77777777" w:rsidR="00BF5556" w:rsidRPr="00BF5556" w:rsidRDefault="00BF5556" w:rsidP="00BF5556">
      <w:pPr>
        <w:rPr>
          <w:rFonts w:cs="Arial"/>
          <w:lang w:val="sr-Cyrl-RS"/>
        </w:rPr>
      </w:pPr>
      <w:r w:rsidRPr="00BF5556">
        <w:rPr>
          <w:rFonts w:cs="Arial"/>
          <w:lang w:val="sr-Cyrl-R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сала на другом спрату.</w:t>
      </w:r>
    </w:p>
    <w:p w14:paraId="3BCA1829" w14:textId="77777777" w:rsidR="00BF5556" w:rsidRPr="00BF5556" w:rsidRDefault="00BF5556" w:rsidP="00BF5556">
      <w:pPr>
        <w:rPr>
          <w:rFonts w:cs="Arial"/>
          <w:lang w:val="sr-Cyrl-RS"/>
        </w:rPr>
      </w:pPr>
      <w:r w:rsidRPr="00BF5556">
        <w:rPr>
          <w:rFonts w:cs="Arial"/>
          <w:lang w:val="sr-Cyrl-RS"/>
        </w:rPr>
        <w:t xml:space="preserve">Комисија за јавну набавку води записник о отварању понуда у који се уносе подаци у складу са </w:t>
      </w:r>
      <w:r w:rsidR="00E93CC5">
        <w:rPr>
          <w:rFonts w:cs="Arial"/>
          <w:lang w:val="sr-Cyrl-RS"/>
        </w:rPr>
        <w:t>ЗЈН</w:t>
      </w:r>
      <w:r w:rsidRPr="00BF5556">
        <w:rPr>
          <w:rFonts w:cs="Arial"/>
          <w:lang w:val="sr-Cyrl-RS"/>
        </w:rPr>
        <w:t>ом.</w:t>
      </w:r>
    </w:p>
    <w:p w14:paraId="530DA4C0" w14:textId="77777777" w:rsidR="00BF5556" w:rsidRPr="00BF5556" w:rsidRDefault="00BF5556" w:rsidP="00BF5556">
      <w:pPr>
        <w:rPr>
          <w:rFonts w:cs="Arial"/>
          <w:lang w:val="sr-Cyrl-RS"/>
        </w:rPr>
      </w:pPr>
      <w:r w:rsidRPr="00BF5556">
        <w:rPr>
          <w:rFonts w:cs="Arial"/>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14:paraId="4D763B02" w14:textId="77777777" w:rsidR="00BF5556" w:rsidRDefault="00BF5556" w:rsidP="00BF5556">
      <w:pPr>
        <w:rPr>
          <w:rFonts w:cs="Arial"/>
          <w:lang w:val="sr-Cyrl-RS"/>
        </w:rPr>
      </w:pPr>
      <w:r w:rsidRPr="00BF5556">
        <w:rPr>
          <w:rFonts w:cs="Arial"/>
          <w:lang w:val="sr-Cyrl-RS"/>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19D7C9D" w14:textId="77777777" w:rsidR="005A2CDA" w:rsidRPr="00E4599B" w:rsidRDefault="005A2CDA" w:rsidP="00A64D0E">
      <w:pPr>
        <w:numPr>
          <w:ilvl w:val="1"/>
          <w:numId w:val="30"/>
        </w:numPr>
        <w:tabs>
          <w:tab w:val="left" w:pos="284"/>
        </w:tabs>
        <w:ind w:left="0" w:firstLine="0"/>
        <w:rPr>
          <w:rFonts w:cs="Arial"/>
          <w:b/>
          <w:lang w:val="ru-RU"/>
        </w:rPr>
      </w:pPr>
      <w:r w:rsidRPr="00E4599B">
        <w:rPr>
          <w:rFonts w:cs="Arial"/>
          <w:b/>
          <w:lang w:val="ru-RU"/>
        </w:rPr>
        <w:t>Услови под којим представници понуђача могу учествовати у поступку отварања понуда</w:t>
      </w:r>
    </w:p>
    <w:p w14:paraId="11C239A0" w14:textId="77777777" w:rsidR="00BC7696" w:rsidRPr="00E4599B" w:rsidRDefault="005A2CDA" w:rsidP="0015720D">
      <w:pPr>
        <w:rPr>
          <w:rFonts w:eastAsia="TimesNewRomanPSMT" w:cs="Arial"/>
          <w:bCs/>
          <w:lang w:val="sr-Cyrl-RS"/>
        </w:rPr>
      </w:pPr>
      <w:r w:rsidRPr="00E4599B">
        <w:rPr>
          <w:rFonts w:eastAsia="TimesNewRomanPSMT" w:cs="Arial"/>
          <w:bCs/>
          <w:lang w:val="sr-Cyrl-RS"/>
        </w:rPr>
        <w:t xml:space="preserve">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w:t>
      </w:r>
    </w:p>
    <w:p w14:paraId="63297781" w14:textId="77777777" w:rsidR="00495E12" w:rsidRPr="00E4599B" w:rsidRDefault="005A2CDA" w:rsidP="00BF5556">
      <w:pPr>
        <w:rPr>
          <w:rFonts w:eastAsia="TimesNewRomanPSMT"/>
          <w:bCs/>
          <w:lang w:val="sr-Cyrl-RS"/>
        </w:rPr>
      </w:pPr>
      <w:r w:rsidRPr="00E4599B">
        <w:rPr>
          <w:rFonts w:eastAsia="TimesNewRomanPSMT" w:cs="Arial"/>
          <w:bCs/>
          <w:lang w:val="sr-Cyrl-RS"/>
        </w:rPr>
        <w:t>Лица која присуствују јавном отварању понуда, а нису предали овлашћење, немају право да коментаришу и дају примедбе на ток отварања понуда.</w:t>
      </w:r>
      <w:r w:rsidR="00495E12" w:rsidRPr="00E4599B">
        <w:rPr>
          <w:rFonts w:eastAsia="TimesNewRomanPSMT"/>
          <w:bCs/>
          <w:lang w:val="sr-Cyrl-RS"/>
        </w:rPr>
        <w:br w:type="page"/>
      </w:r>
    </w:p>
    <w:p w14:paraId="48DA8709" w14:textId="77777777" w:rsidR="00495E12" w:rsidRDefault="00495E12">
      <w:pPr>
        <w:spacing w:before="0"/>
        <w:jc w:val="left"/>
        <w:rPr>
          <w:rFonts w:eastAsia="TimesNewRomanPSMT"/>
          <w:bCs/>
          <w:lang w:val="sr-Cyrl-RS"/>
        </w:rPr>
      </w:pPr>
    </w:p>
    <w:p w14:paraId="027B4D79" w14:textId="77777777" w:rsidR="00495E12" w:rsidRDefault="00495E12">
      <w:pPr>
        <w:spacing w:before="0"/>
        <w:jc w:val="left"/>
        <w:rPr>
          <w:rFonts w:eastAsia="TimesNewRomanPSMT"/>
          <w:bCs/>
          <w:lang w:val="sr-Cyrl-RS"/>
        </w:rPr>
      </w:pPr>
    </w:p>
    <w:p w14:paraId="4F57CF55" w14:textId="77777777" w:rsidR="00495E12" w:rsidRDefault="00495E12">
      <w:pPr>
        <w:spacing w:before="0"/>
        <w:jc w:val="left"/>
        <w:rPr>
          <w:rFonts w:eastAsia="TimesNewRomanPSMT"/>
          <w:bCs/>
          <w:lang w:val="sr-Cyrl-RS"/>
        </w:rPr>
      </w:pPr>
    </w:p>
    <w:p w14:paraId="76B9C872" w14:textId="77777777" w:rsidR="00495E12" w:rsidRDefault="00495E12">
      <w:pPr>
        <w:spacing w:before="0"/>
        <w:jc w:val="left"/>
        <w:rPr>
          <w:rFonts w:eastAsia="TimesNewRomanPSMT"/>
          <w:bCs/>
          <w:lang w:val="sr-Cyrl-RS"/>
        </w:rPr>
      </w:pPr>
    </w:p>
    <w:p w14:paraId="504BA2B7" w14:textId="77777777" w:rsidR="00495E12" w:rsidRDefault="00495E12">
      <w:pPr>
        <w:spacing w:before="0"/>
        <w:jc w:val="left"/>
        <w:rPr>
          <w:rFonts w:eastAsia="TimesNewRomanPSMT"/>
          <w:bCs/>
          <w:lang w:val="sr-Cyrl-RS"/>
        </w:rPr>
      </w:pPr>
    </w:p>
    <w:p w14:paraId="00AE3681" w14:textId="77777777" w:rsidR="00495E12" w:rsidRDefault="00495E12">
      <w:pPr>
        <w:spacing w:before="0"/>
        <w:jc w:val="left"/>
        <w:rPr>
          <w:rFonts w:eastAsia="TimesNewRomanPSMT"/>
          <w:bCs/>
          <w:lang w:val="sr-Cyrl-RS"/>
        </w:rPr>
      </w:pPr>
    </w:p>
    <w:p w14:paraId="366D952E" w14:textId="77777777" w:rsidR="00495E12" w:rsidRDefault="00495E12">
      <w:pPr>
        <w:spacing w:before="0"/>
        <w:jc w:val="left"/>
        <w:rPr>
          <w:rFonts w:eastAsia="TimesNewRomanPSMT"/>
          <w:bCs/>
          <w:lang w:val="sr-Cyrl-RS"/>
        </w:rPr>
      </w:pPr>
    </w:p>
    <w:p w14:paraId="2500E6E5" w14:textId="77777777" w:rsidR="00495E12" w:rsidRDefault="00495E12">
      <w:pPr>
        <w:spacing w:before="0"/>
        <w:jc w:val="left"/>
        <w:rPr>
          <w:rFonts w:eastAsia="TimesNewRomanPSMT"/>
          <w:bCs/>
          <w:lang w:val="sr-Cyrl-RS"/>
        </w:rPr>
      </w:pPr>
    </w:p>
    <w:p w14:paraId="2EA6B4B0" w14:textId="77777777" w:rsidR="00495E12" w:rsidRDefault="00495E12">
      <w:pPr>
        <w:spacing w:before="0"/>
        <w:jc w:val="left"/>
        <w:rPr>
          <w:rFonts w:eastAsia="TimesNewRomanPSMT"/>
          <w:bCs/>
          <w:lang w:val="sr-Cyrl-RS"/>
        </w:rPr>
      </w:pPr>
    </w:p>
    <w:p w14:paraId="4C6E8114" w14:textId="77777777" w:rsidR="00495E12" w:rsidRDefault="00495E12">
      <w:pPr>
        <w:spacing w:before="0"/>
        <w:jc w:val="left"/>
        <w:rPr>
          <w:rFonts w:eastAsia="TimesNewRomanPSMT"/>
          <w:bCs/>
          <w:lang w:val="sr-Cyrl-RS"/>
        </w:rPr>
      </w:pPr>
    </w:p>
    <w:p w14:paraId="465ABE7F" w14:textId="77777777" w:rsidR="00495E12" w:rsidRDefault="00495E12">
      <w:pPr>
        <w:spacing w:before="0"/>
        <w:jc w:val="left"/>
        <w:rPr>
          <w:rFonts w:eastAsia="TimesNewRomanPSMT"/>
          <w:bCs/>
          <w:lang w:val="sr-Cyrl-RS"/>
        </w:rPr>
      </w:pPr>
    </w:p>
    <w:p w14:paraId="224AED00" w14:textId="77777777" w:rsidR="00495E12" w:rsidRDefault="00495E12">
      <w:pPr>
        <w:spacing w:before="0"/>
        <w:jc w:val="left"/>
        <w:rPr>
          <w:rFonts w:eastAsia="TimesNewRomanPSMT"/>
          <w:bCs/>
          <w:lang w:val="sr-Cyrl-RS"/>
        </w:rPr>
      </w:pPr>
    </w:p>
    <w:p w14:paraId="2F72CAD4" w14:textId="77777777" w:rsidR="00495E12" w:rsidRDefault="00495E12">
      <w:pPr>
        <w:spacing w:before="0"/>
        <w:jc w:val="left"/>
        <w:rPr>
          <w:rFonts w:eastAsia="TimesNewRomanPSMT"/>
          <w:bCs/>
          <w:lang w:val="sr-Cyrl-RS"/>
        </w:rPr>
      </w:pPr>
    </w:p>
    <w:p w14:paraId="61DBF8D6" w14:textId="77777777" w:rsidR="00495E12" w:rsidRDefault="00495E12">
      <w:pPr>
        <w:spacing w:before="0"/>
        <w:jc w:val="left"/>
        <w:rPr>
          <w:rFonts w:eastAsia="TimesNewRomanPSMT"/>
          <w:bCs/>
          <w:lang w:val="sr-Cyrl-RS"/>
        </w:rPr>
      </w:pPr>
    </w:p>
    <w:p w14:paraId="4EE61111" w14:textId="77777777" w:rsidR="00495E12" w:rsidRDefault="00495E12">
      <w:pPr>
        <w:spacing w:before="0"/>
        <w:jc w:val="left"/>
        <w:rPr>
          <w:rFonts w:eastAsia="TimesNewRomanPSMT"/>
          <w:bCs/>
          <w:lang w:val="sr-Cyrl-RS"/>
        </w:rPr>
      </w:pPr>
    </w:p>
    <w:p w14:paraId="6B29A585" w14:textId="77777777" w:rsidR="00495E12" w:rsidRDefault="00495E12">
      <w:pPr>
        <w:spacing w:before="0"/>
        <w:jc w:val="left"/>
        <w:rPr>
          <w:rFonts w:eastAsia="TimesNewRomanPSMT"/>
          <w:bCs/>
          <w:lang w:val="sr-Cyrl-RS"/>
        </w:rPr>
      </w:pPr>
    </w:p>
    <w:p w14:paraId="37BFD22F" w14:textId="77777777" w:rsidR="00495E12" w:rsidRDefault="00495E12">
      <w:pPr>
        <w:spacing w:before="0"/>
        <w:jc w:val="left"/>
        <w:rPr>
          <w:rFonts w:eastAsia="TimesNewRomanPSMT"/>
          <w:bCs/>
          <w:lang w:val="sr-Cyrl-RS"/>
        </w:rPr>
      </w:pPr>
    </w:p>
    <w:p w14:paraId="54EF1A15" w14:textId="77777777" w:rsidR="00495E12" w:rsidRDefault="00495E12">
      <w:pPr>
        <w:spacing w:before="0"/>
        <w:jc w:val="left"/>
        <w:rPr>
          <w:rFonts w:eastAsia="TimesNewRomanPSMT"/>
          <w:bCs/>
          <w:lang w:val="sr-Cyrl-RS"/>
        </w:rPr>
      </w:pPr>
    </w:p>
    <w:p w14:paraId="73C87CA1" w14:textId="77777777" w:rsidR="00495E12" w:rsidRDefault="00495E12">
      <w:pPr>
        <w:spacing w:before="0"/>
        <w:jc w:val="left"/>
        <w:rPr>
          <w:rFonts w:eastAsia="TimesNewRomanPSMT"/>
          <w:bCs/>
          <w:lang w:val="sr-Cyrl-RS"/>
        </w:rPr>
      </w:pPr>
    </w:p>
    <w:p w14:paraId="6D6226FE" w14:textId="77777777" w:rsidR="00495E12" w:rsidRDefault="00495E12">
      <w:pPr>
        <w:spacing w:before="0"/>
        <w:jc w:val="left"/>
        <w:rPr>
          <w:rFonts w:eastAsia="TimesNewRomanPSMT"/>
          <w:bCs/>
          <w:lang w:val="sr-Cyrl-RS"/>
        </w:rPr>
      </w:pPr>
    </w:p>
    <w:p w14:paraId="697EDDE0" w14:textId="77777777" w:rsidR="00495E12" w:rsidRDefault="00495E12">
      <w:pPr>
        <w:spacing w:before="0"/>
        <w:jc w:val="left"/>
        <w:rPr>
          <w:rFonts w:eastAsia="TimesNewRomanPSMT"/>
          <w:bCs/>
          <w:lang w:val="sr-Cyrl-RS"/>
        </w:rPr>
      </w:pPr>
    </w:p>
    <w:p w14:paraId="4312C11A" w14:textId="77777777" w:rsidR="00495E12" w:rsidRDefault="00495E12">
      <w:pPr>
        <w:spacing w:before="0"/>
        <w:jc w:val="left"/>
        <w:rPr>
          <w:rFonts w:eastAsia="TimesNewRomanPSMT"/>
          <w:bCs/>
          <w:lang w:val="sr-Cyrl-RS"/>
        </w:rPr>
      </w:pPr>
    </w:p>
    <w:p w14:paraId="4186DD69" w14:textId="77777777" w:rsidR="00495E12" w:rsidRDefault="00495E12">
      <w:pPr>
        <w:spacing w:before="0"/>
        <w:jc w:val="left"/>
        <w:rPr>
          <w:rFonts w:eastAsia="TimesNewRomanPSMT"/>
          <w:bCs/>
          <w:lang w:val="sr-Cyrl-RS"/>
        </w:rPr>
      </w:pPr>
    </w:p>
    <w:p w14:paraId="6DE8CC40" w14:textId="77777777" w:rsidR="00495E12" w:rsidRDefault="00495E12">
      <w:pPr>
        <w:spacing w:before="0"/>
        <w:jc w:val="left"/>
        <w:rPr>
          <w:rFonts w:eastAsia="TimesNewRomanPSMT" w:cs="Arial"/>
          <w:b/>
          <w:bCs/>
          <w:lang w:val="sr-Cyrl-RS"/>
        </w:rPr>
      </w:pPr>
    </w:p>
    <w:p w14:paraId="16F09B8E" w14:textId="77777777" w:rsidR="00495E12" w:rsidRPr="005A407A" w:rsidRDefault="00495E12" w:rsidP="00A64D0E">
      <w:pPr>
        <w:pStyle w:val="KDObrazac"/>
        <w:numPr>
          <w:ilvl w:val="0"/>
          <w:numId w:val="30"/>
        </w:numPr>
        <w:spacing w:before="0"/>
        <w:jc w:val="center"/>
        <w:rPr>
          <w:noProof/>
        </w:rPr>
      </w:pPr>
      <w:r w:rsidRPr="005A407A">
        <w:rPr>
          <w:rFonts w:eastAsia="TimesNewRomanPSMT"/>
          <w:bCs/>
          <w:lang w:val="sr-Cyrl-RS"/>
        </w:rPr>
        <w:t>О</w:t>
      </w:r>
      <w:r w:rsidR="00DE781F" w:rsidRPr="005A407A">
        <w:rPr>
          <w:rFonts w:eastAsia="TimesNewRomanPSMT"/>
          <w:bCs/>
          <w:lang w:val="sr-Cyrl-RS"/>
        </w:rPr>
        <w:t xml:space="preserve"> </w:t>
      </w:r>
      <w:r w:rsidRPr="005A407A">
        <w:rPr>
          <w:rFonts w:eastAsia="TimesNewRomanPSMT"/>
          <w:bCs/>
          <w:lang w:val="sr-Cyrl-RS"/>
        </w:rPr>
        <w:t>Б</w:t>
      </w:r>
      <w:r w:rsidR="00DE781F" w:rsidRPr="005A407A">
        <w:rPr>
          <w:rFonts w:eastAsia="TimesNewRomanPSMT"/>
          <w:bCs/>
          <w:lang w:val="sr-Cyrl-RS"/>
        </w:rPr>
        <w:t xml:space="preserve"> </w:t>
      </w:r>
      <w:r w:rsidRPr="005A407A">
        <w:rPr>
          <w:rFonts w:eastAsia="TimesNewRomanPSMT"/>
          <w:bCs/>
          <w:lang w:val="sr-Cyrl-RS"/>
        </w:rPr>
        <w:t>Р</w:t>
      </w:r>
      <w:r w:rsidR="00DE781F" w:rsidRPr="005A407A">
        <w:rPr>
          <w:rFonts w:eastAsia="TimesNewRomanPSMT"/>
          <w:bCs/>
          <w:lang w:val="sr-Cyrl-RS"/>
        </w:rPr>
        <w:t xml:space="preserve"> </w:t>
      </w:r>
      <w:r w:rsidRPr="005A407A">
        <w:rPr>
          <w:rFonts w:eastAsia="TimesNewRomanPSMT"/>
          <w:bCs/>
          <w:lang w:val="sr-Cyrl-RS"/>
        </w:rPr>
        <w:t>А</w:t>
      </w:r>
      <w:r w:rsidR="00DE781F" w:rsidRPr="005A407A">
        <w:rPr>
          <w:rFonts w:eastAsia="TimesNewRomanPSMT"/>
          <w:bCs/>
          <w:lang w:val="sr-Cyrl-RS"/>
        </w:rPr>
        <w:t xml:space="preserve"> </w:t>
      </w:r>
      <w:r w:rsidRPr="005A407A">
        <w:rPr>
          <w:rFonts w:eastAsia="TimesNewRomanPSMT"/>
          <w:bCs/>
          <w:lang w:val="sr-Cyrl-RS"/>
        </w:rPr>
        <w:t>С</w:t>
      </w:r>
      <w:r w:rsidR="00DE781F" w:rsidRPr="005A407A">
        <w:rPr>
          <w:rFonts w:eastAsia="TimesNewRomanPSMT"/>
          <w:bCs/>
          <w:lang w:val="sr-Cyrl-RS"/>
        </w:rPr>
        <w:t xml:space="preserve"> </w:t>
      </w:r>
      <w:r w:rsidRPr="005A407A">
        <w:rPr>
          <w:rFonts w:eastAsia="TimesNewRomanPSMT"/>
          <w:bCs/>
          <w:lang w:val="sr-Cyrl-RS"/>
        </w:rPr>
        <w:t>Ц</w:t>
      </w:r>
      <w:r w:rsidR="00DE781F" w:rsidRPr="005A407A">
        <w:rPr>
          <w:rFonts w:eastAsia="TimesNewRomanPSMT"/>
          <w:bCs/>
          <w:lang w:val="sr-Cyrl-RS"/>
        </w:rPr>
        <w:t xml:space="preserve"> И</w:t>
      </w:r>
    </w:p>
    <w:p w14:paraId="278C4412" w14:textId="77777777" w:rsidR="00343A18" w:rsidRPr="00893978" w:rsidRDefault="005A2CDA" w:rsidP="003D5B69">
      <w:pPr>
        <w:pStyle w:val="KDObrazac"/>
        <w:spacing w:before="0"/>
        <w:ind w:left="6120" w:firstLine="360"/>
        <w:rPr>
          <w:noProof/>
        </w:rPr>
      </w:pPr>
      <w:r w:rsidRPr="00967324">
        <w:rPr>
          <w:rFonts w:eastAsia="TimesNewRomanPSMT"/>
          <w:bCs/>
          <w:lang w:val="sr-Cyrl-RS"/>
        </w:rPr>
        <w:br w:type="page"/>
      </w:r>
      <w:r w:rsidR="00343A18" w:rsidRPr="00893978">
        <w:lastRenderedPageBreak/>
        <w:t xml:space="preserve">ОБРАЗАЦ </w:t>
      </w:r>
      <w:r w:rsidR="00B94CA2" w:rsidRPr="00893978">
        <w:t>1</w:t>
      </w:r>
      <w:r w:rsidR="00343A18" w:rsidRPr="00893978">
        <w:rPr>
          <w:noProof/>
        </w:rPr>
        <w:t>.</w:t>
      </w:r>
      <w:bookmarkEnd w:id="203"/>
    </w:p>
    <w:p w14:paraId="4B1C23D4" w14:textId="77777777" w:rsidR="00343A18" w:rsidRPr="00893978" w:rsidRDefault="00343A18" w:rsidP="0020583A">
      <w:pPr>
        <w:spacing w:before="0"/>
        <w:jc w:val="center"/>
        <w:rPr>
          <w:rStyle w:val="BookTitle"/>
          <w:rFonts w:cs="Arial"/>
        </w:rPr>
      </w:pPr>
      <w:r w:rsidRPr="00893978">
        <w:rPr>
          <w:rStyle w:val="BookTitle"/>
          <w:rFonts w:cs="Arial"/>
        </w:rPr>
        <w:t xml:space="preserve">ОБРАЗАЦ </w:t>
      </w:r>
      <w:r w:rsidR="0065437B" w:rsidRPr="00893978">
        <w:rPr>
          <w:rStyle w:val="BookTitle"/>
          <w:rFonts w:cs="Arial"/>
          <w:lang w:val="sr-Cyrl-RS"/>
        </w:rPr>
        <w:t xml:space="preserve"> </w:t>
      </w:r>
      <w:r w:rsidRPr="00893978">
        <w:rPr>
          <w:rStyle w:val="BookTitle"/>
          <w:rFonts w:cs="Arial"/>
        </w:rPr>
        <w:t>ПОНУДЕ</w:t>
      </w:r>
    </w:p>
    <w:p w14:paraId="11976C30" w14:textId="77777777" w:rsidR="00343A18" w:rsidRPr="00893978" w:rsidRDefault="00343A18" w:rsidP="0020583A">
      <w:pPr>
        <w:spacing w:before="0"/>
        <w:rPr>
          <w:rStyle w:val="BookTitle"/>
          <w:rFonts w:cs="Arial"/>
        </w:rPr>
      </w:pPr>
    </w:p>
    <w:p w14:paraId="58E55C6F" w14:textId="26960C55" w:rsidR="00B3162E" w:rsidRPr="00CB0BB5" w:rsidRDefault="00343A18" w:rsidP="00B3162E">
      <w:pPr>
        <w:pStyle w:val="Title"/>
        <w:spacing w:before="0"/>
        <w:rPr>
          <w:rFonts w:cs="Arial"/>
          <w:b w:val="0"/>
          <w:color w:val="FF0000"/>
          <w:szCs w:val="24"/>
          <w:lang w:val="sr-Cyrl-RS"/>
        </w:rPr>
      </w:pPr>
      <w:r w:rsidRPr="002A53B2">
        <w:rPr>
          <w:rFonts w:eastAsia="TimesNewRomanPS-BoldMT" w:cs="Arial"/>
          <w:b w:val="0"/>
          <w:bCs w:val="0"/>
          <w:color w:val="000000"/>
          <w:sz w:val="22"/>
          <w:szCs w:val="22"/>
        </w:rPr>
        <w:t>Понуда бр._________ од _______________ за јавн</w:t>
      </w:r>
      <w:r w:rsidR="0062702C" w:rsidRPr="002A53B2">
        <w:rPr>
          <w:rFonts w:eastAsia="TimesNewRomanPS-BoldMT" w:cs="Arial"/>
          <w:b w:val="0"/>
          <w:bCs w:val="0"/>
          <w:color w:val="000000"/>
          <w:sz w:val="22"/>
          <w:szCs w:val="22"/>
          <w:lang w:val="sr-Cyrl-RS"/>
        </w:rPr>
        <w:t>у</w:t>
      </w:r>
      <w:r w:rsidRPr="002A53B2">
        <w:rPr>
          <w:rFonts w:eastAsia="TimesNewRomanPS-BoldMT" w:cs="Arial"/>
          <w:b w:val="0"/>
          <w:bCs w:val="0"/>
          <w:color w:val="000000"/>
          <w:sz w:val="22"/>
          <w:szCs w:val="22"/>
        </w:rPr>
        <w:t xml:space="preserve"> набавк</w:t>
      </w:r>
      <w:r w:rsidR="0062702C" w:rsidRPr="002A53B2">
        <w:rPr>
          <w:rFonts w:eastAsia="TimesNewRomanPS-BoldMT" w:cs="Arial"/>
          <w:b w:val="0"/>
          <w:bCs w:val="0"/>
          <w:color w:val="000000"/>
          <w:sz w:val="22"/>
          <w:szCs w:val="22"/>
          <w:lang w:val="sr-Cyrl-RS"/>
        </w:rPr>
        <w:t>у</w:t>
      </w:r>
      <w:r w:rsidR="0065437B" w:rsidRPr="002A53B2">
        <w:rPr>
          <w:rFonts w:eastAsia="TimesNewRomanPS-BoldMT" w:cs="Arial"/>
          <w:b w:val="0"/>
          <w:bCs w:val="0"/>
          <w:color w:val="000000"/>
          <w:sz w:val="22"/>
          <w:szCs w:val="22"/>
          <w:lang w:val="sr-Cyrl-RS"/>
        </w:rPr>
        <w:t xml:space="preserve"> </w:t>
      </w:r>
      <w:r w:rsidR="00392481" w:rsidRPr="002A53B2">
        <w:rPr>
          <w:rFonts w:eastAsia="TimesNewRomanPS-BoldMT" w:cs="Arial"/>
          <w:b w:val="0"/>
          <w:bCs w:val="0"/>
          <w:color w:val="000000"/>
          <w:sz w:val="22"/>
          <w:szCs w:val="22"/>
          <w:lang w:val="sr-Cyrl-RS"/>
        </w:rPr>
        <w:t>услуга</w:t>
      </w:r>
      <w:r w:rsidR="0062702C" w:rsidRPr="002A53B2">
        <w:rPr>
          <w:rFonts w:eastAsia="TimesNewRomanPS-BoldMT" w:cs="Arial"/>
          <w:b w:val="0"/>
          <w:bCs w:val="0"/>
          <w:color w:val="000000"/>
          <w:sz w:val="22"/>
          <w:szCs w:val="22"/>
          <w:lang w:val="sr-Cyrl-RS"/>
        </w:rPr>
        <w:t xml:space="preserve"> </w:t>
      </w:r>
      <w:r w:rsidR="00617691" w:rsidRPr="002A53B2">
        <w:rPr>
          <w:rFonts w:eastAsia="TimesNewRomanPS-BoldMT" w:cs="Arial"/>
          <w:b w:val="0"/>
          <w:bCs w:val="0"/>
          <w:color w:val="000000" w:themeColor="text1"/>
          <w:sz w:val="22"/>
          <w:szCs w:val="22"/>
        </w:rPr>
        <w:t>бр.</w:t>
      </w:r>
      <w:r w:rsidR="0062702C" w:rsidRPr="002A53B2">
        <w:rPr>
          <w:rFonts w:eastAsia="TimesNewRomanPS-BoldMT" w:cs="Arial"/>
          <w:b w:val="0"/>
          <w:bCs w:val="0"/>
          <w:color w:val="000000" w:themeColor="text1"/>
          <w:sz w:val="22"/>
          <w:szCs w:val="22"/>
          <w:lang w:val="sr-Cyrl-RS"/>
        </w:rPr>
        <w:t xml:space="preserve"> </w:t>
      </w:r>
      <w:r w:rsidR="00014E4F" w:rsidRPr="002A53B2">
        <w:rPr>
          <w:rFonts w:eastAsia="TimesNewRomanPS-BoldMT" w:cs="Arial"/>
          <w:b w:val="0"/>
          <w:bCs w:val="0"/>
          <w:color w:val="000000" w:themeColor="text1"/>
          <w:sz w:val="22"/>
          <w:szCs w:val="22"/>
        </w:rPr>
        <w:t>JН/100</w:t>
      </w:r>
      <w:r w:rsidR="00983648">
        <w:rPr>
          <w:rFonts w:eastAsia="TimesNewRomanPS-BoldMT" w:cs="Arial"/>
          <w:b w:val="0"/>
          <w:bCs w:val="0"/>
          <w:color w:val="000000" w:themeColor="text1"/>
          <w:sz w:val="22"/>
          <w:szCs w:val="22"/>
        </w:rPr>
        <w:t>0/0324/2020 (1608</w:t>
      </w:r>
      <w:r w:rsidR="00014E4F" w:rsidRPr="002A53B2">
        <w:rPr>
          <w:rFonts w:eastAsia="TimesNewRomanPS-BoldMT" w:cs="Arial"/>
          <w:b w:val="0"/>
          <w:bCs w:val="0"/>
          <w:color w:val="000000" w:themeColor="text1"/>
          <w:sz w:val="22"/>
          <w:szCs w:val="22"/>
        </w:rPr>
        <w:t>/2020)</w:t>
      </w:r>
      <w:r w:rsidR="00F00047" w:rsidRPr="002A53B2">
        <w:rPr>
          <w:rFonts w:eastAsia="TimesNewRomanPS-BoldMT" w:cs="Arial"/>
          <w:b w:val="0"/>
          <w:bCs w:val="0"/>
          <w:color w:val="000000" w:themeColor="text1"/>
          <w:sz w:val="22"/>
          <w:szCs w:val="22"/>
        </w:rPr>
        <w:t xml:space="preserve"> </w:t>
      </w:r>
      <w:r w:rsidR="0065437B" w:rsidRPr="002A53B2">
        <w:rPr>
          <w:rFonts w:eastAsia="TimesNewRomanPS-BoldMT" w:cs="Arial"/>
          <w:b w:val="0"/>
          <w:bCs w:val="0"/>
          <w:color w:val="000000" w:themeColor="text1"/>
          <w:sz w:val="22"/>
          <w:szCs w:val="22"/>
          <w:lang w:val="sr-Cyrl-RS"/>
        </w:rPr>
        <w:t>-</w:t>
      </w:r>
      <w:r w:rsidR="00B3162E">
        <w:rPr>
          <w:rFonts w:eastAsia="Arial" w:cs="Arial"/>
          <w:b w:val="0"/>
          <w:color w:val="000000"/>
          <w:sz w:val="22"/>
          <w:szCs w:val="22"/>
          <w:lang w:val="sr-Cyrl-RS"/>
        </w:rPr>
        <w:t xml:space="preserve"> </w:t>
      </w:r>
      <w:r w:rsidR="00B3162E" w:rsidRPr="00CB0BB5">
        <w:rPr>
          <w:rFonts w:eastAsia="Arial" w:cs="Arial"/>
          <w:b w:val="0"/>
          <w:color w:val="000000"/>
          <w:sz w:val="22"/>
          <w:lang w:val="sr-Cyrl-RS"/>
        </w:rPr>
        <w:t xml:space="preserve">Одржавање и унапређење система контроле, детекције и анализе </w:t>
      </w:r>
      <w:r w:rsidR="00B3162E" w:rsidRPr="00CB0BB5">
        <w:rPr>
          <w:rFonts w:eastAsia="Arial" w:cs="Arial"/>
          <w:b w:val="0"/>
          <w:color w:val="000000"/>
          <w:sz w:val="22"/>
          <w:lang w:val="sr-Latn-RS"/>
        </w:rPr>
        <w:t xml:space="preserve">security </w:t>
      </w:r>
      <w:r w:rsidR="00B3162E" w:rsidRPr="00CB0BB5">
        <w:rPr>
          <w:rFonts w:eastAsia="Arial" w:cs="Arial"/>
          <w:b w:val="0"/>
          <w:color w:val="000000"/>
          <w:sz w:val="22"/>
          <w:lang w:val="sr-Cyrl-RS"/>
        </w:rPr>
        <w:t>логова</w:t>
      </w:r>
    </w:p>
    <w:p w14:paraId="190C50D2" w14:textId="72EEE235" w:rsidR="002A53B2" w:rsidRPr="002A53B2" w:rsidRDefault="002A53B2" w:rsidP="002A53B2">
      <w:pPr>
        <w:pStyle w:val="Title"/>
        <w:spacing w:before="0"/>
        <w:rPr>
          <w:rFonts w:cs="Arial"/>
          <w:b w:val="0"/>
          <w:color w:val="FF0000"/>
          <w:sz w:val="22"/>
          <w:szCs w:val="22"/>
          <w:lang w:val="sr-Cyrl-RS"/>
        </w:rPr>
      </w:pPr>
    </w:p>
    <w:p w14:paraId="791E1DB0" w14:textId="3F2C4DE7" w:rsidR="00343A18" w:rsidRPr="005410AF" w:rsidRDefault="007B7CEF" w:rsidP="0020583A">
      <w:pPr>
        <w:spacing w:before="0"/>
        <w:rPr>
          <w:rFonts w:eastAsia="TimesNewRomanPS-BoldMT" w:cs="Arial"/>
          <w:bCs/>
          <w:color w:val="000000" w:themeColor="text1"/>
          <w:lang w:val="sr-Cyrl-RS"/>
        </w:rPr>
      </w:pPr>
      <w:r w:rsidRPr="005410AF">
        <w:rPr>
          <w:rFonts w:eastAsia="TimesNewRomanPS-BoldMT" w:cs="Arial"/>
          <w:bCs/>
          <w:color w:val="000000" w:themeColor="text1"/>
          <w:lang w:val="sr-Cyrl-RS"/>
        </w:rPr>
        <w:t xml:space="preserve"> </w:t>
      </w:r>
    </w:p>
    <w:p w14:paraId="1365E83E" w14:textId="77777777" w:rsidR="00D3620B" w:rsidRPr="005410AF" w:rsidRDefault="00D3620B" w:rsidP="00D3620B">
      <w:pPr>
        <w:autoSpaceDE w:val="0"/>
        <w:autoSpaceDN w:val="0"/>
        <w:adjustRightInd w:val="0"/>
        <w:ind w:left="142"/>
        <w:rPr>
          <w:i/>
          <w:lang w:val="sr-Cyrl-RS"/>
        </w:rPr>
      </w:pPr>
      <w:r w:rsidRPr="00EB7695">
        <w:rPr>
          <w:rFonts w:cs="Arial"/>
          <w:b/>
          <w:lang w:val="sr-Cyrl-RS"/>
        </w:rPr>
        <w:t xml:space="preserve">Табела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5312"/>
        <w:gridCol w:w="4435"/>
      </w:tblGrid>
      <w:tr w:rsidR="00D3620B" w:rsidRPr="00EB7695" w14:paraId="74AD90C2" w14:textId="77777777" w:rsidTr="00D3620B">
        <w:trPr>
          <w:trHeight w:val="838"/>
        </w:trPr>
        <w:tc>
          <w:tcPr>
            <w:tcW w:w="10206" w:type="dxa"/>
            <w:gridSpan w:val="2"/>
            <w:shd w:val="clear" w:color="auto" w:fill="D9D9D9"/>
          </w:tcPr>
          <w:p w14:paraId="478B5D60" w14:textId="77777777" w:rsidR="00D3620B" w:rsidRPr="00EB7695" w:rsidRDefault="00D3620B" w:rsidP="00D3620B">
            <w:pPr>
              <w:autoSpaceDE w:val="0"/>
              <w:autoSpaceDN w:val="0"/>
              <w:adjustRightInd w:val="0"/>
              <w:jc w:val="center"/>
              <w:rPr>
                <w:rFonts w:cs="Arial"/>
                <w:b/>
                <w:bCs/>
                <w:lang w:val="sr-Cyrl-RS"/>
              </w:rPr>
            </w:pPr>
          </w:p>
          <w:p w14:paraId="488A1752" w14:textId="77777777" w:rsidR="00D3620B" w:rsidRPr="00EB7695" w:rsidRDefault="00D3620B" w:rsidP="00D3620B">
            <w:pPr>
              <w:autoSpaceDE w:val="0"/>
              <w:autoSpaceDN w:val="0"/>
              <w:adjustRightInd w:val="0"/>
              <w:jc w:val="center"/>
              <w:rPr>
                <w:rFonts w:cs="Arial"/>
                <w:b/>
                <w:bCs/>
                <w:lang w:val="sr-Cyrl-RS"/>
              </w:rPr>
            </w:pPr>
            <w:r w:rsidRPr="00EB7695">
              <w:rPr>
                <w:rFonts w:cs="Arial"/>
                <w:b/>
                <w:bCs/>
              </w:rPr>
              <w:t>ПОДАЦИ О ПОНУЂАЧУ</w:t>
            </w:r>
          </w:p>
        </w:tc>
      </w:tr>
      <w:tr w:rsidR="00D3620B" w:rsidRPr="00EB7695" w14:paraId="31554DD1" w14:textId="77777777" w:rsidTr="00D3620B">
        <w:trPr>
          <w:trHeight w:val="850"/>
        </w:trPr>
        <w:tc>
          <w:tcPr>
            <w:tcW w:w="5528" w:type="dxa"/>
            <w:vAlign w:val="center"/>
          </w:tcPr>
          <w:p w14:paraId="419758DD" w14:textId="77777777" w:rsidR="00D3620B" w:rsidRPr="00EB7695" w:rsidRDefault="00D3620B" w:rsidP="00D3620B">
            <w:pPr>
              <w:autoSpaceDE w:val="0"/>
              <w:autoSpaceDN w:val="0"/>
              <w:adjustRightInd w:val="0"/>
              <w:rPr>
                <w:rFonts w:cs="Arial"/>
                <w:bCs/>
                <w:lang w:val="sr-Cyrl-RS"/>
              </w:rPr>
            </w:pPr>
            <w:r w:rsidRPr="00EB7695">
              <w:rPr>
                <w:rFonts w:cs="Arial"/>
                <w:bCs/>
              </w:rPr>
              <w:t>Назив по</w:t>
            </w:r>
            <w:r w:rsidRPr="00EB7695">
              <w:rPr>
                <w:rFonts w:cs="Arial"/>
                <w:bCs/>
                <w:lang w:val="sr-Cyrl-RS"/>
              </w:rPr>
              <w:t>нуђача</w:t>
            </w:r>
            <w:r w:rsidRPr="00EB7695">
              <w:rPr>
                <w:rFonts w:cs="Arial"/>
                <w:bCs/>
              </w:rPr>
              <w:t>:</w:t>
            </w:r>
          </w:p>
        </w:tc>
        <w:tc>
          <w:tcPr>
            <w:tcW w:w="4678" w:type="dxa"/>
            <w:vAlign w:val="center"/>
          </w:tcPr>
          <w:p w14:paraId="6638EFD3" w14:textId="77777777" w:rsidR="00D3620B" w:rsidRPr="00EB7695" w:rsidRDefault="00D3620B" w:rsidP="00D3620B">
            <w:pPr>
              <w:autoSpaceDE w:val="0"/>
              <w:autoSpaceDN w:val="0"/>
              <w:adjustRightInd w:val="0"/>
              <w:rPr>
                <w:rFonts w:ascii="Times New Roman" w:hAnsi="Times New Roman"/>
                <w:b/>
                <w:bCs/>
                <w:lang w:val="sr-Cyrl-RS"/>
              </w:rPr>
            </w:pPr>
          </w:p>
        </w:tc>
      </w:tr>
      <w:tr w:rsidR="00D3620B" w:rsidRPr="00EB7695" w14:paraId="76E9DB58" w14:textId="77777777" w:rsidTr="00D3620B">
        <w:trPr>
          <w:trHeight w:val="850"/>
        </w:trPr>
        <w:tc>
          <w:tcPr>
            <w:tcW w:w="5528" w:type="dxa"/>
            <w:vAlign w:val="center"/>
          </w:tcPr>
          <w:p w14:paraId="30970E70" w14:textId="77777777" w:rsidR="00D3620B" w:rsidRPr="00EB7695" w:rsidRDefault="00D3620B" w:rsidP="00D3620B">
            <w:pPr>
              <w:autoSpaceDE w:val="0"/>
              <w:autoSpaceDN w:val="0"/>
              <w:adjustRightInd w:val="0"/>
              <w:rPr>
                <w:rFonts w:cs="Arial"/>
                <w:bCs/>
              </w:rPr>
            </w:pPr>
            <w:r w:rsidRPr="00EB7695">
              <w:rPr>
                <w:rFonts w:cs="Arial"/>
                <w:bCs/>
              </w:rPr>
              <w:t>Адреса понуђача:</w:t>
            </w:r>
          </w:p>
        </w:tc>
        <w:tc>
          <w:tcPr>
            <w:tcW w:w="4678" w:type="dxa"/>
            <w:vAlign w:val="center"/>
          </w:tcPr>
          <w:p w14:paraId="2E11AB6A" w14:textId="77777777" w:rsidR="00D3620B" w:rsidRPr="00EB7695" w:rsidRDefault="00D3620B" w:rsidP="00D3620B">
            <w:pPr>
              <w:autoSpaceDE w:val="0"/>
              <w:autoSpaceDN w:val="0"/>
              <w:adjustRightInd w:val="0"/>
              <w:rPr>
                <w:rFonts w:ascii="Times New Roman" w:hAnsi="Times New Roman"/>
                <w:b/>
                <w:bCs/>
              </w:rPr>
            </w:pPr>
          </w:p>
        </w:tc>
      </w:tr>
      <w:tr w:rsidR="00D3620B" w:rsidRPr="00EB7695" w14:paraId="527CCC14" w14:textId="77777777" w:rsidTr="00D3620B">
        <w:trPr>
          <w:trHeight w:val="850"/>
        </w:trPr>
        <w:tc>
          <w:tcPr>
            <w:tcW w:w="5528" w:type="dxa"/>
            <w:vAlign w:val="center"/>
          </w:tcPr>
          <w:p w14:paraId="0490B702" w14:textId="77777777" w:rsidR="00D3620B" w:rsidRPr="00EB7695" w:rsidRDefault="00D3620B" w:rsidP="00D3620B">
            <w:pPr>
              <w:autoSpaceDE w:val="0"/>
              <w:autoSpaceDN w:val="0"/>
              <w:adjustRightInd w:val="0"/>
              <w:rPr>
                <w:rFonts w:cs="Arial"/>
                <w:bCs/>
                <w:lang w:val="sr-Cyrl-RS"/>
              </w:rPr>
            </w:pPr>
            <w:r w:rsidRPr="00EB7695">
              <w:rPr>
                <w:rFonts w:cs="Arial"/>
                <w:bCs/>
                <w:lang w:val="sr-Cyrl-RS"/>
              </w:rPr>
              <w:t>Име особе</w:t>
            </w:r>
            <w:r w:rsidRPr="00EB7695">
              <w:rPr>
                <w:rFonts w:cs="Arial"/>
                <w:bCs/>
              </w:rPr>
              <w:t xml:space="preserve"> за контакт:</w:t>
            </w:r>
          </w:p>
        </w:tc>
        <w:tc>
          <w:tcPr>
            <w:tcW w:w="4678" w:type="dxa"/>
            <w:vAlign w:val="center"/>
          </w:tcPr>
          <w:p w14:paraId="3EC97AE7" w14:textId="77777777" w:rsidR="00D3620B" w:rsidRPr="00EB7695" w:rsidRDefault="00D3620B" w:rsidP="00D3620B">
            <w:pPr>
              <w:autoSpaceDE w:val="0"/>
              <w:autoSpaceDN w:val="0"/>
              <w:adjustRightInd w:val="0"/>
              <w:rPr>
                <w:rFonts w:ascii="Times New Roman" w:hAnsi="Times New Roman"/>
                <w:b/>
                <w:bCs/>
                <w:lang w:val="sr-Cyrl-RS"/>
              </w:rPr>
            </w:pPr>
          </w:p>
        </w:tc>
      </w:tr>
      <w:tr w:rsidR="00D3620B" w:rsidRPr="00EB7695" w14:paraId="396072AD" w14:textId="77777777" w:rsidTr="00D3620B">
        <w:trPr>
          <w:trHeight w:val="850"/>
        </w:trPr>
        <w:tc>
          <w:tcPr>
            <w:tcW w:w="5528" w:type="dxa"/>
            <w:vAlign w:val="center"/>
          </w:tcPr>
          <w:p w14:paraId="18AE0524" w14:textId="77777777" w:rsidR="00D3620B" w:rsidRPr="00EB7695" w:rsidRDefault="00D3620B" w:rsidP="00D3620B">
            <w:pPr>
              <w:autoSpaceDE w:val="0"/>
              <w:autoSpaceDN w:val="0"/>
              <w:adjustRightInd w:val="0"/>
              <w:rPr>
                <w:rFonts w:cs="Arial"/>
                <w:bCs/>
                <w:lang w:val="sr-Cyrl-RS"/>
              </w:rPr>
            </w:pPr>
            <w:r w:rsidRPr="00EB7695">
              <w:rPr>
                <w:rFonts w:cs="Arial"/>
                <w:bCs/>
              </w:rPr>
              <w:t>е-маил:</w:t>
            </w:r>
          </w:p>
        </w:tc>
        <w:tc>
          <w:tcPr>
            <w:tcW w:w="4678" w:type="dxa"/>
            <w:vAlign w:val="center"/>
          </w:tcPr>
          <w:p w14:paraId="670802CD" w14:textId="77777777" w:rsidR="00D3620B" w:rsidRPr="00EB7695" w:rsidRDefault="00D3620B" w:rsidP="00D3620B">
            <w:pPr>
              <w:autoSpaceDE w:val="0"/>
              <w:autoSpaceDN w:val="0"/>
              <w:adjustRightInd w:val="0"/>
              <w:rPr>
                <w:rFonts w:ascii="Times New Roman" w:hAnsi="Times New Roman"/>
                <w:b/>
                <w:bCs/>
                <w:lang w:val="sr-Cyrl-RS"/>
              </w:rPr>
            </w:pPr>
          </w:p>
        </w:tc>
      </w:tr>
      <w:tr w:rsidR="00D3620B" w:rsidRPr="00EB7695" w14:paraId="6F3DA0FA" w14:textId="77777777" w:rsidTr="00D3620B">
        <w:trPr>
          <w:trHeight w:val="850"/>
        </w:trPr>
        <w:tc>
          <w:tcPr>
            <w:tcW w:w="5528" w:type="dxa"/>
            <w:vAlign w:val="center"/>
          </w:tcPr>
          <w:p w14:paraId="441C2885" w14:textId="77777777" w:rsidR="00D3620B" w:rsidRPr="00EB7695" w:rsidRDefault="00D3620B" w:rsidP="00D3620B">
            <w:pPr>
              <w:autoSpaceDE w:val="0"/>
              <w:autoSpaceDN w:val="0"/>
              <w:adjustRightInd w:val="0"/>
              <w:rPr>
                <w:rFonts w:cs="Arial"/>
                <w:bCs/>
                <w:lang w:val="sr-Cyrl-RS"/>
              </w:rPr>
            </w:pPr>
            <w:r w:rsidRPr="00EB7695">
              <w:rPr>
                <w:rFonts w:cs="Arial"/>
                <w:bCs/>
              </w:rPr>
              <w:t>Телефон:</w:t>
            </w:r>
          </w:p>
        </w:tc>
        <w:tc>
          <w:tcPr>
            <w:tcW w:w="4678" w:type="dxa"/>
            <w:vAlign w:val="center"/>
          </w:tcPr>
          <w:p w14:paraId="074B4FB6" w14:textId="77777777" w:rsidR="00D3620B" w:rsidRPr="00EB7695" w:rsidRDefault="00D3620B" w:rsidP="00D3620B">
            <w:pPr>
              <w:autoSpaceDE w:val="0"/>
              <w:autoSpaceDN w:val="0"/>
              <w:adjustRightInd w:val="0"/>
              <w:rPr>
                <w:rFonts w:ascii="Times New Roman" w:hAnsi="Times New Roman"/>
                <w:b/>
                <w:bCs/>
              </w:rPr>
            </w:pPr>
          </w:p>
        </w:tc>
      </w:tr>
      <w:tr w:rsidR="00D3620B" w:rsidRPr="00EB7695" w14:paraId="134EAB04" w14:textId="77777777" w:rsidTr="00D3620B">
        <w:trPr>
          <w:trHeight w:val="850"/>
        </w:trPr>
        <w:tc>
          <w:tcPr>
            <w:tcW w:w="5528" w:type="dxa"/>
            <w:vAlign w:val="center"/>
          </w:tcPr>
          <w:p w14:paraId="2A5588F0" w14:textId="77777777" w:rsidR="00D3620B" w:rsidRPr="00EB7695" w:rsidRDefault="00D3620B" w:rsidP="00D3620B">
            <w:pPr>
              <w:autoSpaceDE w:val="0"/>
              <w:autoSpaceDN w:val="0"/>
              <w:adjustRightInd w:val="0"/>
              <w:rPr>
                <w:rFonts w:cs="Arial"/>
                <w:bCs/>
                <w:lang w:val="sr-Cyrl-RS"/>
              </w:rPr>
            </w:pPr>
            <w:r w:rsidRPr="00EB7695">
              <w:rPr>
                <w:rFonts w:cs="Arial"/>
                <w:bCs/>
              </w:rPr>
              <w:t>Телефакс:</w:t>
            </w:r>
          </w:p>
        </w:tc>
        <w:tc>
          <w:tcPr>
            <w:tcW w:w="4678" w:type="dxa"/>
            <w:vAlign w:val="center"/>
          </w:tcPr>
          <w:p w14:paraId="2E732B3E" w14:textId="77777777" w:rsidR="00D3620B" w:rsidRPr="00EB7695" w:rsidRDefault="00D3620B" w:rsidP="00D3620B">
            <w:pPr>
              <w:autoSpaceDE w:val="0"/>
              <w:autoSpaceDN w:val="0"/>
              <w:adjustRightInd w:val="0"/>
              <w:rPr>
                <w:rFonts w:ascii="Times New Roman" w:hAnsi="Times New Roman"/>
                <w:b/>
                <w:bCs/>
              </w:rPr>
            </w:pPr>
          </w:p>
        </w:tc>
      </w:tr>
      <w:tr w:rsidR="00D3620B" w:rsidRPr="00EB7695" w14:paraId="711CE284" w14:textId="77777777" w:rsidTr="00D3620B">
        <w:trPr>
          <w:trHeight w:val="850"/>
        </w:trPr>
        <w:tc>
          <w:tcPr>
            <w:tcW w:w="5528" w:type="dxa"/>
            <w:vAlign w:val="center"/>
          </w:tcPr>
          <w:p w14:paraId="4C03627D" w14:textId="77777777" w:rsidR="00D3620B" w:rsidRPr="00EB7695" w:rsidRDefault="00D3620B" w:rsidP="00D3620B">
            <w:pPr>
              <w:autoSpaceDE w:val="0"/>
              <w:autoSpaceDN w:val="0"/>
              <w:adjustRightInd w:val="0"/>
              <w:rPr>
                <w:rFonts w:cs="Arial"/>
                <w:bCs/>
                <w:lang w:val="sr-Cyrl-RS"/>
              </w:rPr>
            </w:pPr>
            <w:r w:rsidRPr="00EB7695">
              <w:rPr>
                <w:rFonts w:cs="Arial"/>
                <w:bCs/>
              </w:rPr>
              <w:t>Порески број понуђача (ПИБ)</w:t>
            </w:r>
            <w:r w:rsidRPr="00EB7695">
              <w:rPr>
                <w:rFonts w:cs="Arial"/>
                <w:bCs/>
                <w:lang w:val="sr-Cyrl-RS"/>
              </w:rPr>
              <w:t>:</w:t>
            </w:r>
          </w:p>
        </w:tc>
        <w:tc>
          <w:tcPr>
            <w:tcW w:w="4678" w:type="dxa"/>
            <w:vAlign w:val="center"/>
          </w:tcPr>
          <w:p w14:paraId="38E62B6E" w14:textId="77777777" w:rsidR="00D3620B" w:rsidRPr="00EB7695" w:rsidRDefault="00D3620B" w:rsidP="00D3620B">
            <w:pPr>
              <w:autoSpaceDE w:val="0"/>
              <w:autoSpaceDN w:val="0"/>
              <w:adjustRightInd w:val="0"/>
              <w:rPr>
                <w:rFonts w:ascii="Times New Roman" w:hAnsi="Times New Roman"/>
                <w:b/>
                <w:bCs/>
              </w:rPr>
            </w:pPr>
          </w:p>
        </w:tc>
      </w:tr>
      <w:tr w:rsidR="00D3620B" w:rsidRPr="00EB7695" w14:paraId="673E79F1" w14:textId="77777777" w:rsidTr="00D3620B">
        <w:trPr>
          <w:trHeight w:val="850"/>
        </w:trPr>
        <w:tc>
          <w:tcPr>
            <w:tcW w:w="5528" w:type="dxa"/>
            <w:vAlign w:val="center"/>
          </w:tcPr>
          <w:p w14:paraId="7C2ACDB2" w14:textId="77777777" w:rsidR="00D3620B" w:rsidRPr="00EB7695" w:rsidRDefault="00D3620B" w:rsidP="00D3620B">
            <w:pPr>
              <w:autoSpaceDE w:val="0"/>
              <w:autoSpaceDN w:val="0"/>
              <w:adjustRightInd w:val="0"/>
              <w:rPr>
                <w:rFonts w:cs="Arial"/>
                <w:bCs/>
                <w:lang w:val="sr-Cyrl-RS"/>
              </w:rPr>
            </w:pPr>
            <w:r w:rsidRPr="00EB7695">
              <w:rPr>
                <w:rFonts w:cs="Arial"/>
                <w:bCs/>
              </w:rPr>
              <w:t>Матични број понуђача:</w:t>
            </w:r>
          </w:p>
        </w:tc>
        <w:tc>
          <w:tcPr>
            <w:tcW w:w="4678" w:type="dxa"/>
            <w:vAlign w:val="center"/>
          </w:tcPr>
          <w:p w14:paraId="11222DA9" w14:textId="77777777" w:rsidR="00D3620B" w:rsidRPr="00EB7695" w:rsidRDefault="00D3620B" w:rsidP="00D3620B">
            <w:pPr>
              <w:autoSpaceDE w:val="0"/>
              <w:autoSpaceDN w:val="0"/>
              <w:adjustRightInd w:val="0"/>
              <w:rPr>
                <w:rFonts w:ascii="Times New Roman" w:hAnsi="Times New Roman"/>
                <w:b/>
                <w:bCs/>
              </w:rPr>
            </w:pPr>
          </w:p>
        </w:tc>
      </w:tr>
      <w:tr w:rsidR="00D3620B" w:rsidRPr="00EB7695" w14:paraId="09D55986" w14:textId="77777777" w:rsidTr="00D3620B">
        <w:trPr>
          <w:trHeight w:val="850"/>
        </w:trPr>
        <w:tc>
          <w:tcPr>
            <w:tcW w:w="5528" w:type="dxa"/>
            <w:vAlign w:val="center"/>
          </w:tcPr>
          <w:p w14:paraId="62D912AD" w14:textId="77777777" w:rsidR="00D3620B" w:rsidRPr="00EB7695" w:rsidRDefault="00D3620B" w:rsidP="00D3620B">
            <w:pPr>
              <w:autoSpaceDE w:val="0"/>
              <w:autoSpaceDN w:val="0"/>
              <w:adjustRightInd w:val="0"/>
              <w:rPr>
                <w:rFonts w:cs="Arial"/>
                <w:bCs/>
                <w:lang w:val="sr-Cyrl-RS"/>
              </w:rPr>
            </w:pPr>
            <w:r w:rsidRPr="00EB7695">
              <w:rPr>
                <w:rFonts w:cs="Arial"/>
                <w:bCs/>
              </w:rPr>
              <w:t>Шифра делатности:</w:t>
            </w:r>
          </w:p>
        </w:tc>
        <w:tc>
          <w:tcPr>
            <w:tcW w:w="4678" w:type="dxa"/>
            <w:vAlign w:val="center"/>
          </w:tcPr>
          <w:p w14:paraId="3CAE67EA" w14:textId="77777777" w:rsidR="00D3620B" w:rsidRPr="00EB7695" w:rsidRDefault="00D3620B" w:rsidP="00D3620B">
            <w:pPr>
              <w:autoSpaceDE w:val="0"/>
              <w:autoSpaceDN w:val="0"/>
              <w:adjustRightInd w:val="0"/>
              <w:rPr>
                <w:rFonts w:ascii="Times New Roman" w:hAnsi="Times New Roman"/>
                <w:b/>
                <w:bCs/>
              </w:rPr>
            </w:pPr>
          </w:p>
        </w:tc>
      </w:tr>
      <w:tr w:rsidR="00D3620B" w:rsidRPr="00EB7695" w14:paraId="41DFCAC6" w14:textId="77777777" w:rsidTr="00D3620B">
        <w:trPr>
          <w:trHeight w:val="850"/>
        </w:trPr>
        <w:tc>
          <w:tcPr>
            <w:tcW w:w="5528" w:type="dxa"/>
            <w:vAlign w:val="center"/>
          </w:tcPr>
          <w:p w14:paraId="58D8112A" w14:textId="77777777" w:rsidR="00D3620B" w:rsidRPr="00EB7695" w:rsidRDefault="00D3620B" w:rsidP="00D3620B">
            <w:pPr>
              <w:autoSpaceDE w:val="0"/>
              <w:autoSpaceDN w:val="0"/>
              <w:adjustRightInd w:val="0"/>
              <w:rPr>
                <w:rFonts w:cs="Arial"/>
                <w:bCs/>
                <w:lang w:val="sr-Cyrl-RS"/>
              </w:rPr>
            </w:pPr>
            <w:r w:rsidRPr="00EB7695">
              <w:rPr>
                <w:rFonts w:cs="Arial"/>
                <w:bCs/>
                <w:lang w:val="ru-RU"/>
              </w:rPr>
              <w:t>Назив банке и број рачуна:</w:t>
            </w:r>
          </w:p>
        </w:tc>
        <w:tc>
          <w:tcPr>
            <w:tcW w:w="4678" w:type="dxa"/>
            <w:vAlign w:val="center"/>
          </w:tcPr>
          <w:p w14:paraId="74176DE4" w14:textId="77777777" w:rsidR="00D3620B" w:rsidRPr="00EB7695" w:rsidRDefault="00D3620B" w:rsidP="00D3620B">
            <w:pPr>
              <w:autoSpaceDE w:val="0"/>
              <w:autoSpaceDN w:val="0"/>
              <w:adjustRightInd w:val="0"/>
              <w:rPr>
                <w:rFonts w:ascii="Times New Roman" w:hAnsi="Times New Roman"/>
                <w:b/>
                <w:bCs/>
                <w:lang w:val="sr-Cyrl-RS"/>
              </w:rPr>
            </w:pPr>
          </w:p>
        </w:tc>
      </w:tr>
      <w:tr w:rsidR="00D3620B" w:rsidRPr="00EB7695" w14:paraId="7A64EBE5" w14:textId="77777777" w:rsidTr="00D3620B">
        <w:trPr>
          <w:trHeight w:val="850"/>
        </w:trPr>
        <w:tc>
          <w:tcPr>
            <w:tcW w:w="5528" w:type="dxa"/>
            <w:vAlign w:val="center"/>
          </w:tcPr>
          <w:p w14:paraId="4172ED04" w14:textId="77777777" w:rsidR="00D3620B" w:rsidRPr="00EB7695" w:rsidRDefault="00D3620B" w:rsidP="00D3620B">
            <w:pPr>
              <w:autoSpaceDE w:val="0"/>
              <w:autoSpaceDN w:val="0"/>
              <w:adjustRightInd w:val="0"/>
              <w:rPr>
                <w:rFonts w:cs="Arial"/>
                <w:bCs/>
                <w:lang w:val="sr-Cyrl-RS"/>
              </w:rPr>
            </w:pPr>
            <w:r w:rsidRPr="00EB7695">
              <w:rPr>
                <w:rFonts w:cs="Arial"/>
                <w:bCs/>
                <w:lang w:val="ru-RU"/>
              </w:rPr>
              <w:t xml:space="preserve">Лице овлашћено за потписивање </w:t>
            </w:r>
            <w:r>
              <w:rPr>
                <w:lang w:val="sr-Cyrl-RS"/>
              </w:rPr>
              <w:t>Уговора</w:t>
            </w:r>
            <w:r w:rsidRPr="00EB7695">
              <w:rPr>
                <w:rFonts w:cs="Arial"/>
                <w:bCs/>
                <w:lang w:val="ru-RU"/>
              </w:rPr>
              <w:t>:</w:t>
            </w:r>
          </w:p>
        </w:tc>
        <w:tc>
          <w:tcPr>
            <w:tcW w:w="4678" w:type="dxa"/>
            <w:vAlign w:val="center"/>
          </w:tcPr>
          <w:p w14:paraId="70FB792F" w14:textId="77777777" w:rsidR="00D3620B" w:rsidRPr="00EB7695" w:rsidRDefault="00D3620B" w:rsidP="00D3620B">
            <w:pPr>
              <w:autoSpaceDE w:val="0"/>
              <w:autoSpaceDN w:val="0"/>
              <w:adjustRightInd w:val="0"/>
              <w:rPr>
                <w:rFonts w:ascii="Times New Roman" w:hAnsi="Times New Roman"/>
                <w:b/>
                <w:bCs/>
                <w:lang w:val="sr-Cyrl-RS"/>
              </w:rPr>
            </w:pPr>
          </w:p>
        </w:tc>
      </w:tr>
    </w:tbl>
    <w:p w14:paraId="0CBA98B8" w14:textId="77777777" w:rsidR="00D3620B" w:rsidRPr="00EB7695" w:rsidRDefault="00D3620B" w:rsidP="00D3620B">
      <w:pPr>
        <w:autoSpaceDE w:val="0"/>
        <w:autoSpaceDN w:val="0"/>
        <w:adjustRightInd w:val="0"/>
        <w:rPr>
          <w:i/>
        </w:rPr>
      </w:pPr>
    </w:p>
    <w:p w14:paraId="6D818D4D" w14:textId="77777777" w:rsidR="00D3620B" w:rsidRPr="00EB7695" w:rsidRDefault="00D3620B" w:rsidP="00D3620B">
      <w:pPr>
        <w:autoSpaceDE w:val="0"/>
        <w:autoSpaceDN w:val="0"/>
        <w:adjustRightInd w:val="0"/>
        <w:rPr>
          <w:rFonts w:cs="Arial"/>
          <w:bCs/>
          <w:lang w:val="sr-Cyrl-RS"/>
        </w:rPr>
      </w:pPr>
      <w:r w:rsidRPr="00EB7695">
        <w:rPr>
          <w:i/>
        </w:rPr>
        <w:br w:type="page"/>
      </w:r>
      <w:r w:rsidRPr="00EB7695">
        <w:rPr>
          <w:rFonts w:cs="Arial"/>
          <w:bCs/>
          <w:u w:val="single"/>
          <w:lang w:val="sr-Cyrl-RS"/>
        </w:rPr>
        <w:lastRenderedPageBreak/>
        <w:t>Понуда се подноси:</w:t>
      </w:r>
      <w:r w:rsidRPr="00EB7695">
        <w:rPr>
          <w:rFonts w:cs="Arial"/>
          <w:bCs/>
          <w:lang w:val="sr-Cyrl-RS"/>
        </w:rPr>
        <w:t xml:space="preserve">  (заокружити начин подношења понуде (А, Б или В), уколико понуђач заокружи (Б или В), уписати податке под Б) и В)</w:t>
      </w:r>
    </w:p>
    <w:p w14:paraId="1E16C799" w14:textId="77777777" w:rsidR="00D3620B" w:rsidRPr="00EB7695" w:rsidRDefault="00D3620B" w:rsidP="00D3620B">
      <w:pPr>
        <w:autoSpaceDE w:val="0"/>
        <w:autoSpaceDN w:val="0"/>
        <w:adjustRightInd w:val="0"/>
        <w:rPr>
          <w:rFonts w:cs="Arial"/>
          <w:b/>
          <w:lang w:val="sr-Cyrl-RS"/>
        </w:rPr>
      </w:pPr>
      <w:r w:rsidRPr="00EB7695">
        <w:rPr>
          <w:rFonts w:cs="Arial"/>
          <w:b/>
          <w:lang w:val="sr-Cyrl-RS"/>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813"/>
        <w:gridCol w:w="4667"/>
        <w:gridCol w:w="4409"/>
      </w:tblGrid>
      <w:tr w:rsidR="00D3620B" w:rsidRPr="00EB7695" w14:paraId="1B40C45B" w14:textId="77777777" w:rsidTr="00D3620B">
        <w:tc>
          <w:tcPr>
            <w:tcW w:w="10362" w:type="dxa"/>
            <w:gridSpan w:val="3"/>
            <w:shd w:val="clear" w:color="auto" w:fill="D9D9D9"/>
          </w:tcPr>
          <w:p w14:paraId="6AF3FF89" w14:textId="77777777" w:rsidR="00D3620B" w:rsidRPr="00EB7695" w:rsidRDefault="00D3620B" w:rsidP="00D3620B">
            <w:pPr>
              <w:autoSpaceDE w:val="0"/>
              <w:autoSpaceDN w:val="0"/>
              <w:adjustRightInd w:val="0"/>
              <w:jc w:val="center"/>
              <w:rPr>
                <w:rFonts w:cs="Arial"/>
                <w:b/>
                <w:bCs/>
                <w:lang w:val="sr-Cyrl-RS"/>
              </w:rPr>
            </w:pPr>
          </w:p>
          <w:p w14:paraId="2D9F2B7F" w14:textId="77777777" w:rsidR="00D3620B" w:rsidRPr="00EB7695" w:rsidRDefault="00D3620B" w:rsidP="00D3620B">
            <w:pPr>
              <w:autoSpaceDE w:val="0"/>
              <w:autoSpaceDN w:val="0"/>
              <w:adjustRightInd w:val="0"/>
              <w:jc w:val="center"/>
              <w:rPr>
                <w:rFonts w:cs="Arial"/>
                <w:b/>
                <w:bCs/>
                <w:lang w:val="sr-Cyrl-RS"/>
              </w:rPr>
            </w:pPr>
            <w:r w:rsidRPr="00EB7695">
              <w:rPr>
                <w:rFonts w:cs="Arial"/>
                <w:b/>
                <w:bCs/>
                <w:lang w:val="sr-Cyrl-RS"/>
              </w:rPr>
              <w:t>А) САМОСТАЛНО</w:t>
            </w:r>
          </w:p>
          <w:p w14:paraId="4E54835F" w14:textId="77777777" w:rsidR="00D3620B" w:rsidRPr="00EB7695" w:rsidRDefault="00D3620B" w:rsidP="00D3620B">
            <w:pPr>
              <w:autoSpaceDE w:val="0"/>
              <w:autoSpaceDN w:val="0"/>
              <w:adjustRightInd w:val="0"/>
              <w:jc w:val="center"/>
              <w:rPr>
                <w:rFonts w:cs="Arial"/>
                <w:b/>
                <w:bCs/>
                <w:lang w:val="sr-Cyrl-RS"/>
              </w:rPr>
            </w:pPr>
          </w:p>
        </w:tc>
      </w:tr>
      <w:tr w:rsidR="00D3620B" w:rsidRPr="00EB7695" w14:paraId="21035175" w14:textId="77777777" w:rsidTr="00D3620B">
        <w:tc>
          <w:tcPr>
            <w:tcW w:w="10362" w:type="dxa"/>
            <w:gridSpan w:val="3"/>
            <w:shd w:val="clear" w:color="auto" w:fill="D9D9D9"/>
          </w:tcPr>
          <w:p w14:paraId="1EB99FAB" w14:textId="77777777" w:rsidR="00D3620B" w:rsidRPr="00EB7695" w:rsidRDefault="00D3620B" w:rsidP="00D3620B">
            <w:pPr>
              <w:autoSpaceDE w:val="0"/>
              <w:autoSpaceDN w:val="0"/>
              <w:adjustRightInd w:val="0"/>
              <w:jc w:val="center"/>
              <w:rPr>
                <w:rFonts w:cs="Arial"/>
                <w:b/>
                <w:bCs/>
                <w:lang w:val="sr-Cyrl-RS"/>
              </w:rPr>
            </w:pPr>
          </w:p>
          <w:p w14:paraId="522F16F8" w14:textId="77777777" w:rsidR="00D3620B" w:rsidRPr="00EB7695" w:rsidRDefault="00D3620B" w:rsidP="00D3620B">
            <w:pPr>
              <w:autoSpaceDE w:val="0"/>
              <w:autoSpaceDN w:val="0"/>
              <w:adjustRightInd w:val="0"/>
              <w:jc w:val="center"/>
              <w:rPr>
                <w:rFonts w:cs="Arial"/>
                <w:b/>
                <w:bCs/>
                <w:lang w:val="sr-Cyrl-RS"/>
              </w:rPr>
            </w:pPr>
            <w:r w:rsidRPr="00EB7695">
              <w:rPr>
                <w:rFonts w:cs="Arial"/>
                <w:b/>
                <w:bCs/>
                <w:lang w:val="sr-Cyrl-RS"/>
              </w:rPr>
              <w:t xml:space="preserve">          Б) СА ПОДИЗВОЂАЧЕМ</w:t>
            </w:r>
          </w:p>
          <w:p w14:paraId="73911C9B" w14:textId="77777777" w:rsidR="00D3620B" w:rsidRPr="00EB7695" w:rsidRDefault="00D3620B" w:rsidP="00D3620B">
            <w:pPr>
              <w:autoSpaceDE w:val="0"/>
              <w:autoSpaceDN w:val="0"/>
              <w:adjustRightInd w:val="0"/>
              <w:jc w:val="center"/>
              <w:rPr>
                <w:rFonts w:cs="Arial"/>
                <w:b/>
                <w:bCs/>
                <w:lang w:val="sr-Cyrl-RS"/>
              </w:rPr>
            </w:pPr>
          </w:p>
        </w:tc>
      </w:tr>
      <w:tr w:rsidR="00D3620B" w:rsidRPr="00EB7695" w14:paraId="0C45EE5E" w14:textId="77777777" w:rsidTr="00D3620B">
        <w:trPr>
          <w:trHeight w:val="680"/>
        </w:trPr>
        <w:tc>
          <w:tcPr>
            <w:tcW w:w="851" w:type="dxa"/>
            <w:vAlign w:val="center"/>
          </w:tcPr>
          <w:p w14:paraId="1758C5C1" w14:textId="77777777" w:rsidR="00D3620B" w:rsidRPr="00EB7695" w:rsidRDefault="00D3620B" w:rsidP="00E53DCB">
            <w:pPr>
              <w:numPr>
                <w:ilvl w:val="0"/>
                <w:numId w:val="20"/>
              </w:numPr>
              <w:autoSpaceDE w:val="0"/>
              <w:autoSpaceDN w:val="0"/>
              <w:adjustRightInd w:val="0"/>
              <w:spacing w:before="0"/>
              <w:jc w:val="left"/>
              <w:rPr>
                <w:rFonts w:cs="Arial"/>
                <w:bCs/>
                <w:lang w:val="sr-Cyrl-RS"/>
              </w:rPr>
            </w:pPr>
          </w:p>
        </w:tc>
        <w:tc>
          <w:tcPr>
            <w:tcW w:w="4833" w:type="dxa"/>
            <w:vAlign w:val="center"/>
          </w:tcPr>
          <w:p w14:paraId="43A74532" w14:textId="77777777" w:rsidR="00D3620B" w:rsidRPr="00EB7695" w:rsidRDefault="00D3620B" w:rsidP="00D3620B">
            <w:pPr>
              <w:autoSpaceDE w:val="0"/>
              <w:autoSpaceDN w:val="0"/>
              <w:adjustRightInd w:val="0"/>
              <w:rPr>
                <w:rFonts w:cs="Arial"/>
                <w:bCs/>
                <w:lang w:val="sr-Cyrl-RS"/>
              </w:rPr>
            </w:pPr>
            <w:r w:rsidRPr="00EB7695">
              <w:rPr>
                <w:rFonts w:cs="Arial"/>
                <w:bCs/>
                <w:lang w:val="sr-Cyrl-RS"/>
              </w:rPr>
              <w:t>Назив подизвођача:</w:t>
            </w:r>
          </w:p>
        </w:tc>
        <w:tc>
          <w:tcPr>
            <w:tcW w:w="4678" w:type="dxa"/>
            <w:vAlign w:val="center"/>
          </w:tcPr>
          <w:p w14:paraId="03165EF7" w14:textId="77777777" w:rsidR="00D3620B" w:rsidRPr="00EB7695" w:rsidRDefault="00D3620B" w:rsidP="00D3620B">
            <w:pPr>
              <w:autoSpaceDE w:val="0"/>
              <w:autoSpaceDN w:val="0"/>
              <w:adjustRightInd w:val="0"/>
              <w:rPr>
                <w:rFonts w:ascii="Times New Roman" w:hAnsi="Times New Roman"/>
                <w:b/>
                <w:bCs/>
                <w:lang w:val="sr-Cyrl-RS"/>
              </w:rPr>
            </w:pPr>
          </w:p>
        </w:tc>
      </w:tr>
      <w:tr w:rsidR="00D3620B" w:rsidRPr="00EB7695" w14:paraId="1908DC96" w14:textId="77777777" w:rsidTr="00D3620B">
        <w:trPr>
          <w:trHeight w:val="680"/>
        </w:trPr>
        <w:tc>
          <w:tcPr>
            <w:tcW w:w="851" w:type="dxa"/>
            <w:vAlign w:val="center"/>
          </w:tcPr>
          <w:p w14:paraId="71D64E4F" w14:textId="77777777" w:rsidR="00D3620B" w:rsidRPr="00EB7695" w:rsidRDefault="00D3620B" w:rsidP="00E53DCB">
            <w:pPr>
              <w:numPr>
                <w:ilvl w:val="0"/>
                <w:numId w:val="20"/>
              </w:numPr>
              <w:autoSpaceDE w:val="0"/>
              <w:autoSpaceDN w:val="0"/>
              <w:adjustRightInd w:val="0"/>
              <w:spacing w:before="0"/>
              <w:jc w:val="left"/>
              <w:rPr>
                <w:rFonts w:ascii="Times New Roman" w:hAnsi="Times New Roman"/>
                <w:b/>
                <w:bCs/>
                <w:lang w:val="sr-Cyrl-RS"/>
              </w:rPr>
            </w:pPr>
          </w:p>
        </w:tc>
        <w:tc>
          <w:tcPr>
            <w:tcW w:w="4833" w:type="dxa"/>
            <w:vAlign w:val="center"/>
          </w:tcPr>
          <w:p w14:paraId="45872C71" w14:textId="77777777" w:rsidR="00D3620B" w:rsidRPr="00EB7695" w:rsidRDefault="00D3620B" w:rsidP="00D3620B">
            <w:pPr>
              <w:autoSpaceDE w:val="0"/>
              <w:autoSpaceDN w:val="0"/>
              <w:adjustRightInd w:val="0"/>
              <w:rPr>
                <w:rFonts w:cs="Arial"/>
                <w:bCs/>
                <w:lang w:val="sr-Cyrl-RS"/>
              </w:rPr>
            </w:pPr>
            <w:r w:rsidRPr="00EB7695">
              <w:rPr>
                <w:rFonts w:cs="Arial"/>
                <w:bCs/>
                <w:lang w:val="sr-Cyrl-RS"/>
              </w:rPr>
              <w:t>Адреса:</w:t>
            </w:r>
          </w:p>
        </w:tc>
        <w:tc>
          <w:tcPr>
            <w:tcW w:w="4678" w:type="dxa"/>
            <w:vAlign w:val="center"/>
          </w:tcPr>
          <w:p w14:paraId="6DC0D06D" w14:textId="77777777" w:rsidR="00D3620B" w:rsidRPr="00EB7695" w:rsidRDefault="00D3620B" w:rsidP="00D3620B">
            <w:pPr>
              <w:autoSpaceDE w:val="0"/>
              <w:autoSpaceDN w:val="0"/>
              <w:adjustRightInd w:val="0"/>
              <w:rPr>
                <w:rFonts w:ascii="Times New Roman" w:hAnsi="Times New Roman"/>
                <w:b/>
                <w:bCs/>
                <w:lang w:val="sr-Cyrl-RS"/>
              </w:rPr>
            </w:pPr>
          </w:p>
        </w:tc>
      </w:tr>
      <w:tr w:rsidR="00D3620B" w:rsidRPr="00EB7695" w14:paraId="4DE5EBAD" w14:textId="77777777" w:rsidTr="00D3620B">
        <w:trPr>
          <w:trHeight w:val="680"/>
        </w:trPr>
        <w:tc>
          <w:tcPr>
            <w:tcW w:w="851" w:type="dxa"/>
            <w:vAlign w:val="center"/>
          </w:tcPr>
          <w:p w14:paraId="04032B0E" w14:textId="77777777" w:rsidR="00D3620B" w:rsidRPr="00EB7695" w:rsidRDefault="00D3620B" w:rsidP="00E53DCB">
            <w:pPr>
              <w:numPr>
                <w:ilvl w:val="0"/>
                <w:numId w:val="20"/>
              </w:numPr>
              <w:autoSpaceDE w:val="0"/>
              <w:autoSpaceDN w:val="0"/>
              <w:adjustRightInd w:val="0"/>
              <w:spacing w:before="0"/>
              <w:jc w:val="left"/>
              <w:rPr>
                <w:rFonts w:ascii="Times New Roman" w:hAnsi="Times New Roman"/>
                <w:b/>
                <w:bCs/>
                <w:lang w:val="sr-Cyrl-RS"/>
              </w:rPr>
            </w:pPr>
          </w:p>
        </w:tc>
        <w:tc>
          <w:tcPr>
            <w:tcW w:w="4833" w:type="dxa"/>
            <w:vAlign w:val="center"/>
          </w:tcPr>
          <w:p w14:paraId="08977348" w14:textId="77777777" w:rsidR="00D3620B" w:rsidRPr="00EB7695" w:rsidRDefault="00D3620B" w:rsidP="00D3620B">
            <w:pPr>
              <w:autoSpaceDE w:val="0"/>
              <w:autoSpaceDN w:val="0"/>
              <w:adjustRightInd w:val="0"/>
              <w:rPr>
                <w:rFonts w:cs="Arial"/>
                <w:bCs/>
                <w:lang w:val="sr-Cyrl-RS"/>
              </w:rPr>
            </w:pPr>
            <w:r w:rsidRPr="00EB7695">
              <w:rPr>
                <w:rFonts w:cs="Arial"/>
                <w:bCs/>
                <w:lang w:val="sr-Cyrl-RS"/>
              </w:rPr>
              <w:t>Матични број:</w:t>
            </w:r>
          </w:p>
        </w:tc>
        <w:tc>
          <w:tcPr>
            <w:tcW w:w="4678" w:type="dxa"/>
            <w:vAlign w:val="center"/>
          </w:tcPr>
          <w:p w14:paraId="352E57AA" w14:textId="77777777" w:rsidR="00D3620B" w:rsidRPr="00EB7695" w:rsidRDefault="00D3620B" w:rsidP="00D3620B">
            <w:pPr>
              <w:autoSpaceDE w:val="0"/>
              <w:autoSpaceDN w:val="0"/>
              <w:adjustRightInd w:val="0"/>
              <w:rPr>
                <w:rFonts w:ascii="Times New Roman" w:hAnsi="Times New Roman"/>
                <w:b/>
                <w:bCs/>
                <w:lang w:val="sr-Cyrl-RS"/>
              </w:rPr>
            </w:pPr>
          </w:p>
        </w:tc>
      </w:tr>
      <w:tr w:rsidR="00D3620B" w:rsidRPr="00EB7695" w14:paraId="312AD94B" w14:textId="77777777" w:rsidTr="00D3620B">
        <w:trPr>
          <w:trHeight w:val="680"/>
        </w:trPr>
        <w:tc>
          <w:tcPr>
            <w:tcW w:w="851" w:type="dxa"/>
            <w:vAlign w:val="center"/>
          </w:tcPr>
          <w:p w14:paraId="088F1A4D" w14:textId="77777777" w:rsidR="00D3620B" w:rsidRPr="00EB7695" w:rsidRDefault="00D3620B" w:rsidP="00E53DCB">
            <w:pPr>
              <w:numPr>
                <w:ilvl w:val="0"/>
                <w:numId w:val="20"/>
              </w:numPr>
              <w:autoSpaceDE w:val="0"/>
              <w:autoSpaceDN w:val="0"/>
              <w:adjustRightInd w:val="0"/>
              <w:spacing w:before="0"/>
              <w:jc w:val="left"/>
              <w:rPr>
                <w:rFonts w:ascii="Times New Roman" w:hAnsi="Times New Roman"/>
                <w:b/>
                <w:bCs/>
                <w:lang w:val="sr-Cyrl-RS"/>
              </w:rPr>
            </w:pPr>
          </w:p>
        </w:tc>
        <w:tc>
          <w:tcPr>
            <w:tcW w:w="4833" w:type="dxa"/>
            <w:vAlign w:val="center"/>
          </w:tcPr>
          <w:p w14:paraId="74F0B644" w14:textId="77777777" w:rsidR="00D3620B" w:rsidRPr="00EB7695" w:rsidRDefault="00D3620B" w:rsidP="00D3620B">
            <w:pPr>
              <w:autoSpaceDE w:val="0"/>
              <w:autoSpaceDN w:val="0"/>
              <w:adjustRightInd w:val="0"/>
              <w:rPr>
                <w:rFonts w:cs="Arial"/>
                <w:bCs/>
                <w:lang w:val="sr-Cyrl-RS"/>
              </w:rPr>
            </w:pPr>
            <w:r w:rsidRPr="00EB7695">
              <w:rPr>
                <w:rFonts w:cs="Arial"/>
                <w:bCs/>
                <w:lang w:val="sr-Cyrl-RS"/>
              </w:rPr>
              <w:t>Порески идентификациони број:</w:t>
            </w:r>
          </w:p>
        </w:tc>
        <w:tc>
          <w:tcPr>
            <w:tcW w:w="4678" w:type="dxa"/>
            <w:vAlign w:val="center"/>
          </w:tcPr>
          <w:p w14:paraId="518D34AE" w14:textId="77777777" w:rsidR="00D3620B" w:rsidRPr="00EB7695" w:rsidRDefault="00D3620B" w:rsidP="00D3620B">
            <w:pPr>
              <w:autoSpaceDE w:val="0"/>
              <w:autoSpaceDN w:val="0"/>
              <w:adjustRightInd w:val="0"/>
              <w:rPr>
                <w:rFonts w:ascii="Times New Roman" w:hAnsi="Times New Roman"/>
                <w:b/>
                <w:bCs/>
                <w:lang w:val="sr-Cyrl-RS"/>
              </w:rPr>
            </w:pPr>
          </w:p>
        </w:tc>
      </w:tr>
      <w:tr w:rsidR="00D3620B" w:rsidRPr="00EB7695" w14:paraId="37A1BFE7" w14:textId="77777777" w:rsidTr="00D3620B">
        <w:trPr>
          <w:trHeight w:val="680"/>
        </w:trPr>
        <w:tc>
          <w:tcPr>
            <w:tcW w:w="851" w:type="dxa"/>
            <w:vAlign w:val="center"/>
          </w:tcPr>
          <w:p w14:paraId="53DEE32B" w14:textId="77777777" w:rsidR="00D3620B" w:rsidRPr="00EB7695" w:rsidRDefault="00D3620B" w:rsidP="00E53DCB">
            <w:pPr>
              <w:numPr>
                <w:ilvl w:val="0"/>
                <w:numId w:val="20"/>
              </w:numPr>
              <w:autoSpaceDE w:val="0"/>
              <w:autoSpaceDN w:val="0"/>
              <w:adjustRightInd w:val="0"/>
              <w:spacing w:before="0"/>
              <w:jc w:val="left"/>
              <w:rPr>
                <w:rFonts w:ascii="Times New Roman" w:hAnsi="Times New Roman"/>
                <w:b/>
                <w:bCs/>
                <w:lang w:val="sr-Cyrl-RS"/>
              </w:rPr>
            </w:pPr>
          </w:p>
        </w:tc>
        <w:tc>
          <w:tcPr>
            <w:tcW w:w="4833" w:type="dxa"/>
            <w:vAlign w:val="center"/>
          </w:tcPr>
          <w:p w14:paraId="28BDC90E" w14:textId="77777777" w:rsidR="00D3620B" w:rsidRPr="00EB7695" w:rsidRDefault="00D3620B" w:rsidP="00D3620B">
            <w:pPr>
              <w:autoSpaceDE w:val="0"/>
              <w:autoSpaceDN w:val="0"/>
              <w:adjustRightInd w:val="0"/>
              <w:rPr>
                <w:rFonts w:cs="Arial"/>
                <w:bCs/>
                <w:lang w:val="sr-Cyrl-RS"/>
              </w:rPr>
            </w:pPr>
            <w:r w:rsidRPr="00EB7695">
              <w:rPr>
                <w:rFonts w:cs="Arial"/>
                <w:bCs/>
                <w:lang w:val="sr-Cyrl-RS"/>
              </w:rPr>
              <w:t>Име особе за контакт:</w:t>
            </w:r>
          </w:p>
        </w:tc>
        <w:tc>
          <w:tcPr>
            <w:tcW w:w="4678" w:type="dxa"/>
            <w:vAlign w:val="center"/>
          </w:tcPr>
          <w:p w14:paraId="13D6EF29" w14:textId="77777777" w:rsidR="00D3620B" w:rsidRPr="00EB7695" w:rsidRDefault="00D3620B" w:rsidP="00D3620B">
            <w:pPr>
              <w:autoSpaceDE w:val="0"/>
              <w:autoSpaceDN w:val="0"/>
              <w:adjustRightInd w:val="0"/>
              <w:rPr>
                <w:rFonts w:ascii="Times New Roman" w:hAnsi="Times New Roman"/>
                <w:b/>
                <w:bCs/>
                <w:lang w:val="sr-Cyrl-RS"/>
              </w:rPr>
            </w:pPr>
          </w:p>
        </w:tc>
      </w:tr>
      <w:tr w:rsidR="00D3620B" w:rsidRPr="006F142D" w14:paraId="32CAF35D" w14:textId="77777777" w:rsidTr="00D3620B">
        <w:trPr>
          <w:trHeight w:val="680"/>
        </w:trPr>
        <w:tc>
          <w:tcPr>
            <w:tcW w:w="851" w:type="dxa"/>
            <w:vAlign w:val="center"/>
          </w:tcPr>
          <w:p w14:paraId="534BC9BF" w14:textId="77777777" w:rsidR="00D3620B" w:rsidRPr="00EB7695" w:rsidRDefault="00D3620B" w:rsidP="00E53DCB">
            <w:pPr>
              <w:numPr>
                <w:ilvl w:val="0"/>
                <w:numId w:val="20"/>
              </w:numPr>
              <w:autoSpaceDE w:val="0"/>
              <w:autoSpaceDN w:val="0"/>
              <w:adjustRightInd w:val="0"/>
              <w:spacing w:before="0"/>
              <w:jc w:val="left"/>
              <w:rPr>
                <w:rFonts w:ascii="Times New Roman" w:hAnsi="Times New Roman"/>
                <w:b/>
                <w:bCs/>
                <w:lang w:val="sr-Cyrl-RS"/>
              </w:rPr>
            </w:pPr>
          </w:p>
        </w:tc>
        <w:tc>
          <w:tcPr>
            <w:tcW w:w="4833" w:type="dxa"/>
            <w:vAlign w:val="center"/>
          </w:tcPr>
          <w:p w14:paraId="1D879382" w14:textId="77777777" w:rsidR="00D3620B" w:rsidRPr="00EB7695" w:rsidRDefault="00D3620B" w:rsidP="00D3620B">
            <w:pPr>
              <w:autoSpaceDE w:val="0"/>
              <w:autoSpaceDN w:val="0"/>
              <w:adjustRightInd w:val="0"/>
              <w:rPr>
                <w:rFonts w:cs="Arial"/>
                <w:bCs/>
                <w:lang w:val="sr-Cyrl-RS"/>
              </w:rPr>
            </w:pPr>
            <w:r w:rsidRPr="00EB7695">
              <w:rPr>
                <w:rFonts w:cs="Arial"/>
                <w:bCs/>
                <w:lang w:val="sr-Cyrl-RS"/>
              </w:rPr>
              <w:t>Проценат укупне вредности набавке који ће извршити подизвођач:</w:t>
            </w:r>
          </w:p>
        </w:tc>
        <w:tc>
          <w:tcPr>
            <w:tcW w:w="4678" w:type="dxa"/>
            <w:vAlign w:val="center"/>
          </w:tcPr>
          <w:p w14:paraId="7532A403" w14:textId="77777777" w:rsidR="00D3620B" w:rsidRPr="00EB7695" w:rsidRDefault="00D3620B" w:rsidP="00D3620B">
            <w:pPr>
              <w:autoSpaceDE w:val="0"/>
              <w:autoSpaceDN w:val="0"/>
              <w:adjustRightInd w:val="0"/>
              <w:rPr>
                <w:rFonts w:ascii="Times New Roman" w:hAnsi="Times New Roman"/>
                <w:b/>
                <w:bCs/>
                <w:lang w:val="sr-Cyrl-RS"/>
              </w:rPr>
            </w:pPr>
          </w:p>
        </w:tc>
      </w:tr>
      <w:tr w:rsidR="00D3620B" w:rsidRPr="006F142D" w14:paraId="7F10F80D" w14:textId="77777777" w:rsidTr="00D3620B">
        <w:trPr>
          <w:trHeight w:val="680"/>
        </w:trPr>
        <w:tc>
          <w:tcPr>
            <w:tcW w:w="851" w:type="dxa"/>
            <w:vAlign w:val="center"/>
          </w:tcPr>
          <w:p w14:paraId="2EE6FC65" w14:textId="77777777" w:rsidR="00D3620B" w:rsidRPr="00EB7695" w:rsidRDefault="00D3620B" w:rsidP="00E53DCB">
            <w:pPr>
              <w:numPr>
                <w:ilvl w:val="0"/>
                <w:numId w:val="20"/>
              </w:numPr>
              <w:autoSpaceDE w:val="0"/>
              <w:autoSpaceDN w:val="0"/>
              <w:adjustRightInd w:val="0"/>
              <w:spacing w:before="0"/>
              <w:jc w:val="left"/>
              <w:rPr>
                <w:rFonts w:ascii="Times New Roman" w:hAnsi="Times New Roman"/>
                <w:b/>
                <w:bCs/>
                <w:lang w:val="sr-Cyrl-RS"/>
              </w:rPr>
            </w:pPr>
          </w:p>
        </w:tc>
        <w:tc>
          <w:tcPr>
            <w:tcW w:w="4833" w:type="dxa"/>
            <w:vAlign w:val="center"/>
          </w:tcPr>
          <w:p w14:paraId="6E6D7EB6" w14:textId="77777777" w:rsidR="00D3620B" w:rsidRPr="00EB7695" w:rsidRDefault="00D3620B" w:rsidP="00D3620B">
            <w:pPr>
              <w:autoSpaceDE w:val="0"/>
              <w:autoSpaceDN w:val="0"/>
              <w:adjustRightInd w:val="0"/>
              <w:rPr>
                <w:rFonts w:cs="Arial"/>
                <w:bCs/>
                <w:lang w:val="sr-Cyrl-RS"/>
              </w:rPr>
            </w:pPr>
            <w:r w:rsidRPr="00EB7695">
              <w:rPr>
                <w:rFonts w:cs="Arial"/>
                <w:bCs/>
                <w:lang w:val="sr-Cyrl-RS"/>
              </w:rPr>
              <w:t>Део предмета набавке који ће извршити подизвођач:</w:t>
            </w:r>
          </w:p>
        </w:tc>
        <w:tc>
          <w:tcPr>
            <w:tcW w:w="4678" w:type="dxa"/>
            <w:vAlign w:val="center"/>
          </w:tcPr>
          <w:p w14:paraId="79A30C04" w14:textId="77777777" w:rsidR="00D3620B" w:rsidRPr="00EB7695" w:rsidRDefault="00D3620B" w:rsidP="00D3620B">
            <w:pPr>
              <w:autoSpaceDE w:val="0"/>
              <w:autoSpaceDN w:val="0"/>
              <w:adjustRightInd w:val="0"/>
              <w:rPr>
                <w:rFonts w:ascii="Times New Roman" w:hAnsi="Times New Roman"/>
                <w:b/>
                <w:bCs/>
                <w:lang w:val="sr-Cyrl-RS"/>
              </w:rPr>
            </w:pPr>
          </w:p>
        </w:tc>
      </w:tr>
      <w:tr w:rsidR="00D3620B" w:rsidRPr="00EB7695" w14:paraId="78AA9239" w14:textId="77777777" w:rsidTr="00D3620B">
        <w:trPr>
          <w:trHeight w:val="680"/>
        </w:trPr>
        <w:tc>
          <w:tcPr>
            <w:tcW w:w="10362" w:type="dxa"/>
            <w:gridSpan w:val="3"/>
            <w:shd w:val="clear" w:color="auto" w:fill="D9D9D9"/>
            <w:vAlign w:val="center"/>
          </w:tcPr>
          <w:p w14:paraId="4908FBA4" w14:textId="77777777" w:rsidR="00D3620B" w:rsidRPr="00EB7695" w:rsidRDefault="00D3620B" w:rsidP="00D3620B">
            <w:pPr>
              <w:autoSpaceDE w:val="0"/>
              <w:autoSpaceDN w:val="0"/>
              <w:adjustRightInd w:val="0"/>
              <w:jc w:val="center"/>
              <w:rPr>
                <w:rFonts w:cs="Arial"/>
                <w:b/>
                <w:bCs/>
                <w:lang w:val="sr-Cyrl-RS"/>
              </w:rPr>
            </w:pPr>
            <w:r w:rsidRPr="00EB7695">
              <w:rPr>
                <w:rFonts w:cs="Arial"/>
                <w:b/>
                <w:bCs/>
                <w:lang w:val="sr-Cyrl-RS"/>
              </w:rPr>
              <w:t xml:space="preserve">                  В) КАО ЗАЈЕДНИЧКА ПОНУДА</w:t>
            </w:r>
          </w:p>
        </w:tc>
      </w:tr>
      <w:tr w:rsidR="00D3620B" w:rsidRPr="006F142D" w14:paraId="6A8778A6" w14:textId="77777777" w:rsidTr="00D3620B">
        <w:trPr>
          <w:trHeight w:val="624"/>
        </w:trPr>
        <w:tc>
          <w:tcPr>
            <w:tcW w:w="851" w:type="dxa"/>
            <w:vAlign w:val="center"/>
          </w:tcPr>
          <w:p w14:paraId="42B89822" w14:textId="77777777" w:rsidR="00D3620B" w:rsidRPr="00EB7695" w:rsidRDefault="00D3620B" w:rsidP="00E53DCB">
            <w:pPr>
              <w:numPr>
                <w:ilvl w:val="0"/>
                <w:numId w:val="21"/>
              </w:numPr>
              <w:autoSpaceDE w:val="0"/>
              <w:autoSpaceDN w:val="0"/>
              <w:adjustRightInd w:val="0"/>
              <w:spacing w:before="0"/>
              <w:jc w:val="left"/>
              <w:rPr>
                <w:rFonts w:ascii="Times New Roman" w:hAnsi="Times New Roman"/>
                <w:b/>
                <w:bCs/>
                <w:lang w:val="sr-Cyrl-RS"/>
              </w:rPr>
            </w:pPr>
          </w:p>
        </w:tc>
        <w:tc>
          <w:tcPr>
            <w:tcW w:w="4833" w:type="dxa"/>
            <w:vAlign w:val="center"/>
          </w:tcPr>
          <w:p w14:paraId="3EB11AE8" w14:textId="77777777" w:rsidR="00D3620B" w:rsidRPr="00EB7695" w:rsidRDefault="00D3620B" w:rsidP="00D3620B">
            <w:pPr>
              <w:autoSpaceDE w:val="0"/>
              <w:autoSpaceDN w:val="0"/>
              <w:adjustRightInd w:val="0"/>
              <w:rPr>
                <w:rFonts w:cs="Arial"/>
                <w:bCs/>
                <w:lang w:val="sr-Cyrl-RS"/>
              </w:rPr>
            </w:pPr>
            <w:r w:rsidRPr="00EB7695">
              <w:rPr>
                <w:rFonts w:cs="Arial"/>
                <w:bCs/>
                <w:lang w:val="sr-Cyrl-RS"/>
              </w:rPr>
              <w:t>Назив учесника у заједничкој понуди:</w:t>
            </w:r>
          </w:p>
        </w:tc>
        <w:tc>
          <w:tcPr>
            <w:tcW w:w="4678" w:type="dxa"/>
            <w:vAlign w:val="center"/>
          </w:tcPr>
          <w:p w14:paraId="2B6205DB" w14:textId="77777777" w:rsidR="00D3620B" w:rsidRPr="00EB7695" w:rsidRDefault="00D3620B" w:rsidP="00D3620B">
            <w:pPr>
              <w:autoSpaceDE w:val="0"/>
              <w:autoSpaceDN w:val="0"/>
              <w:adjustRightInd w:val="0"/>
              <w:rPr>
                <w:rFonts w:ascii="Times New Roman" w:hAnsi="Times New Roman"/>
                <w:b/>
                <w:bCs/>
                <w:u w:val="single"/>
                <w:lang w:val="sr-Cyrl-RS"/>
              </w:rPr>
            </w:pPr>
          </w:p>
        </w:tc>
      </w:tr>
      <w:tr w:rsidR="00D3620B" w:rsidRPr="00EB7695" w14:paraId="2053D786" w14:textId="77777777" w:rsidTr="00D3620B">
        <w:trPr>
          <w:trHeight w:val="624"/>
        </w:trPr>
        <w:tc>
          <w:tcPr>
            <w:tcW w:w="851" w:type="dxa"/>
            <w:vAlign w:val="center"/>
          </w:tcPr>
          <w:p w14:paraId="6A2C6D31" w14:textId="77777777" w:rsidR="00D3620B" w:rsidRPr="00EB7695" w:rsidRDefault="00D3620B" w:rsidP="00E53DCB">
            <w:pPr>
              <w:numPr>
                <w:ilvl w:val="0"/>
                <w:numId w:val="21"/>
              </w:numPr>
              <w:autoSpaceDE w:val="0"/>
              <w:autoSpaceDN w:val="0"/>
              <w:adjustRightInd w:val="0"/>
              <w:spacing w:before="0"/>
              <w:jc w:val="left"/>
              <w:rPr>
                <w:rFonts w:ascii="Times New Roman" w:hAnsi="Times New Roman"/>
                <w:b/>
                <w:bCs/>
                <w:lang w:val="sr-Cyrl-RS"/>
              </w:rPr>
            </w:pPr>
          </w:p>
        </w:tc>
        <w:tc>
          <w:tcPr>
            <w:tcW w:w="4833" w:type="dxa"/>
            <w:vAlign w:val="center"/>
          </w:tcPr>
          <w:p w14:paraId="4565D86D" w14:textId="77777777" w:rsidR="00D3620B" w:rsidRPr="00EB7695" w:rsidRDefault="00D3620B" w:rsidP="00D3620B">
            <w:pPr>
              <w:autoSpaceDE w:val="0"/>
              <w:autoSpaceDN w:val="0"/>
              <w:adjustRightInd w:val="0"/>
              <w:rPr>
                <w:rFonts w:cs="Arial"/>
                <w:bCs/>
                <w:lang w:val="sr-Cyrl-RS"/>
              </w:rPr>
            </w:pPr>
            <w:r w:rsidRPr="00EB7695">
              <w:rPr>
                <w:rFonts w:cs="Arial"/>
                <w:bCs/>
                <w:lang w:val="sr-Cyrl-RS"/>
              </w:rPr>
              <w:t>Адреса:</w:t>
            </w:r>
          </w:p>
        </w:tc>
        <w:tc>
          <w:tcPr>
            <w:tcW w:w="4678" w:type="dxa"/>
            <w:vAlign w:val="center"/>
          </w:tcPr>
          <w:p w14:paraId="6F2CAF74" w14:textId="77777777" w:rsidR="00D3620B" w:rsidRPr="00EB7695" w:rsidRDefault="00D3620B" w:rsidP="00D3620B">
            <w:pPr>
              <w:autoSpaceDE w:val="0"/>
              <w:autoSpaceDN w:val="0"/>
              <w:adjustRightInd w:val="0"/>
              <w:rPr>
                <w:rFonts w:ascii="Times New Roman" w:hAnsi="Times New Roman"/>
                <w:b/>
                <w:bCs/>
                <w:u w:val="single"/>
                <w:lang w:val="sr-Cyrl-RS"/>
              </w:rPr>
            </w:pPr>
          </w:p>
        </w:tc>
      </w:tr>
      <w:tr w:rsidR="00D3620B" w:rsidRPr="00EB7695" w14:paraId="18D37EE3" w14:textId="77777777" w:rsidTr="00D3620B">
        <w:trPr>
          <w:trHeight w:val="624"/>
        </w:trPr>
        <w:tc>
          <w:tcPr>
            <w:tcW w:w="851" w:type="dxa"/>
            <w:vAlign w:val="center"/>
          </w:tcPr>
          <w:p w14:paraId="4B7FF630" w14:textId="77777777" w:rsidR="00D3620B" w:rsidRPr="00EB7695" w:rsidRDefault="00D3620B" w:rsidP="00E53DCB">
            <w:pPr>
              <w:numPr>
                <w:ilvl w:val="0"/>
                <w:numId w:val="21"/>
              </w:numPr>
              <w:autoSpaceDE w:val="0"/>
              <w:autoSpaceDN w:val="0"/>
              <w:adjustRightInd w:val="0"/>
              <w:spacing w:before="0"/>
              <w:jc w:val="left"/>
              <w:rPr>
                <w:rFonts w:ascii="Times New Roman" w:hAnsi="Times New Roman"/>
                <w:b/>
                <w:bCs/>
                <w:lang w:val="sr-Cyrl-RS"/>
              </w:rPr>
            </w:pPr>
          </w:p>
        </w:tc>
        <w:tc>
          <w:tcPr>
            <w:tcW w:w="4833" w:type="dxa"/>
            <w:vAlign w:val="center"/>
          </w:tcPr>
          <w:p w14:paraId="0714665C" w14:textId="77777777" w:rsidR="00D3620B" w:rsidRPr="00EB7695" w:rsidRDefault="00D3620B" w:rsidP="00D3620B">
            <w:pPr>
              <w:autoSpaceDE w:val="0"/>
              <w:autoSpaceDN w:val="0"/>
              <w:adjustRightInd w:val="0"/>
              <w:rPr>
                <w:rFonts w:cs="Arial"/>
                <w:bCs/>
                <w:lang w:val="sr-Cyrl-RS"/>
              </w:rPr>
            </w:pPr>
            <w:r w:rsidRPr="00EB7695">
              <w:rPr>
                <w:rFonts w:cs="Arial"/>
                <w:bCs/>
                <w:lang w:val="sr-Cyrl-RS"/>
              </w:rPr>
              <w:t>Матични број:</w:t>
            </w:r>
          </w:p>
        </w:tc>
        <w:tc>
          <w:tcPr>
            <w:tcW w:w="4678" w:type="dxa"/>
            <w:vAlign w:val="center"/>
          </w:tcPr>
          <w:p w14:paraId="34A77F82" w14:textId="77777777" w:rsidR="00D3620B" w:rsidRPr="00EB7695" w:rsidRDefault="00D3620B" w:rsidP="00D3620B">
            <w:pPr>
              <w:autoSpaceDE w:val="0"/>
              <w:autoSpaceDN w:val="0"/>
              <w:adjustRightInd w:val="0"/>
              <w:rPr>
                <w:rFonts w:ascii="Times New Roman" w:hAnsi="Times New Roman"/>
                <w:b/>
                <w:bCs/>
                <w:u w:val="single"/>
                <w:lang w:val="sr-Cyrl-RS"/>
              </w:rPr>
            </w:pPr>
          </w:p>
        </w:tc>
      </w:tr>
      <w:tr w:rsidR="00D3620B" w:rsidRPr="00EB7695" w14:paraId="7814BA27" w14:textId="77777777" w:rsidTr="00D3620B">
        <w:trPr>
          <w:trHeight w:val="624"/>
        </w:trPr>
        <w:tc>
          <w:tcPr>
            <w:tcW w:w="851" w:type="dxa"/>
            <w:vAlign w:val="center"/>
          </w:tcPr>
          <w:p w14:paraId="04B78A15" w14:textId="77777777" w:rsidR="00D3620B" w:rsidRPr="00EB7695" w:rsidRDefault="00D3620B" w:rsidP="00E53DCB">
            <w:pPr>
              <w:numPr>
                <w:ilvl w:val="0"/>
                <w:numId w:val="21"/>
              </w:numPr>
              <w:autoSpaceDE w:val="0"/>
              <w:autoSpaceDN w:val="0"/>
              <w:adjustRightInd w:val="0"/>
              <w:spacing w:before="0"/>
              <w:jc w:val="left"/>
              <w:rPr>
                <w:rFonts w:ascii="Times New Roman" w:hAnsi="Times New Roman"/>
                <w:b/>
                <w:bCs/>
                <w:lang w:val="sr-Cyrl-RS"/>
              </w:rPr>
            </w:pPr>
          </w:p>
        </w:tc>
        <w:tc>
          <w:tcPr>
            <w:tcW w:w="4833" w:type="dxa"/>
            <w:vAlign w:val="center"/>
          </w:tcPr>
          <w:p w14:paraId="10390346" w14:textId="77777777" w:rsidR="00D3620B" w:rsidRPr="00EB7695" w:rsidRDefault="00D3620B" w:rsidP="00D3620B">
            <w:pPr>
              <w:autoSpaceDE w:val="0"/>
              <w:autoSpaceDN w:val="0"/>
              <w:adjustRightInd w:val="0"/>
              <w:rPr>
                <w:rFonts w:cs="Arial"/>
                <w:bCs/>
                <w:lang w:val="sr-Cyrl-RS"/>
              </w:rPr>
            </w:pPr>
            <w:r w:rsidRPr="00EB7695">
              <w:rPr>
                <w:rFonts w:cs="Arial"/>
                <w:bCs/>
                <w:lang w:val="sr-Cyrl-RS"/>
              </w:rPr>
              <w:t>Порески идентификациони број:</w:t>
            </w:r>
          </w:p>
        </w:tc>
        <w:tc>
          <w:tcPr>
            <w:tcW w:w="4678" w:type="dxa"/>
            <w:vAlign w:val="center"/>
          </w:tcPr>
          <w:p w14:paraId="763F5E62" w14:textId="77777777" w:rsidR="00D3620B" w:rsidRPr="00EB7695" w:rsidRDefault="00D3620B" w:rsidP="00D3620B">
            <w:pPr>
              <w:autoSpaceDE w:val="0"/>
              <w:autoSpaceDN w:val="0"/>
              <w:adjustRightInd w:val="0"/>
              <w:rPr>
                <w:rFonts w:ascii="Times New Roman" w:hAnsi="Times New Roman"/>
                <w:b/>
                <w:bCs/>
                <w:u w:val="single"/>
                <w:lang w:val="sr-Cyrl-RS"/>
              </w:rPr>
            </w:pPr>
          </w:p>
        </w:tc>
      </w:tr>
      <w:tr w:rsidR="005A407A" w:rsidRPr="00EB7695" w14:paraId="1B932280" w14:textId="77777777" w:rsidTr="00D3620B">
        <w:trPr>
          <w:trHeight w:val="624"/>
        </w:trPr>
        <w:tc>
          <w:tcPr>
            <w:tcW w:w="851" w:type="dxa"/>
            <w:vAlign w:val="center"/>
          </w:tcPr>
          <w:p w14:paraId="5AE28581" w14:textId="77777777" w:rsidR="005A407A" w:rsidRPr="00EB7695" w:rsidRDefault="005A407A" w:rsidP="00E53DCB">
            <w:pPr>
              <w:numPr>
                <w:ilvl w:val="0"/>
                <w:numId w:val="21"/>
              </w:numPr>
              <w:autoSpaceDE w:val="0"/>
              <w:autoSpaceDN w:val="0"/>
              <w:adjustRightInd w:val="0"/>
              <w:spacing w:before="0"/>
              <w:jc w:val="left"/>
              <w:rPr>
                <w:rFonts w:ascii="Times New Roman" w:hAnsi="Times New Roman"/>
                <w:b/>
                <w:bCs/>
                <w:lang w:val="sr-Cyrl-RS"/>
              </w:rPr>
            </w:pPr>
          </w:p>
        </w:tc>
        <w:tc>
          <w:tcPr>
            <w:tcW w:w="4833" w:type="dxa"/>
            <w:vAlign w:val="center"/>
          </w:tcPr>
          <w:p w14:paraId="3F289A3A" w14:textId="199BF5CC" w:rsidR="005A407A" w:rsidRPr="00EB7695" w:rsidRDefault="005A407A" w:rsidP="00D3620B">
            <w:pPr>
              <w:autoSpaceDE w:val="0"/>
              <w:autoSpaceDN w:val="0"/>
              <w:adjustRightInd w:val="0"/>
              <w:rPr>
                <w:rFonts w:cs="Arial"/>
                <w:bCs/>
                <w:lang w:val="sr-Cyrl-RS"/>
              </w:rPr>
            </w:pPr>
            <w:r w:rsidRPr="00EB7695">
              <w:rPr>
                <w:rFonts w:cs="Arial"/>
                <w:bCs/>
                <w:lang w:val="ru-RU"/>
              </w:rPr>
              <w:t>Назив банке и број рачуна:</w:t>
            </w:r>
          </w:p>
        </w:tc>
        <w:tc>
          <w:tcPr>
            <w:tcW w:w="4678" w:type="dxa"/>
            <w:vAlign w:val="center"/>
          </w:tcPr>
          <w:p w14:paraId="13B18049" w14:textId="77777777" w:rsidR="005A407A" w:rsidRPr="00EB7695" w:rsidRDefault="005A407A" w:rsidP="00D3620B">
            <w:pPr>
              <w:autoSpaceDE w:val="0"/>
              <w:autoSpaceDN w:val="0"/>
              <w:adjustRightInd w:val="0"/>
              <w:rPr>
                <w:rFonts w:ascii="Times New Roman" w:hAnsi="Times New Roman"/>
                <w:b/>
                <w:bCs/>
                <w:u w:val="single"/>
                <w:lang w:val="sr-Cyrl-RS"/>
              </w:rPr>
            </w:pPr>
          </w:p>
        </w:tc>
      </w:tr>
      <w:tr w:rsidR="00D3620B" w:rsidRPr="00EB7695" w14:paraId="63255903" w14:textId="77777777" w:rsidTr="00D3620B">
        <w:trPr>
          <w:trHeight w:val="624"/>
        </w:trPr>
        <w:tc>
          <w:tcPr>
            <w:tcW w:w="851" w:type="dxa"/>
            <w:vAlign w:val="center"/>
          </w:tcPr>
          <w:p w14:paraId="4E366161" w14:textId="77777777" w:rsidR="00D3620B" w:rsidRPr="00EB7695" w:rsidRDefault="00D3620B" w:rsidP="00E53DCB">
            <w:pPr>
              <w:numPr>
                <w:ilvl w:val="0"/>
                <w:numId w:val="21"/>
              </w:numPr>
              <w:autoSpaceDE w:val="0"/>
              <w:autoSpaceDN w:val="0"/>
              <w:adjustRightInd w:val="0"/>
              <w:spacing w:before="0"/>
              <w:jc w:val="left"/>
              <w:rPr>
                <w:rFonts w:ascii="Times New Roman" w:hAnsi="Times New Roman"/>
                <w:b/>
                <w:bCs/>
                <w:lang w:val="sr-Cyrl-RS"/>
              </w:rPr>
            </w:pPr>
          </w:p>
        </w:tc>
        <w:tc>
          <w:tcPr>
            <w:tcW w:w="4833" w:type="dxa"/>
            <w:vAlign w:val="center"/>
          </w:tcPr>
          <w:p w14:paraId="17429FC8" w14:textId="77777777" w:rsidR="00D3620B" w:rsidRPr="00EB7695" w:rsidRDefault="00D3620B" w:rsidP="00D3620B">
            <w:pPr>
              <w:autoSpaceDE w:val="0"/>
              <w:autoSpaceDN w:val="0"/>
              <w:adjustRightInd w:val="0"/>
              <w:rPr>
                <w:rFonts w:cs="Arial"/>
                <w:bCs/>
                <w:lang w:val="sr-Cyrl-RS"/>
              </w:rPr>
            </w:pPr>
            <w:r w:rsidRPr="00EB7695">
              <w:rPr>
                <w:rFonts w:cs="Arial"/>
                <w:bCs/>
                <w:lang w:val="sr-Cyrl-RS"/>
              </w:rPr>
              <w:t>Име особе за контакт:</w:t>
            </w:r>
            <w:r w:rsidRPr="00EB7695">
              <w:rPr>
                <w:rFonts w:cs="Arial"/>
                <w:bCs/>
                <w:lang w:val="sr-Cyrl-RS"/>
              </w:rPr>
              <w:tab/>
            </w:r>
          </w:p>
        </w:tc>
        <w:tc>
          <w:tcPr>
            <w:tcW w:w="4678" w:type="dxa"/>
            <w:vAlign w:val="center"/>
          </w:tcPr>
          <w:p w14:paraId="71F87174" w14:textId="77777777" w:rsidR="00D3620B" w:rsidRPr="00EB7695" w:rsidRDefault="00D3620B" w:rsidP="00D3620B">
            <w:pPr>
              <w:autoSpaceDE w:val="0"/>
              <w:autoSpaceDN w:val="0"/>
              <w:adjustRightInd w:val="0"/>
              <w:rPr>
                <w:rFonts w:ascii="Times New Roman" w:hAnsi="Times New Roman"/>
                <w:b/>
                <w:bCs/>
                <w:u w:val="single"/>
                <w:lang w:val="sr-Cyrl-RS"/>
              </w:rPr>
            </w:pPr>
          </w:p>
        </w:tc>
      </w:tr>
    </w:tbl>
    <w:p w14:paraId="2AD4BB42" w14:textId="77777777" w:rsidR="00D3620B" w:rsidRPr="00584742" w:rsidRDefault="00D3620B" w:rsidP="00D3620B">
      <w:pPr>
        <w:autoSpaceDE w:val="0"/>
        <w:autoSpaceDN w:val="0"/>
        <w:adjustRightInd w:val="0"/>
        <w:rPr>
          <w:rFonts w:cs="Arial"/>
          <w:bCs/>
          <w:i/>
          <w:sz w:val="20"/>
          <w:szCs w:val="20"/>
          <w:lang w:val="sr-Cyrl-RS"/>
        </w:rPr>
      </w:pPr>
      <w:r w:rsidRPr="00584742">
        <w:rPr>
          <w:rFonts w:cs="Arial"/>
          <w:b/>
          <w:bCs/>
          <w:sz w:val="20"/>
          <w:szCs w:val="20"/>
          <w:u w:val="single"/>
          <w:lang w:val="ru-RU"/>
        </w:rPr>
        <w:t>Напомена:</w:t>
      </w:r>
      <w:r w:rsidRPr="00584742">
        <w:rPr>
          <w:rFonts w:cs="Arial"/>
          <w:b/>
          <w:bCs/>
          <w:sz w:val="20"/>
          <w:szCs w:val="20"/>
          <w:lang w:val="ru-RU"/>
        </w:rPr>
        <w:t xml:space="preserve"> </w:t>
      </w:r>
      <w:r w:rsidRPr="00584742">
        <w:rPr>
          <w:rFonts w:cs="Arial"/>
          <w:b/>
          <w:bCs/>
          <w:i/>
          <w:sz w:val="20"/>
          <w:szCs w:val="20"/>
          <w:lang w:val="sr-Cyrl-RS"/>
        </w:rPr>
        <w:t>-</w:t>
      </w:r>
      <w:r w:rsidRPr="00584742">
        <w:rPr>
          <w:rFonts w:cs="Arial"/>
          <w:bCs/>
          <w:i/>
          <w:sz w:val="20"/>
          <w:szCs w:val="20"/>
          <w:lang w:val="sr-Cyrl-R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14:paraId="01DE35CA" w14:textId="592BF4A0" w:rsidR="003F3BB7" w:rsidRPr="00584742" w:rsidRDefault="00D3620B" w:rsidP="005A407A">
      <w:pPr>
        <w:rPr>
          <w:rFonts w:cs="Arial"/>
          <w:i/>
          <w:sz w:val="20"/>
          <w:szCs w:val="20"/>
          <w:lang w:val="sr-Cyrl-RS"/>
        </w:rPr>
      </w:pPr>
      <w:r w:rsidRPr="00584742">
        <w:rPr>
          <w:rFonts w:cs="Arial"/>
          <w:i/>
          <w:sz w:val="20"/>
          <w:szCs w:val="20"/>
          <w:lang w:val="sr-Cyrl-RS"/>
        </w:rPr>
        <w:t>-</w:t>
      </w:r>
      <w:r w:rsidRPr="00584742">
        <w:rPr>
          <w:rFonts w:cs="Arial"/>
          <w:i/>
          <w:sz w:val="20"/>
          <w:szCs w:val="20"/>
          <w:lang w:val="ru-RU"/>
        </w:rPr>
        <w:t xml:space="preserve">Уколико група </w:t>
      </w:r>
      <w:r w:rsidRPr="00584742">
        <w:rPr>
          <w:rFonts w:cs="Arial"/>
          <w:i/>
          <w:sz w:val="20"/>
          <w:szCs w:val="20"/>
          <w:lang w:val="sr-Cyrl-RS"/>
        </w:rPr>
        <w:t>понуђача</w:t>
      </w:r>
      <w:r w:rsidRPr="00584742">
        <w:rPr>
          <w:rFonts w:cs="Arial"/>
          <w:i/>
          <w:sz w:val="20"/>
          <w:szCs w:val="20"/>
          <w:lang w:val="ru-RU"/>
        </w:rPr>
        <w:t xml:space="preserve"> подноси заједничку </w:t>
      </w:r>
      <w:r w:rsidRPr="00584742">
        <w:rPr>
          <w:rFonts w:cs="Arial"/>
          <w:i/>
          <w:sz w:val="20"/>
          <w:szCs w:val="20"/>
          <w:lang w:val="sr-Cyrl-RS"/>
        </w:rPr>
        <w:t>понуду Табелу 1. „ПОДАЦИ О ПОНУЂАЧУ“</w:t>
      </w:r>
      <w:r w:rsidRPr="00584742">
        <w:rPr>
          <w:rFonts w:cs="Arial"/>
          <w:i/>
          <w:sz w:val="20"/>
          <w:szCs w:val="20"/>
          <w:lang w:val="ru-RU"/>
        </w:rPr>
        <w:t xml:space="preserve"> </w:t>
      </w:r>
      <w:r w:rsidRPr="00584742">
        <w:rPr>
          <w:rFonts w:cs="Arial"/>
          <w:i/>
          <w:sz w:val="20"/>
          <w:szCs w:val="20"/>
          <w:lang w:val="sr-Cyrl-RS"/>
        </w:rPr>
        <w:t xml:space="preserve">попуњава носилац заједничке понуде, док податке о осталим учесницима у заједничкој понуди треба навести у Табели 2. овог обрасца. </w:t>
      </w:r>
    </w:p>
    <w:p w14:paraId="7FACE496" w14:textId="77777777" w:rsidR="0006030A" w:rsidRPr="0006030A" w:rsidRDefault="0006030A" w:rsidP="00D3620B">
      <w:pPr>
        <w:autoSpaceDE w:val="0"/>
        <w:autoSpaceDN w:val="0"/>
        <w:adjustRightInd w:val="0"/>
        <w:rPr>
          <w:rFonts w:cs="Arial"/>
          <w:b/>
          <w:lang w:val="sr-Cyrl-RS"/>
        </w:rPr>
      </w:pPr>
    </w:p>
    <w:p w14:paraId="494CCBC3" w14:textId="77777777" w:rsidR="0015036D" w:rsidRDefault="0015036D" w:rsidP="00D3620B">
      <w:pPr>
        <w:autoSpaceDE w:val="0"/>
        <w:autoSpaceDN w:val="0"/>
        <w:adjustRightInd w:val="0"/>
        <w:rPr>
          <w:rFonts w:cs="Arial"/>
          <w:b/>
          <w:lang w:val="sr-Cyrl-RS"/>
        </w:rPr>
      </w:pPr>
    </w:p>
    <w:p w14:paraId="44C239C9" w14:textId="526D61C6" w:rsidR="00D3620B" w:rsidRPr="00EB7695" w:rsidRDefault="00D3620B" w:rsidP="00D3620B">
      <w:pPr>
        <w:autoSpaceDE w:val="0"/>
        <w:autoSpaceDN w:val="0"/>
        <w:adjustRightInd w:val="0"/>
        <w:rPr>
          <w:rFonts w:cs="Arial"/>
          <w:b/>
          <w:lang w:val="sr-Cyrl-RS"/>
        </w:rPr>
      </w:pPr>
      <w:r w:rsidRPr="00EB7695">
        <w:rPr>
          <w:rFonts w:cs="Arial"/>
          <w:b/>
          <w:lang w:val="sr-Cyrl-RS"/>
        </w:rPr>
        <w:t>Табела 3.</w:t>
      </w:r>
    </w:p>
    <w:tbl>
      <w:tblPr>
        <w:tblW w:w="10102" w:type="dxa"/>
        <w:tblInd w:w="212" w:type="dxa"/>
        <w:tblLayout w:type="fixed"/>
        <w:tblLook w:val="0000" w:firstRow="0" w:lastRow="0" w:firstColumn="0" w:lastColumn="0" w:noHBand="0" w:noVBand="0"/>
      </w:tblPr>
      <w:tblGrid>
        <w:gridCol w:w="747"/>
        <w:gridCol w:w="4961"/>
        <w:gridCol w:w="4394"/>
      </w:tblGrid>
      <w:tr w:rsidR="00D3620B" w:rsidRPr="00B51708" w14:paraId="3FE913B9" w14:textId="77777777" w:rsidTr="00D3620B">
        <w:trPr>
          <w:trHeight w:val="624"/>
        </w:trPr>
        <w:tc>
          <w:tcPr>
            <w:tcW w:w="10102" w:type="dxa"/>
            <w:gridSpan w:val="3"/>
            <w:tcBorders>
              <w:top w:val="single" w:sz="4" w:space="0" w:color="000000"/>
              <w:left w:val="single" w:sz="4" w:space="0" w:color="000000"/>
              <w:bottom w:val="single" w:sz="4" w:space="0" w:color="000000"/>
              <w:right w:val="single" w:sz="4" w:space="0" w:color="auto"/>
            </w:tcBorders>
            <w:shd w:val="clear" w:color="auto" w:fill="E7E6E6"/>
            <w:vAlign w:val="center"/>
          </w:tcPr>
          <w:p w14:paraId="6A2F9EB9" w14:textId="77777777" w:rsidR="00D3620B" w:rsidRPr="00214E22" w:rsidRDefault="00D3620B" w:rsidP="00D3620B">
            <w:pPr>
              <w:snapToGrid w:val="0"/>
              <w:ind w:left="414"/>
              <w:jc w:val="center"/>
              <w:rPr>
                <w:rFonts w:cs="Arial"/>
                <w:b/>
                <w:lang w:val="sr-Cyrl-CS"/>
              </w:rPr>
            </w:pPr>
            <w:r w:rsidRPr="00214E22">
              <w:rPr>
                <w:rFonts w:cs="Arial"/>
                <w:b/>
                <w:lang w:val="sr-Cyrl-CS"/>
              </w:rPr>
              <w:t xml:space="preserve">ЦЕНА И КОМЕРЦИЈАЛНИ УСЛОВИ </w:t>
            </w:r>
          </w:p>
        </w:tc>
      </w:tr>
      <w:tr w:rsidR="003252F8" w:rsidRPr="00B51708" w14:paraId="0D92C9B4" w14:textId="77777777" w:rsidTr="00DD7406">
        <w:trPr>
          <w:trHeight w:val="558"/>
        </w:trPr>
        <w:tc>
          <w:tcPr>
            <w:tcW w:w="747" w:type="dxa"/>
            <w:tcBorders>
              <w:top w:val="single" w:sz="4" w:space="0" w:color="000000"/>
              <w:left w:val="single" w:sz="4" w:space="0" w:color="000000"/>
              <w:bottom w:val="single" w:sz="4" w:space="0" w:color="000000"/>
            </w:tcBorders>
            <w:shd w:val="clear" w:color="auto" w:fill="E7E6E6"/>
            <w:vAlign w:val="center"/>
          </w:tcPr>
          <w:p w14:paraId="6BA664FD" w14:textId="77777777" w:rsidR="003252F8" w:rsidRPr="00B51708" w:rsidRDefault="003252F8" w:rsidP="00E53DCB">
            <w:pPr>
              <w:numPr>
                <w:ilvl w:val="0"/>
                <w:numId w:val="22"/>
              </w:numPr>
              <w:snapToGrid w:val="0"/>
              <w:spacing w:before="0"/>
              <w:jc w:val="center"/>
              <w:rPr>
                <w:rFonts w:cs="Arial"/>
                <w:lang w:val="sr-Cyrl-RS"/>
              </w:rPr>
            </w:pPr>
          </w:p>
        </w:tc>
        <w:tc>
          <w:tcPr>
            <w:tcW w:w="4961" w:type="dxa"/>
            <w:tcBorders>
              <w:top w:val="single" w:sz="4" w:space="0" w:color="000000"/>
              <w:left w:val="single" w:sz="4" w:space="0" w:color="000000"/>
              <w:bottom w:val="single" w:sz="4" w:space="0" w:color="000000"/>
              <w:right w:val="single" w:sz="4" w:space="0" w:color="auto"/>
            </w:tcBorders>
            <w:shd w:val="clear" w:color="auto" w:fill="E7E6E6"/>
            <w:vAlign w:val="center"/>
          </w:tcPr>
          <w:p w14:paraId="0A114611" w14:textId="6938E0D2" w:rsidR="003252F8" w:rsidRPr="00506174" w:rsidRDefault="003252F8" w:rsidP="00D3620B">
            <w:pPr>
              <w:snapToGrid w:val="0"/>
              <w:rPr>
                <w:rFonts w:cs="Arial"/>
                <w:b/>
                <w:sz w:val="20"/>
                <w:szCs w:val="20"/>
                <w:lang w:val="sr-Cyrl-RS"/>
              </w:rPr>
            </w:pPr>
            <w:r w:rsidRPr="00506174">
              <w:rPr>
                <w:rFonts w:cs="Arial"/>
                <w:b/>
                <w:sz w:val="20"/>
                <w:szCs w:val="20"/>
              </w:rPr>
              <w:t>Укупна цена без ПДВ</w:t>
            </w:r>
            <w:r w:rsidR="00506174">
              <w:rPr>
                <w:rFonts w:cs="Arial"/>
                <w:b/>
                <w:sz w:val="20"/>
                <w:szCs w:val="20"/>
                <w:lang w:val="sr-Cyrl-RS"/>
              </w:rPr>
              <w:t>-а</w:t>
            </w:r>
          </w:p>
          <w:p w14:paraId="4887F5AC" w14:textId="0D2F173C" w:rsidR="00F678C6" w:rsidRPr="00F678C6" w:rsidRDefault="00F678C6" w:rsidP="00F678C6">
            <w:pPr>
              <w:pStyle w:val="Title"/>
              <w:spacing w:before="0"/>
              <w:rPr>
                <w:rFonts w:cs="Arial"/>
                <w:b w:val="0"/>
                <w:szCs w:val="24"/>
                <w:lang w:val="sr-Cyrl-RS"/>
              </w:rPr>
            </w:pPr>
            <w:r w:rsidRPr="00F678C6">
              <w:rPr>
                <w:rFonts w:cs="Arial"/>
                <w:b w:val="0"/>
                <w:sz w:val="18"/>
                <w:szCs w:val="18"/>
                <w:lang w:val="sr-Cyrl-RS"/>
              </w:rPr>
              <w:t xml:space="preserve">(УКУПНА ЦЕНА </w:t>
            </w:r>
            <w:r w:rsidRPr="00F678C6">
              <w:rPr>
                <w:rFonts w:eastAsia="Arial" w:cs="Arial"/>
                <w:b w:val="0"/>
                <w:sz w:val="18"/>
                <w:szCs w:val="18"/>
                <w:lang w:val="sr-Cyrl-RS"/>
              </w:rPr>
              <w:t xml:space="preserve">Одржавања и унапређења система контроле, детекције и анализе </w:t>
            </w:r>
            <w:r w:rsidRPr="00F678C6">
              <w:rPr>
                <w:rFonts w:eastAsia="Arial" w:cs="Arial"/>
                <w:b w:val="0"/>
                <w:sz w:val="18"/>
                <w:szCs w:val="18"/>
                <w:lang w:val="sr-Latn-RS"/>
              </w:rPr>
              <w:t xml:space="preserve">security </w:t>
            </w:r>
            <w:r w:rsidRPr="00F678C6">
              <w:rPr>
                <w:rFonts w:eastAsia="Arial" w:cs="Arial"/>
                <w:b w:val="0"/>
                <w:sz w:val="18"/>
                <w:szCs w:val="18"/>
                <w:lang w:val="sr-Cyrl-RS"/>
              </w:rPr>
              <w:t>логова</w:t>
            </w:r>
          </w:p>
          <w:p w14:paraId="227C14E5" w14:textId="5DD0812D" w:rsidR="00151821" w:rsidRDefault="00506174" w:rsidP="00D3620B">
            <w:pPr>
              <w:snapToGrid w:val="0"/>
              <w:rPr>
                <w:rFonts w:cs="Arial"/>
                <w:b/>
                <w:sz w:val="16"/>
                <w:szCs w:val="16"/>
                <w:lang w:val="sr-Cyrl-RS"/>
              </w:rPr>
            </w:pPr>
            <w:r>
              <w:rPr>
                <w:rFonts w:cs="Arial"/>
                <w:sz w:val="18"/>
                <w:szCs w:val="18"/>
                <w:lang w:val="sr-Cyrl-RS"/>
              </w:rPr>
              <w:t>Табела 1-</w:t>
            </w:r>
            <w:r w:rsidR="0015036D">
              <w:rPr>
                <w:rFonts w:cs="Arial"/>
                <w:iCs/>
                <w:sz w:val="18"/>
                <w:szCs w:val="18"/>
                <w:lang w:val="sr-Cyrl-RS"/>
              </w:rPr>
              <w:t>Набавка</w:t>
            </w:r>
            <w:r w:rsidR="00151821" w:rsidRPr="00151821">
              <w:rPr>
                <w:rFonts w:cs="Arial"/>
                <w:iCs/>
                <w:sz w:val="18"/>
                <w:szCs w:val="18"/>
                <w:lang w:val="sr-Cyrl-RS"/>
              </w:rPr>
              <w:t xml:space="preserve"> постојећих лиценци</w:t>
            </w:r>
            <w:r w:rsidR="00151821" w:rsidRPr="00F678C6">
              <w:rPr>
                <w:rFonts w:cs="Arial"/>
                <w:b/>
                <w:sz w:val="16"/>
                <w:szCs w:val="16"/>
                <w:lang w:val="sr-Cyrl-RS"/>
              </w:rPr>
              <w:t xml:space="preserve"> </w:t>
            </w:r>
            <w:r w:rsidR="00151821">
              <w:rPr>
                <w:rFonts w:cs="Arial"/>
                <w:b/>
                <w:sz w:val="16"/>
                <w:szCs w:val="16"/>
                <w:lang w:val="sr-Cyrl-RS"/>
              </w:rPr>
              <w:t xml:space="preserve">       </w:t>
            </w:r>
            <w:r w:rsidR="00151821" w:rsidRPr="00151821">
              <w:rPr>
                <w:rFonts w:cs="Arial"/>
                <w:b/>
                <w:sz w:val="18"/>
                <w:szCs w:val="18"/>
                <w:lang w:val="sr-Cyrl-RS"/>
              </w:rPr>
              <w:t xml:space="preserve"> </w:t>
            </w:r>
            <w:r w:rsidR="002B17C8" w:rsidRPr="00151821">
              <w:rPr>
                <w:rFonts w:cs="Arial"/>
                <w:b/>
                <w:sz w:val="18"/>
                <w:szCs w:val="18"/>
                <w:lang w:val="sr-Cyrl-RS"/>
              </w:rPr>
              <w:t>+</w:t>
            </w:r>
            <w:r w:rsidR="002B17C8" w:rsidRPr="00F678C6">
              <w:rPr>
                <w:rFonts w:cs="Arial"/>
                <w:b/>
                <w:sz w:val="16"/>
                <w:szCs w:val="16"/>
                <w:lang w:val="sr-Cyrl-RS"/>
              </w:rPr>
              <w:t xml:space="preserve">  </w:t>
            </w:r>
          </w:p>
          <w:p w14:paraId="34777E8C" w14:textId="4DEF8EA6" w:rsidR="00151821" w:rsidRDefault="002B17C8" w:rsidP="00D3620B">
            <w:pPr>
              <w:snapToGrid w:val="0"/>
              <w:rPr>
                <w:rFonts w:cs="Arial"/>
                <w:sz w:val="18"/>
                <w:szCs w:val="18"/>
                <w:lang w:val="sr-Cyrl-RS"/>
              </w:rPr>
            </w:pPr>
            <w:r w:rsidRPr="00151821">
              <w:rPr>
                <w:rFonts w:cs="Arial"/>
                <w:sz w:val="18"/>
                <w:szCs w:val="18"/>
                <w:lang w:val="sr-Cyrl-RS"/>
              </w:rPr>
              <w:t>Табела 2</w:t>
            </w:r>
            <w:r w:rsidR="00506174">
              <w:rPr>
                <w:rFonts w:cs="Arial"/>
                <w:sz w:val="18"/>
                <w:szCs w:val="18"/>
                <w:lang w:val="sr-Cyrl-RS"/>
              </w:rPr>
              <w:t>-</w:t>
            </w:r>
            <w:r w:rsidR="00151821" w:rsidRPr="00151821">
              <w:rPr>
                <w:rFonts w:cs="Arial"/>
                <w:iCs/>
                <w:sz w:val="18"/>
                <w:szCs w:val="18"/>
                <w:lang w:val="sr-Cyrl-RS"/>
              </w:rPr>
              <w:t>Набавка нов</w:t>
            </w:r>
            <w:r w:rsidR="0015036D">
              <w:rPr>
                <w:rFonts w:cs="Arial"/>
                <w:iCs/>
                <w:sz w:val="18"/>
                <w:szCs w:val="18"/>
                <w:lang w:val="sr-Cyrl-RS"/>
              </w:rPr>
              <w:t xml:space="preserve">их софтверских лиценци </w:t>
            </w:r>
            <w:r w:rsidR="00151821">
              <w:rPr>
                <w:rFonts w:cs="Arial"/>
                <w:iCs/>
                <w:sz w:val="18"/>
                <w:szCs w:val="18"/>
                <w:lang w:val="sr-Cyrl-RS"/>
              </w:rPr>
              <w:t xml:space="preserve">     </w:t>
            </w:r>
            <w:r w:rsidR="00151821" w:rsidRPr="00151821">
              <w:rPr>
                <w:rFonts w:cs="Arial"/>
                <w:sz w:val="18"/>
                <w:szCs w:val="18"/>
                <w:lang w:val="sr-Cyrl-RS"/>
              </w:rPr>
              <w:t xml:space="preserve"> </w:t>
            </w:r>
            <w:r w:rsidR="00F678C6" w:rsidRPr="00151821">
              <w:rPr>
                <w:rFonts w:cs="Arial"/>
                <w:b/>
                <w:sz w:val="18"/>
                <w:szCs w:val="18"/>
                <w:lang w:val="sr-Cyrl-RS"/>
              </w:rPr>
              <w:t>+</w:t>
            </w:r>
            <w:r w:rsidR="00F678C6" w:rsidRPr="00151821">
              <w:rPr>
                <w:rFonts w:cs="Arial"/>
                <w:sz w:val="18"/>
                <w:szCs w:val="18"/>
                <w:lang w:val="sr-Cyrl-RS"/>
              </w:rPr>
              <w:t xml:space="preserve"> </w:t>
            </w:r>
          </w:p>
          <w:p w14:paraId="697D345F" w14:textId="72155E48" w:rsidR="002B17C8" w:rsidRPr="007D61D4" w:rsidRDefault="008755C0" w:rsidP="00D3620B">
            <w:pPr>
              <w:snapToGrid w:val="0"/>
              <w:rPr>
                <w:rFonts w:cs="Arial"/>
                <w:b/>
                <w:color w:val="FF0000"/>
                <w:sz w:val="16"/>
                <w:szCs w:val="16"/>
                <w:lang w:val="sr-Cyrl-RS"/>
              </w:rPr>
            </w:pPr>
            <w:r>
              <w:rPr>
                <w:rFonts w:cs="Arial"/>
                <w:sz w:val="18"/>
                <w:szCs w:val="18"/>
                <w:lang w:val="sr-Cyrl-RS"/>
              </w:rPr>
              <w:t xml:space="preserve">Табела </w:t>
            </w:r>
            <w:r w:rsidR="00F678C6" w:rsidRPr="00151821">
              <w:rPr>
                <w:rFonts w:cs="Arial"/>
                <w:sz w:val="18"/>
                <w:szCs w:val="18"/>
                <w:lang w:val="sr-Cyrl-RS"/>
              </w:rPr>
              <w:t>3</w:t>
            </w:r>
            <w:r>
              <w:rPr>
                <w:rFonts w:cs="Arial"/>
                <w:sz w:val="18"/>
                <w:szCs w:val="18"/>
                <w:lang w:val="sr-Cyrl-RS"/>
              </w:rPr>
              <w:t>-У</w:t>
            </w:r>
            <w:r w:rsidR="00506174">
              <w:rPr>
                <w:rFonts w:cs="Arial"/>
                <w:sz w:val="18"/>
                <w:szCs w:val="18"/>
                <w:lang w:val="sr-Cyrl-RS"/>
              </w:rPr>
              <w:t>слуга инсталације, имплементације, тестирања и пуштања у рад</w:t>
            </w:r>
          </w:p>
        </w:tc>
        <w:tc>
          <w:tcPr>
            <w:tcW w:w="4394" w:type="dxa"/>
            <w:tcBorders>
              <w:top w:val="single" w:sz="4" w:space="0" w:color="auto"/>
              <w:left w:val="single" w:sz="4" w:space="0" w:color="auto"/>
              <w:bottom w:val="single" w:sz="4" w:space="0" w:color="auto"/>
              <w:right w:val="single" w:sz="4" w:space="0" w:color="auto"/>
            </w:tcBorders>
            <w:vAlign w:val="center"/>
          </w:tcPr>
          <w:p w14:paraId="1513A62C" w14:textId="5D84292B" w:rsidR="001777B8" w:rsidRPr="00786E05" w:rsidRDefault="003252F8" w:rsidP="00CC157F">
            <w:pPr>
              <w:pStyle w:val="BodyTextIndent"/>
              <w:snapToGrid w:val="0"/>
              <w:ind w:left="0" w:right="318" w:firstLine="0"/>
              <w:rPr>
                <w:rFonts w:cs="Arial"/>
                <w:sz w:val="18"/>
                <w:szCs w:val="18"/>
                <w:lang w:val="sr-Cyrl-RS" w:eastAsia="sr-Latn-CS"/>
              </w:rPr>
            </w:pPr>
            <w:r w:rsidRPr="00786E05">
              <w:rPr>
                <w:rFonts w:cs="Arial"/>
                <w:sz w:val="18"/>
                <w:szCs w:val="18"/>
              </w:rPr>
              <w:t>_________________________ динара</w:t>
            </w:r>
            <w:r w:rsidR="00B51708" w:rsidRPr="00786E05">
              <w:rPr>
                <w:rFonts w:cs="Arial"/>
                <w:sz w:val="18"/>
                <w:szCs w:val="18"/>
                <w:lang w:val="sr-Cyrl-RS" w:eastAsia="sr-Latn-CS"/>
              </w:rPr>
              <w:t xml:space="preserve"> </w:t>
            </w:r>
          </w:p>
          <w:p w14:paraId="08E9D4BB" w14:textId="7A2C6B0C" w:rsidR="00320117" w:rsidRPr="00786E05" w:rsidRDefault="00320117" w:rsidP="00CC157F">
            <w:pPr>
              <w:pStyle w:val="BodyTextIndent"/>
              <w:snapToGrid w:val="0"/>
              <w:ind w:left="0" w:right="318" w:firstLine="0"/>
              <w:rPr>
                <w:rFonts w:cs="Arial"/>
                <w:sz w:val="18"/>
                <w:szCs w:val="18"/>
                <w:lang w:val="sr-Cyrl-RS" w:eastAsia="sr-Latn-CS"/>
              </w:rPr>
            </w:pPr>
          </w:p>
        </w:tc>
      </w:tr>
      <w:tr w:rsidR="003252F8" w:rsidRPr="00B51708" w14:paraId="4B15AE6B" w14:textId="77777777" w:rsidTr="00DD7406">
        <w:trPr>
          <w:trHeight w:val="1161"/>
        </w:trPr>
        <w:tc>
          <w:tcPr>
            <w:tcW w:w="747" w:type="dxa"/>
            <w:tcBorders>
              <w:top w:val="single" w:sz="4" w:space="0" w:color="000000"/>
              <w:left w:val="single" w:sz="4" w:space="0" w:color="000000"/>
              <w:bottom w:val="single" w:sz="4" w:space="0" w:color="000000"/>
            </w:tcBorders>
            <w:shd w:val="clear" w:color="auto" w:fill="E7E6E6"/>
            <w:vAlign w:val="center"/>
          </w:tcPr>
          <w:p w14:paraId="71F4A7C4" w14:textId="77777777" w:rsidR="003252F8" w:rsidRPr="00B51708" w:rsidRDefault="003252F8" w:rsidP="00E53DCB">
            <w:pPr>
              <w:numPr>
                <w:ilvl w:val="0"/>
                <w:numId w:val="22"/>
              </w:numPr>
              <w:snapToGrid w:val="0"/>
              <w:spacing w:before="0"/>
              <w:jc w:val="center"/>
              <w:rPr>
                <w:rFonts w:cs="Arial"/>
                <w:lang w:val="sr-Cyrl-RS"/>
              </w:rPr>
            </w:pPr>
          </w:p>
        </w:tc>
        <w:tc>
          <w:tcPr>
            <w:tcW w:w="4961" w:type="dxa"/>
            <w:tcBorders>
              <w:top w:val="single" w:sz="4" w:space="0" w:color="000000"/>
              <w:left w:val="single" w:sz="4" w:space="0" w:color="000000"/>
              <w:bottom w:val="single" w:sz="4" w:space="0" w:color="000000"/>
            </w:tcBorders>
            <w:shd w:val="clear" w:color="auto" w:fill="E7E6E6"/>
            <w:vAlign w:val="center"/>
          </w:tcPr>
          <w:p w14:paraId="6D33387B" w14:textId="77777777" w:rsidR="003252F8" w:rsidRPr="00E0772A" w:rsidRDefault="0016632D" w:rsidP="00046A42">
            <w:pPr>
              <w:spacing w:line="360" w:lineRule="auto"/>
              <w:ind w:left="34"/>
              <w:rPr>
                <w:rFonts w:cs="Arial"/>
                <w:b/>
                <w:sz w:val="18"/>
                <w:szCs w:val="18"/>
                <w:lang w:val="sr-Cyrl-RS"/>
              </w:rPr>
            </w:pPr>
            <w:r w:rsidRPr="00E0772A">
              <w:rPr>
                <w:rFonts w:cs="Arial"/>
                <w:b/>
                <w:sz w:val="18"/>
                <w:szCs w:val="18"/>
                <w:lang w:val="sr-Cyrl-RS"/>
              </w:rPr>
              <w:t>Рок, време</w:t>
            </w:r>
            <w:r w:rsidR="00786E05" w:rsidRPr="00E0772A">
              <w:rPr>
                <w:rFonts w:cs="Arial"/>
                <w:b/>
                <w:sz w:val="18"/>
                <w:szCs w:val="18"/>
                <w:lang w:val="sr-Cyrl-RS"/>
              </w:rPr>
              <w:t xml:space="preserve"> из</w:t>
            </w:r>
            <w:r w:rsidR="00F03BBE" w:rsidRPr="00E0772A">
              <w:rPr>
                <w:rFonts w:cs="Arial"/>
                <w:b/>
                <w:sz w:val="18"/>
                <w:szCs w:val="18"/>
                <w:lang w:val="sr-Cyrl-RS"/>
              </w:rPr>
              <w:t>вршења услуг</w:t>
            </w:r>
            <w:r w:rsidRPr="00E0772A">
              <w:rPr>
                <w:rFonts w:cs="Arial"/>
                <w:b/>
                <w:sz w:val="18"/>
                <w:szCs w:val="18"/>
                <w:lang w:val="sr-Cyrl-RS"/>
              </w:rPr>
              <w:t>а</w:t>
            </w:r>
          </w:p>
          <w:p w14:paraId="098C30B7" w14:textId="483EC726" w:rsidR="00DD7406" w:rsidRPr="00DD7406" w:rsidRDefault="00DD7406" w:rsidP="00046A42">
            <w:pPr>
              <w:spacing w:line="360" w:lineRule="auto"/>
              <w:ind w:left="34"/>
              <w:rPr>
                <w:rFonts w:cs="Arial"/>
                <w:sz w:val="18"/>
                <w:szCs w:val="18"/>
                <w:lang w:val="sr-Cyrl-RS"/>
              </w:rPr>
            </w:pPr>
            <w:r w:rsidRPr="00DD7406">
              <w:rPr>
                <w:rFonts w:cs="Arial"/>
                <w:sz w:val="18"/>
                <w:szCs w:val="18"/>
                <w:lang w:val="sr-Cyrl-RS"/>
              </w:rPr>
              <w:t>Понуђач је обавез</w:t>
            </w:r>
            <w:r w:rsidR="00AB773F">
              <w:rPr>
                <w:rFonts w:cs="Arial"/>
                <w:sz w:val="18"/>
                <w:szCs w:val="18"/>
                <w:lang w:val="sr-Cyrl-RS"/>
              </w:rPr>
              <w:t>ан да испоруку добара и услуге</w:t>
            </w:r>
            <w:r w:rsidRPr="00DD7406">
              <w:rPr>
                <w:rFonts w:cs="Arial"/>
                <w:sz w:val="18"/>
                <w:szCs w:val="18"/>
                <w:lang w:val="sr-Cyrl-RS"/>
              </w:rPr>
              <w:t xml:space="preserve"> изврши у складу са Термин планом на следећи начин:</w:t>
            </w:r>
          </w:p>
          <w:p w14:paraId="62359221" w14:textId="77777777" w:rsidR="00DD7406" w:rsidRPr="00DD7406" w:rsidRDefault="00DD7406" w:rsidP="00046A42">
            <w:pPr>
              <w:spacing w:line="360" w:lineRule="auto"/>
              <w:ind w:left="34"/>
              <w:rPr>
                <w:rFonts w:cs="Arial"/>
                <w:sz w:val="18"/>
                <w:szCs w:val="18"/>
                <w:lang w:val="sr-Cyrl-RS"/>
              </w:rPr>
            </w:pPr>
            <w:r w:rsidRPr="00DD7406">
              <w:rPr>
                <w:rFonts w:cs="Arial"/>
                <w:sz w:val="18"/>
                <w:szCs w:val="18"/>
                <w:lang w:val="sr-Cyrl-RS"/>
              </w:rPr>
              <w:t>•</w:t>
            </w:r>
            <w:r w:rsidRPr="00DD7406">
              <w:rPr>
                <w:rFonts w:cs="Arial"/>
                <w:sz w:val="18"/>
                <w:szCs w:val="18"/>
                <w:lang w:val="sr-Cyrl-RS"/>
              </w:rPr>
              <w:tab/>
              <w:t>Испорука добара – опреме (хардвер, софтвер, лиценце) мора бити извршена у року од максимално 60 (словима: шездесет) дана од дана ступања Уговора на снагу. Сматраће се да је испорука извршена потписивањем Записника о квантитативном и квалитативном пријему добара (без примедби) од стране овлашћених представника Наручиоца и  Изабраног понуђача.</w:t>
            </w:r>
          </w:p>
          <w:p w14:paraId="3C33D7ED" w14:textId="1648DF91" w:rsidR="00DD7406" w:rsidRPr="00DD7406" w:rsidRDefault="00DD7406" w:rsidP="00046A42">
            <w:pPr>
              <w:spacing w:line="360" w:lineRule="auto"/>
              <w:ind w:left="34"/>
              <w:rPr>
                <w:rFonts w:cs="Arial"/>
                <w:sz w:val="18"/>
                <w:szCs w:val="18"/>
                <w:lang w:val="sr-Cyrl-RS"/>
              </w:rPr>
            </w:pPr>
            <w:r w:rsidRPr="00DD7406">
              <w:rPr>
                <w:rFonts w:cs="Arial"/>
                <w:sz w:val="18"/>
                <w:szCs w:val="18"/>
                <w:lang w:val="sr-Cyrl-RS"/>
              </w:rPr>
              <w:t>•</w:t>
            </w:r>
            <w:r w:rsidRPr="00DD7406">
              <w:rPr>
                <w:rFonts w:cs="Arial"/>
                <w:sz w:val="18"/>
                <w:szCs w:val="18"/>
                <w:lang w:val="sr-Cyrl-RS"/>
              </w:rPr>
              <w:tab/>
              <w:t>Услуга инсталације, имплементације, тестирања и пуштања у рад мора бити извршена у року од максимално 150 (словима: стопедесет) дана од дана испоруке добара - опреме и обостраног потписивања Записника</w:t>
            </w:r>
            <w:r w:rsidR="002D0DED">
              <w:rPr>
                <w:rFonts w:cs="Arial"/>
                <w:sz w:val="18"/>
                <w:szCs w:val="18"/>
                <w:lang w:val="sr-Cyrl-RS"/>
              </w:rPr>
              <w:t xml:space="preserve"> о квантитативном пријему услуге</w:t>
            </w:r>
            <w:r w:rsidRPr="00DD7406">
              <w:rPr>
                <w:rFonts w:cs="Arial"/>
                <w:sz w:val="18"/>
                <w:szCs w:val="18"/>
                <w:lang w:val="sr-Cyrl-RS"/>
              </w:rPr>
              <w:t xml:space="preserve"> (без примедби). Рок за почетак извршења предметних услуга је најкасније 5 (словима: пет) дана од дана обостраног потписивања Записника о квантитативном пријему добара (без примедби). Сматраће се да је услуга извршена потписивањем Записника о квантитативном и квалитативном пријему услуге –без примедби (софтверског  решења) од стране овлашћених представника Наручиоца и  Изабраног понуђача.</w:t>
            </w:r>
          </w:p>
          <w:p w14:paraId="51D4F0DB" w14:textId="6CA3892A" w:rsidR="00DD7406" w:rsidRPr="00B42F31" w:rsidRDefault="00DD7406" w:rsidP="00046A42">
            <w:pPr>
              <w:spacing w:line="360" w:lineRule="auto"/>
              <w:ind w:left="34"/>
              <w:rPr>
                <w:rFonts w:cs="Arial"/>
                <w:sz w:val="18"/>
                <w:szCs w:val="18"/>
                <w:lang w:val="sr-Cyrl-RS"/>
              </w:rPr>
            </w:pPr>
            <w:r w:rsidRPr="00DD7406">
              <w:rPr>
                <w:rFonts w:cs="Arial"/>
                <w:sz w:val="18"/>
                <w:szCs w:val="18"/>
                <w:lang w:val="sr-Cyrl-RS"/>
              </w:rPr>
              <w:t>Потребно је да понуђач дефинише Термин план испоруке добара и извршења услуга. Термин план је саставни део понуде</w:t>
            </w:r>
          </w:p>
        </w:tc>
        <w:tc>
          <w:tcPr>
            <w:tcW w:w="4394" w:type="dxa"/>
            <w:tcBorders>
              <w:left w:val="single" w:sz="4" w:space="0" w:color="000000"/>
              <w:bottom w:val="single" w:sz="4" w:space="0" w:color="auto"/>
              <w:right w:val="single" w:sz="4" w:space="0" w:color="000000"/>
            </w:tcBorders>
            <w:vAlign w:val="center"/>
          </w:tcPr>
          <w:p w14:paraId="673C8F7C" w14:textId="77777777" w:rsidR="00E75E07" w:rsidRDefault="00720A36" w:rsidP="00786E05">
            <w:pPr>
              <w:rPr>
                <w:rFonts w:cs="Arial"/>
                <w:sz w:val="18"/>
                <w:szCs w:val="18"/>
                <w:lang w:val="sr-Cyrl-RS"/>
              </w:rPr>
            </w:pPr>
            <w:r w:rsidRPr="00DD7406">
              <w:rPr>
                <w:rFonts w:cs="Arial"/>
                <w:sz w:val="18"/>
                <w:szCs w:val="18"/>
                <w:lang w:val="sr-Cyrl-RS"/>
              </w:rPr>
              <w:t>Испорука добара – опреме (хардвер, софтвер, лиценце) мора бити извршена у року од</w:t>
            </w:r>
            <w:r>
              <w:rPr>
                <w:rFonts w:cs="Arial"/>
                <w:sz w:val="18"/>
                <w:szCs w:val="18"/>
                <w:lang w:val="sr-Cyrl-RS"/>
              </w:rPr>
              <w:t xml:space="preserve"> ______</w:t>
            </w:r>
            <w:r w:rsidRPr="00DD7406">
              <w:rPr>
                <w:rFonts w:cs="Arial"/>
                <w:sz w:val="18"/>
                <w:szCs w:val="18"/>
                <w:lang w:val="sr-Cyrl-RS"/>
              </w:rPr>
              <w:t xml:space="preserve"> </w:t>
            </w:r>
            <w:r>
              <w:rPr>
                <w:rFonts w:cs="Arial"/>
                <w:sz w:val="18"/>
                <w:szCs w:val="18"/>
                <w:lang w:val="sr-Cyrl-RS"/>
              </w:rPr>
              <w:t>(</w:t>
            </w:r>
            <w:r w:rsidRPr="00DD7406">
              <w:rPr>
                <w:rFonts w:cs="Arial"/>
                <w:sz w:val="18"/>
                <w:szCs w:val="18"/>
                <w:lang w:val="sr-Cyrl-RS"/>
              </w:rPr>
              <w:t>максимално 60 (словима: шездесет)</w:t>
            </w:r>
            <w:r>
              <w:rPr>
                <w:rFonts w:cs="Arial"/>
                <w:sz w:val="18"/>
                <w:szCs w:val="18"/>
                <w:lang w:val="sr-Cyrl-RS"/>
              </w:rPr>
              <w:t>)</w:t>
            </w:r>
            <w:r w:rsidRPr="00DD7406">
              <w:rPr>
                <w:rFonts w:cs="Arial"/>
                <w:sz w:val="18"/>
                <w:szCs w:val="18"/>
                <w:lang w:val="sr-Cyrl-RS"/>
              </w:rPr>
              <w:t xml:space="preserve"> дана од дана ступања Уговора на снагу.</w:t>
            </w:r>
          </w:p>
          <w:p w14:paraId="1567A7C8" w14:textId="18FA4CFF" w:rsidR="00720A36" w:rsidRDefault="00720A36" w:rsidP="00786E05">
            <w:pPr>
              <w:rPr>
                <w:rFonts w:cs="Arial"/>
                <w:sz w:val="18"/>
                <w:szCs w:val="18"/>
                <w:lang w:val="sr-Cyrl-RS"/>
              </w:rPr>
            </w:pPr>
            <w:r w:rsidRPr="00720A36">
              <w:rPr>
                <w:rFonts w:cs="Arial"/>
                <w:sz w:val="18"/>
                <w:szCs w:val="18"/>
                <w:lang w:val="sr-Cyrl-RS"/>
              </w:rPr>
              <w:t>Сматраће се да је испорука извршена потписивањем Записника о квантитативном и квалитативном пријему добара (без примедби) од стране овлашћених представника Наручиоца и  Изабраног понуђача.</w:t>
            </w:r>
          </w:p>
          <w:p w14:paraId="5F8C116F" w14:textId="77777777" w:rsidR="00720A36" w:rsidRDefault="00720A36" w:rsidP="00786E05">
            <w:pPr>
              <w:rPr>
                <w:rFonts w:cs="Arial"/>
                <w:sz w:val="18"/>
                <w:szCs w:val="18"/>
                <w:lang w:val="sr-Cyrl-RS"/>
              </w:rPr>
            </w:pPr>
          </w:p>
          <w:p w14:paraId="1F14F903" w14:textId="77777777" w:rsidR="00720A36" w:rsidRDefault="00720A36" w:rsidP="00786E05">
            <w:pPr>
              <w:rPr>
                <w:rFonts w:cs="Arial"/>
                <w:sz w:val="18"/>
                <w:szCs w:val="18"/>
                <w:lang w:val="sr-Cyrl-RS"/>
              </w:rPr>
            </w:pPr>
          </w:p>
          <w:p w14:paraId="1E50F806" w14:textId="77777777" w:rsidR="00720A36" w:rsidRDefault="00720A36" w:rsidP="00786E05">
            <w:pPr>
              <w:rPr>
                <w:rFonts w:cs="Arial"/>
                <w:sz w:val="18"/>
                <w:szCs w:val="18"/>
                <w:lang w:val="sr-Cyrl-RS"/>
              </w:rPr>
            </w:pPr>
          </w:p>
          <w:p w14:paraId="469B338E" w14:textId="7A4D05A9" w:rsidR="00720A36" w:rsidRPr="00786E05" w:rsidRDefault="00720A36" w:rsidP="00786E05">
            <w:pPr>
              <w:rPr>
                <w:rFonts w:eastAsia="Calibri" w:cs="Arial"/>
                <w:b/>
                <w:sz w:val="18"/>
                <w:szCs w:val="18"/>
                <w:highlight w:val="green"/>
                <w:lang w:val="sr-Cyrl-RS"/>
              </w:rPr>
            </w:pPr>
            <w:r w:rsidRPr="00DD7406">
              <w:rPr>
                <w:rFonts w:cs="Arial"/>
                <w:sz w:val="18"/>
                <w:szCs w:val="18"/>
                <w:lang w:val="sr-Cyrl-RS"/>
              </w:rPr>
              <w:t xml:space="preserve">Услуга инсталације, имплементације, тестирања и пуштања у рад мора бити извршена у року од </w:t>
            </w:r>
            <w:r>
              <w:rPr>
                <w:rFonts w:cs="Arial"/>
                <w:sz w:val="18"/>
                <w:szCs w:val="18"/>
                <w:lang w:val="sr-Cyrl-RS"/>
              </w:rPr>
              <w:t>____ (</w:t>
            </w:r>
            <w:r w:rsidRPr="00DD7406">
              <w:rPr>
                <w:rFonts w:cs="Arial"/>
                <w:sz w:val="18"/>
                <w:szCs w:val="18"/>
                <w:lang w:val="sr-Cyrl-RS"/>
              </w:rPr>
              <w:t>максимално 150 (словима: стопедесет)</w:t>
            </w:r>
            <w:r>
              <w:rPr>
                <w:rFonts w:cs="Arial"/>
                <w:sz w:val="18"/>
                <w:szCs w:val="18"/>
                <w:lang w:val="sr-Cyrl-RS"/>
              </w:rPr>
              <w:t>)</w:t>
            </w:r>
            <w:r w:rsidRPr="00DD7406">
              <w:rPr>
                <w:rFonts w:cs="Arial"/>
                <w:sz w:val="18"/>
                <w:szCs w:val="18"/>
                <w:lang w:val="sr-Cyrl-RS"/>
              </w:rPr>
              <w:t xml:space="preserve"> дана од дана испоруке добара - опреме и обостраног потписивања Записника о квантитативном </w:t>
            </w:r>
            <w:r w:rsidR="002815A7">
              <w:rPr>
                <w:rFonts w:cs="Arial"/>
                <w:sz w:val="18"/>
                <w:szCs w:val="18"/>
                <w:lang w:val="sr-Cyrl-RS"/>
              </w:rPr>
              <w:t>и квалитативном пријему услуга</w:t>
            </w:r>
            <w:r w:rsidRPr="00DD7406">
              <w:rPr>
                <w:rFonts w:cs="Arial"/>
                <w:sz w:val="18"/>
                <w:szCs w:val="18"/>
                <w:lang w:val="sr-Cyrl-RS"/>
              </w:rPr>
              <w:t xml:space="preserve"> (без примедби).</w:t>
            </w:r>
          </w:p>
        </w:tc>
      </w:tr>
      <w:tr w:rsidR="006065E2" w:rsidRPr="00B51708" w14:paraId="3BD12FEF" w14:textId="77777777" w:rsidTr="00DD7406">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14:paraId="19D124ED" w14:textId="1B5F057E" w:rsidR="003252F8" w:rsidRPr="00B51708" w:rsidRDefault="003252F8" w:rsidP="00E53DCB">
            <w:pPr>
              <w:numPr>
                <w:ilvl w:val="0"/>
                <w:numId w:val="22"/>
              </w:numPr>
              <w:snapToGrid w:val="0"/>
              <w:spacing w:before="0"/>
              <w:jc w:val="center"/>
              <w:rPr>
                <w:rFonts w:cs="Arial"/>
                <w:lang w:val="sr-Cyrl-RS"/>
              </w:rPr>
            </w:pPr>
          </w:p>
        </w:tc>
        <w:tc>
          <w:tcPr>
            <w:tcW w:w="4961" w:type="dxa"/>
            <w:tcBorders>
              <w:top w:val="single" w:sz="4" w:space="0" w:color="000000"/>
              <w:left w:val="single" w:sz="4" w:space="0" w:color="000000"/>
              <w:bottom w:val="single" w:sz="4" w:space="0" w:color="000000"/>
              <w:right w:val="single" w:sz="4" w:space="0" w:color="auto"/>
            </w:tcBorders>
            <w:shd w:val="clear" w:color="auto" w:fill="E7E6E6"/>
            <w:vAlign w:val="center"/>
          </w:tcPr>
          <w:p w14:paraId="1C6CDA49" w14:textId="046E72D6" w:rsidR="003252F8" w:rsidRPr="00E0772A" w:rsidRDefault="00E0772A" w:rsidP="00D3620B">
            <w:pPr>
              <w:snapToGrid w:val="0"/>
              <w:rPr>
                <w:rFonts w:cs="Arial"/>
                <w:b/>
                <w:sz w:val="18"/>
                <w:szCs w:val="18"/>
                <w:lang w:val="sr-Cyrl-CS"/>
              </w:rPr>
            </w:pPr>
            <w:r w:rsidRPr="00E0772A">
              <w:rPr>
                <w:rFonts w:cs="Arial"/>
                <w:b/>
                <w:sz w:val="18"/>
                <w:szCs w:val="18"/>
                <w:lang w:val="sr-Cyrl-CS"/>
              </w:rPr>
              <w:t>Н</w:t>
            </w:r>
            <w:r w:rsidR="009811F9" w:rsidRPr="00E0772A">
              <w:rPr>
                <w:rFonts w:cs="Arial"/>
                <w:b/>
                <w:sz w:val="18"/>
                <w:szCs w:val="18"/>
                <w:lang w:val="sr-Cyrl-CS"/>
              </w:rPr>
              <w:t>ачин плаћања</w:t>
            </w:r>
          </w:p>
          <w:p w14:paraId="35314A81" w14:textId="10DDCD93" w:rsidR="0015036D" w:rsidRDefault="0015036D" w:rsidP="0015036D">
            <w:pPr>
              <w:rPr>
                <w:sz w:val="18"/>
                <w:szCs w:val="18"/>
              </w:rPr>
            </w:pPr>
            <w:r w:rsidRPr="0015036D">
              <w:rPr>
                <w:sz w:val="18"/>
                <w:szCs w:val="18"/>
              </w:rPr>
              <w:t xml:space="preserve">Плаћање уговорене цене из члана 2. </w:t>
            </w:r>
            <w:r w:rsidRPr="0015036D">
              <w:rPr>
                <w:sz w:val="18"/>
                <w:szCs w:val="18"/>
                <w:lang w:val="sr-Cyrl-RS"/>
              </w:rPr>
              <w:t>о</w:t>
            </w:r>
            <w:r w:rsidR="00D816E4">
              <w:rPr>
                <w:sz w:val="18"/>
                <w:szCs w:val="18"/>
              </w:rPr>
              <w:t xml:space="preserve">вог Уговора, </w:t>
            </w:r>
            <w:r w:rsidR="00D816E4">
              <w:rPr>
                <w:sz w:val="18"/>
                <w:szCs w:val="18"/>
                <w:lang w:val="sr-Cyrl-RS"/>
              </w:rPr>
              <w:t>Наручилац</w:t>
            </w:r>
            <w:r w:rsidRPr="0015036D">
              <w:rPr>
                <w:sz w:val="18"/>
                <w:szCs w:val="18"/>
              </w:rPr>
              <w:t xml:space="preserve"> ће извршити</w:t>
            </w:r>
            <w:r w:rsidR="00D816E4">
              <w:rPr>
                <w:sz w:val="18"/>
                <w:szCs w:val="18"/>
              </w:rPr>
              <w:t xml:space="preserve"> на текући рачун </w:t>
            </w:r>
            <w:r w:rsidR="00D816E4">
              <w:rPr>
                <w:sz w:val="18"/>
                <w:szCs w:val="18"/>
                <w:lang w:val="sr-Cyrl-RS"/>
              </w:rPr>
              <w:t>Изабраног понуђача</w:t>
            </w:r>
            <w:r w:rsidRPr="0015036D">
              <w:rPr>
                <w:sz w:val="18"/>
                <w:szCs w:val="18"/>
              </w:rPr>
              <w:t>, сукцесивно, након извршене испоруке добара и извршења услуга у року до 45 (словима: четрдесет пет) дана од дана пријема исправног рачуна и обострано потписаног одговарајућег Записника о квантитативном</w:t>
            </w:r>
            <w:r w:rsidRPr="0015036D">
              <w:rPr>
                <w:sz w:val="18"/>
                <w:szCs w:val="18"/>
                <w:lang w:val="sr-Cyrl-RS"/>
              </w:rPr>
              <w:t xml:space="preserve"> и квалитативном</w:t>
            </w:r>
            <w:r w:rsidRPr="0015036D">
              <w:rPr>
                <w:sz w:val="18"/>
                <w:szCs w:val="18"/>
              </w:rPr>
              <w:t xml:space="preserve"> пријему – без примедби, на следећи начин:</w:t>
            </w:r>
          </w:p>
          <w:p w14:paraId="699B5A22" w14:textId="77777777" w:rsidR="0015036D" w:rsidRPr="0015036D" w:rsidRDefault="0015036D" w:rsidP="0015036D">
            <w:pPr>
              <w:rPr>
                <w:sz w:val="18"/>
                <w:szCs w:val="18"/>
                <w:lang w:val="sr-Latn-RS"/>
              </w:rPr>
            </w:pPr>
          </w:p>
          <w:p w14:paraId="3F0416B2" w14:textId="3E220F2D" w:rsidR="0015036D" w:rsidRPr="0015036D" w:rsidRDefault="0015036D" w:rsidP="0015036D">
            <w:pPr>
              <w:rPr>
                <w:sz w:val="18"/>
                <w:szCs w:val="18"/>
                <w:lang w:val="sr-Cyrl-CS"/>
              </w:rPr>
            </w:pPr>
            <w:r w:rsidRPr="0015036D">
              <w:rPr>
                <w:sz w:val="18"/>
                <w:szCs w:val="18"/>
                <w:lang w:val="sr-Cyrl-RS"/>
              </w:rPr>
              <w:t>- 100% од укупно понуђене цене за Табелу 1 и Табелу 2 из Обрасца 2 – Образац структуре цене, (хардвер, соф</w:t>
            </w:r>
            <w:r w:rsidR="00D816E4">
              <w:rPr>
                <w:sz w:val="18"/>
                <w:szCs w:val="18"/>
                <w:lang w:val="sr-Cyrl-RS"/>
              </w:rPr>
              <w:t>твер, лиценце),  Наручилац</w:t>
            </w:r>
            <w:r w:rsidRPr="0015036D">
              <w:rPr>
                <w:sz w:val="18"/>
                <w:szCs w:val="18"/>
                <w:lang w:val="sr-Cyrl-RS"/>
              </w:rPr>
              <w:t xml:space="preserve"> ће уплатити на тек</w:t>
            </w:r>
            <w:r w:rsidR="00D816E4">
              <w:rPr>
                <w:sz w:val="18"/>
                <w:szCs w:val="18"/>
                <w:lang w:val="sr-Cyrl-RS"/>
              </w:rPr>
              <w:t>ући рачун Изабраног понуђача</w:t>
            </w:r>
            <w:r w:rsidRPr="0015036D">
              <w:rPr>
                <w:sz w:val="18"/>
                <w:szCs w:val="18"/>
                <w:lang w:val="sr-Cyrl-RS"/>
              </w:rPr>
              <w:t>, након извршене целокупне испоруке добара,  </w:t>
            </w:r>
            <w:r w:rsidRPr="0015036D">
              <w:rPr>
                <w:sz w:val="18"/>
                <w:szCs w:val="18"/>
              </w:rPr>
              <w:t>у року до 45 (словима: четрдесетпет) дана од дана пријема исправног рачуна, а након обострано потписаног  Записника о</w:t>
            </w:r>
            <w:r w:rsidR="00D816E4">
              <w:rPr>
                <w:sz w:val="18"/>
                <w:szCs w:val="18"/>
              </w:rPr>
              <w:t xml:space="preserve"> кван</w:t>
            </w:r>
            <w:r w:rsidR="00D816E4">
              <w:rPr>
                <w:sz w:val="18"/>
                <w:szCs w:val="18"/>
                <w:lang w:val="sr-Cyrl-RS"/>
              </w:rPr>
              <w:t>ти</w:t>
            </w:r>
            <w:r w:rsidRPr="0015036D">
              <w:rPr>
                <w:sz w:val="18"/>
                <w:szCs w:val="18"/>
              </w:rPr>
              <w:t>тативном</w:t>
            </w:r>
            <w:r w:rsidRPr="0015036D">
              <w:rPr>
                <w:sz w:val="18"/>
                <w:szCs w:val="18"/>
                <w:lang w:val="sr-Cyrl-RS"/>
              </w:rPr>
              <w:t xml:space="preserve"> и квалитативном</w:t>
            </w:r>
            <w:r w:rsidRPr="0015036D">
              <w:rPr>
                <w:sz w:val="18"/>
                <w:szCs w:val="18"/>
              </w:rPr>
              <w:t xml:space="preserve"> пријему </w:t>
            </w:r>
            <w:r w:rsidRPr="0015036D">
              <w:rPr>
                <w:sz w:val="18"/>
                <w:szCs w:val="18"/>
                <w:lang w:val="sr-Cyrl-RS"/>
              </w:rPr>
              <w:t>добара</w:t>
            </w:r>
            <w:r w:rsidRPr="0015036D">
              <w:rPr>
                <w:sz w:val="18"/>
                <w:szCs w:val="18"/>
              </w:rPr>
              <w:t xml:space="preserve"> - без примедби. </w:t>
            </w:r>
          </w:p>
          <w:p w14:paraId="1AE790B8" w14:textId="77777777" w:rsidR="0015036D" w:rsidRDefault="0015036D" w:rsidP="0015036D">
            <w:pPr>
              <w:spacing w:before="0"/>
              <w:rPr>
                <w:rFonts w:cs="Arial"/>
                <w:bCs/>
                <w:iCs/>
                <w:lang w:val="sr-Cyrl-CS"/>
              </w:rPr>
            </w:pPr>
          </w:p>
          <w:p w14:paraId="58217C0A" w14:textId="297C24B8" w:rsidR="00046A42" w:rsidRDefault="0015036D" w:rsidP="0015036D">
            <w:pPr>
              <w:rPr>
                <w:sz w:val="18"/>
                <w:szCs w:val="18"/>
                <w:lang w:val="sr-Cyrl-RS"/>
              </w:rPr>
            </w:pPr>
            <w:r>
              <w:rPr>
                <w:lang w:val="sr-Cyrl-RS"/>
              </w:rPr>
              <w:t xml:space="preserve">- </w:t>
            </w:r>
            <w:r w:rsidRPr="0015036D">
              <w:rPr>
                <w:sz w:val="18"/>
                <w:szCs w:val="18"/>
                <w:lang w:val="sr-Cyrl-RS"/>
              </w:rPr>
              <w:t xml:space="preserve">100% од укупно понуђене цене за Табелу 3 из Обрасца 2 – Образац структуре цене, (услуга </w:t>
            </w:r>
            <w:r w:rsidRPr="0015036D">
              <w:rPr>
                <w:rFonts w:cs="Arial"/>
                <w:iCs/>
                <w:sz w:val="18"/>
                <w:szCs w:val="18"/>
                <w:lang w:val="sr-Cyrl-RS"/>
              </w:rPr>
              <w:t>инсталације, имплементације, тестирања и пуштања у рад</w:t>
            </w:r>
            <w:r w:rsidRPr="0015036D">
              <w:rPr>
                <w:sz w:val="18"/>
                <w:szCs w:val="18"/>
                <w:lang w:val="sr-Cyrl-RS"/>
              </w:rPr>
              <w:t xml:space="preserve">),  </w:t>
            </w:r>
            <w:r w:rsidR="00D816E4">
              <w:rPr>
                <w:sz w:val="18"/>
                <w:szCs w:val="18"/>
                <w:lang w:val="sr-Cyrl-RS"/>
              </w:rPr>
              <w:t>Наручилац</w:t>
            </w:r>
            <w:r w:rsidRPr="0015036D">
              <w:rPr>
                <w:sz w:val="18"/>
                <w:szCs w:val="18"/>
                <w:lang w:val="sr-Cyrl-RS"/>
              </w:rPr>
              <w:t xml:space="preserve"> ће уплатити</w:t>
            </w:r>
            <w:r w:rsidR="00D816E4">
              <w:rPr>
                <w:sz w:val="18"/>
                <w:szCs w:val="18"/>
                <w:lang w:val="sr-Cyrl-RS"/>
              </w:rPr>
              <w:t xml:space="preserve"> на текући рачун Изабраног понуђача</w:t>
            </w:r>
            <w:r w:rsidRPr="0015036D">
              <w:rPr>
                <w:sz w:val="18"/>
                <w:szCs w:val="18"/>
                <w:lang w:val="sr-Cyrl-RS"/>
              </w:rPr>
              <w:t xml:space="preserve">, након извршене услуге,  у року до 45 (словима: четрдесетпет) дана од дана пријема исправног рачуна, а након обострано потписаног  Записника о квантитативном и квалитативном пријему услуга - без примедби. </w:t>
            </w:r>
          </w:p>
          <w:p w14:paraId="07825AB6" w14:textId="210501C4" w:rsidR="0015036D" w:rsidRPr="0015036D" w:rsidRDefault="0015036D" w:rsidP="0015036D">
            <w:pPr>
              <w:rPr>
                <w:sz w:val="18"/>
                <w:szCs w:val="18"/>
                <w:lang w:val="sr-Cyrl-RS"/>
              </w:rPr>
            </w:pPr>
          </w:p>
        </w:tc>
        <w:tc>
          <w:tcPr>
            <w:tcW w:w="4394" w:type="dxa"/>
            <w:tcBorders>
              <w:top w:val="single" w:sz="4" w:space="0" w:color="auto"/>
              <w:left w:val="single" w:sz="4" w:space="0" w:color="auto"/>
              <w:bottom w:val="single" w:sz="4" w:space="0" w:color="auto"/>
              <w:right w:val="single" w:sz="4" w:space="0" w:color="auto"/>
            </w:tcBorders>
            <w:vAlign w:val="center"/>
          </w:tcPr>
          <w:p w14:paraId="705B4B8F" w14:textId="77777777" w:rsidR="009E27C7" w:rsidRDefault="009E27C7" w:rsidP="00B51708">
            <w:pPr>
              <w:spacing w:before="0"/>
              <w:rPr>
                <w:rFonts w:cs="Arial"/>
                <w:bCs/>
                <w:iCs/>
                <w:sz w:val="18"/>
                <w:szCs w:val="18"/>
                <w:lang w:val="sr-Cyrl-CS"/>
              </w:rPr>
            </w:pPr>
          </w:p>
          <w:p w14:paraId="291F152A" w14:textId="68321CC5" w:rsidR="008E6072" w:rsidRPr="00046A42" w:rsidRDefault="008E6072" w:rsidP="00046A42">
            <w:pPr>
              <w:rPr>
                <w:rFonts w:eastAsia="Calibri" w:cs="Arial"/>
                <w:color w:val="FF0000"/>
                <w:highlight w:val="yellow"/>
                <w:shd w:val="clear" w:color="auto" w:fill="FFFFFF"/>
                <w:lang w:val="sr-Cyrl-RS"/>
              </w:rPr>
            </w:pPr>
          </w:p>
          <w:p w14:paraId="7F572A7E" w14:textId="77777777" w:rsidR="00046A42" w:rsidRDefault="00046A42" w:rsidP="00320117">
            <w:pPr>
              <w:jc w:val="center"/>
              <w:rPr>
                <w:rFonts w:cs="Arial"/>
                <w:bCs/>
                <w:i/>
                <w:iCs/>
                <w:sz w:val="18"/>
                <w:szCs w:val="18"/>
              </w:rPr>
            </w:pPr>
          </w:p>
          <w:p w14:paraId="373E4A95" w14:textId="77777777" w:rsidR="00046A42" w:rsidRDefault="00046A42" w:rsidP="00320117">
            <w:pPr>
              <w:jc w:val="center"/>
              <w:rPr>
                <w:rFonts w:cs="Arial"/>
                <w:bCs/>
                <w:i/>
                <w:iCs/>
                <w:sz w:val="18"/>
                <w:szCs w:val="18"/>
              </w:rPr>
            </w:pPr>
          </w:p>
          <w:p w14:paraId="41915935" w14:textId="77777777" w:rsidR="00046A42" w:rsidRDefault="00046A42" w:rsidP="00320117">
            <w:pPr>
              <w:jc w:val="center"/>
              <w:rPr>
                <w:rFonts w:cs="Arial"/>
                <w:bCs/>
                <w:i/>
                <w:iCs/>
                <w:sz w:val="18"/>
                <w:szCs w:val="18"/>
              </w:rPr>
            </w:pPr>
          </w:p>
          <w:p w14:paraId="6C8DB607" w14:textId="77777777" w:rsidR="00046A42" w:rsidRDefault="00046A42" w:rsidP="00320117">
            <w:pPr>
              <w:jc w:val="center"/>
              <w:rPr>
                <w:rFonts w:cs="Arial"/>
                <w:bCs/>
                <w:i/>
                <w:iCs/>
                <w:sz w:val="18"/>
                <w:szCs w:val="18"/>
              </w:rPr>
            </w:pPr>
          </w:p>
          <w:p w14:paraId="5FAAAA61" w14:textId="77777777" w:rsidR="00046A42" w:rsidRDefault="00046A42" w:rsidP="00320117">
            <w:pPr>
              <w:jc w:val="center"/>
              <w:rPr>
                <w:rFonts w:cs="Arial"/>
                <w:bCs/>
                <w:i/>
                <w:iCs/>
                <w:sz w:val="18"/>
                <w:szCs w:val="18"/>
              </w:rPr>
            </w:pPr>
          </w:p>
          <w:p w14:paraId="43FD060E" w14:textId="77777777" w:rsidR="00046A42" w:rsidRDefault="00046A42" w:rsidP="00320117">
            <w:pPr>
              <w:jc w:val="center"/>
              <w:rPr>
                <w:rFonts w:cs="Arial"/>
                <w:bCs/>
                <w:i/>
                <w:iCs/>
                <w:sz w:val="18"/>
                <w:szCs w:val="18"/>
              </w:rPr>
            </w:pPr>
          </w:p>
          <w:p w14:paraId="56EB86FC" w14:textId="77777777" w:rsidR="00046A42" w:rsidRDefault="00046A42" w:rsidP="00320117">
            <w:pPr>
              <w:jc w:val="center"/>
              <w:rPr>
                <w:rFonts w:cs="Arial"/>
                <w:bCs/>
                <w:i/>
                <w:iCs/>
                <w:sz w:val="18"/>
                <w:szCs w:val="18"/>
              </w:rPr>
            </w:pPr>
          </w:p>
          <w:p w14:paraId="1863E49D" w14:textId="77777777" w:rsidR="00046A42" w:rsidRDefault="00046A42" w:rsidP="00320117">
            <w:pPr>
              <w:jc w:val="center"/>
              <w:rPr>
                <w:rFonts w:cs="Arial"/>
                <w:bCs/>
                <w:i/>
                <w:iCs/>
                <w:sz w:val="18"/>
                <w:szCs w:val="18"/>
              </w:rPr>
            </w:pPr>
          </w:p>
          <w:p w14:paraId="4699E5F0" w14:textId="77777777" w:rsidR="00046A42" w:rsidRDefault="00046A42" w:rsidP="00320117">
            <w:pPr>
              <w:jc w:val="center"/>
              <w:rPr>
                <w:rFonts w:cs="Arial"/>
                <w:bCs/>
                <w:i/>
                <w:iCs/>
                <w:sz w:val="18"/>
                <w:szCs w:val="18"/>
              </w:rPr>
            </w:pPr>
          </w:p>
          <w:p w14:paraId="639627F8" w14:textId="77777777" w:rsidR="00046A42" w:rsidRDefault="00046A42" w:rsidP="00320117">
            <w:pPr>
              <w:jc w:val="center"/>
              <w:rPr>
                <w:rFonts w:cs="Arial"/>
                <w:bCs/>
                <w:i/>
                <w:iCs/>
                <w:sz w:val="18"/>
                <w:szCs w:val="18"/>
              </w:rPr>
            </w:pPr>
          </w:p>
          <w:p w14:paraId="3605C5B6" w14:textId="77777777" w:rsidR="00046A42" w:rsidRDefault="00046A42" w:rsidP="00320117">
            <w:pPr>
              <w:jc w:val="center"/>
              <w:rPr>
                <w:rFonts w:cs="Arial"/>
                <w:bCs/>
                <w:i/>
                <w:iCs/>
                <w:sz w:val="18"/>
                <w:szCs w:val="18"/>
              </w:rPr>
            </w:pPr>
          </w:p>
          <w:p w14:paraId="388DDD26" w14:textId="396D6D45" w:rsidR="00320117" w:rsidRPr="00786E05" w:rsidRDefault="00320117" w:rsidP="00320117">
            <w:pPr>
              <w:jc w:val="center"/>
              <w:rPr>
                <w:rFonts w:cs="Arial"/>
                <w:bCs/>
                <w:i/>
                <w:iCs/>
                <w:sz w:val="18"/>
                <w:szCs w:val="18"/>
              </w:rPr>
            </w:pPr>
            <w:r w:rsidRPr="00786E05">
              <w:rPr>
                <w:rFonts w:cs="Arial"/>
                <w:bCs/>
                <w:i/>
                <w:iCs/>
                <w:sz w:val="18"/>
                <w:szCs w:val="18"/>
              </w:rPr>
              <w:t>Сагласан за захтевом наручиоца</w:t>
            </w:r>
          </w:p>
          <w:p w14:paraId="3569C403" w14:textId="77777777" w:rsidR="00320117" w:rsidRPr="00786E05" w:rsidRDefault="00320117" w:rsidP="00320117">
            <w:pPr>
              <w:jc w:val="center"/>
              <w:rPr>
                <w:rFonts w:cs="Arial"/>
                <w:bCs/>
                <w:i/>
                <w:iCs/>
                <w:sz w:val="18"/>
                <w:szCs w:val="18"/>
              </w:rPr>
            </w:pPr>
            <w:r w:rsidRPr="00786E05">
              <w:rPr>
                <w:rFonts w:cs="Arial"/>
                <w:bCs/>
                <w:i/>
                <w:iCs/>
                <w:sz w:val="18"/>
                <w:szCs w:val="18"/>
              </w:rPr>
              <w:t>ДА</w:t>
            </w:r>
            <w:r w:rsidRPr="00786E05">
              <w:rPr>
                <w:rFonts w:cs="Arial"/>
                <w:bCs/>
                <w:i/>
                <w:iCs/>
                <w:sz w:val="18"/>
                <w:szCs w:val="18"/>
                <w:lang w:val="sr-Cyrl-RS"/>
              </w:rPr>
              <w:t xml:space="preserve">  </w:t>
            </w:r>
            <w:r w:rsidRPr="00786E05">
              <w:rPr>
                <w:rFonts w:cs="Arial"/>
                <w:bCs/>
                <w:i/>
                <w:iCs/>
                <w:sz w:val="18"/>
                <w:szCs w:val="18"/>
              </w:rPr>
              <w:t>/</w:t>
            </w:r>
            <w:r w:rsidRPr="00786E05">
              <w:rPr>
                <w:rFonts w:cs="Arial"/>
                <w:bCs/>
                <w:i/>
                <w:iCs/>
                <w:sz w:val="18"/>
                <w:szCs w:val="18"/>
                <w:lang w:val="sr-Cyrl-RS"/>
              </w:rPr>
              <w:t xml:space="preserve">   </w:t>
            </w:r>
            <w:r w:rsidRPr="00786E05">
              <w:rPr>
                <w:rFonts w:cs="Arial"/>
                <w:bCs/>
                <w:i/>
                <w:iCs/>
                <w:sz w:val="18"/>
                <w:szCs w:val="18"/>
              </w:rPr>
              <w:t xml:space="preserve">НЕ </w:t>
            </w:r>
          </w:p>
          <w:p w14:paraId="4AB278CD" w14:textId="35916C53" w:rsidR="003252F8" w:rsidRPr="00786E05" w:rsidRDefault="00320117" w:rsidP="00320117">
            <w:pPr>
              <w:jc w:val="center"/>
              <w:rPr>
                <w:rFonts w:cs="Arial"/>
                <w:sz w:val="18"/>
                <w:szCs w:val="18"/>
                <w:highlight w:val="green"/>
                <w:lang w:val="ru-RU"/>
              </w:rPr>
            </w:pPr>
            <w:r w:rsidRPr="00786E05">
              <w:rPr>
                <w:rFonts w:cs="Arial"/>
                <w:bCs/>
                <w:i/>
                <w:iCs/>
                <w:sz w:val="18"/>
                <w:szCs w:val="18"/>
              </w:rPr>
              <w:t>(заокружити)</w:t>
            </w:r>
          </w:p>
        </w:tc>
      </w:tr>
      <w:tr w:rsidR="006065E2" w:rsidRPr="00B51708" w14:paraId="7C626FBF" w14:textId="77777777" w:rsidTr="002815A7">
        <w:trPr>
          <w:trHeight w:val="2085"/>
        </w:trPr>
        <w:tc>
          <w:tcPr>
            <w:tcW w:w="747" w:type="dxa"/>
            <w:tcBorders>
              <w:top w:val="single" w:sz="4" w:space="0" w:color="000000"/>
              <w:left w:val="single" w:sz="4" w:space="0" w:color="000000"/>
              <w:bottom w:val="single" w:sz="4" w:space="0" w:color="000000"/>
            </w:tcBorders>
            <w:shd w:val="clear" w:color="auto" w:fill="E7E6E6"/>
            <w:vAlign w:val="center"/>
          </w:tcPr>
          <w:p w14:paraId="6328A708" w14:textId="77777777" w:rsidR="003252F8" w:rsidRPr="00B51708" w:rsidRDefault="003252F8" w:rsidP="00E53DCB">
            <w:pPr>
              <w:numPr>
                <w:ilvl w:val="0"/>
                <w:numId w:val="22"/>
              </w:numPr>
              <w:snapToGrid w:val="0"/>
              <w:spacing w:before="0"/>
              <w:jc w:val="center"/>
              <w:rPr>
                <w:rFonts w:cs="Arial"/>
                <w:lang w:val="sr-Cyrl-RS"/>
              </w:rPr>
            </w:pPr>
          </w:p>
        </w:tc>
        <w:tc>
          <w:tcPr>
            <w:tcW w:w="4961" w:type="dxa"/>
            <w:tcBorders>
              <w:top w:val="single" w:sz="4" w:space="0" w:color="000000"/>
              <w:left w:val="single" w:sz="4" w:space="0" w:color="000000"/>
              <w:bottom w:val="single" w:sz="4" w:space="0" w:color="000000"/>
              <w:right w:val="single" w:sz="4" w:space="0" w:color="auto"/>
            </w:tcBorders>
            <w:shd w:val="clear" w:color="auto" w:fill="E7E6E6"/>
            <w:vAlign w:val="center"/>
          </w:tcPr>
          <w:p w14:paraId="299CDB7D" w14:textId="050CAE28" w:rsidR="003252F8" w:rsidRPr="00E0772A" w:rsidRDefault="009811F9" w:rsidP="00DD7A20">
            <w:pPr>
              <w:snapToGrid w:val="0"/>
              <w:jc w:val="left"/>
              <w:rPr>
                <w:rFonts w:cs="Arial"/>
                <w:b/>
                <w:sz w:val="18"/>
                <w:szCs w:val="18"/>
                <w:lang w:val="sr-Cyrl-CS"/>
              </w:rPr>
            </w:pPr>
            <w:r w:rsidRPr="00E0772A">
              <w:rPr>
                <w:rFonts w:cs="Arial"/>
                <w:b/>
                <w:bCs/>
                <w:iCs/>
                <w:sz w:val="18"/>
                <w:szCs w:val="18"/>
                <w:lang w:val="sr-Cyrl-CS"/>
              </w:rPr>
              <w:t>Место извршења услуга</w:t>
            </w:r>
          </w:p>
        </w:tc>
        <w:tc>
          <w:tcPr>
            <w:tcW w:w="4394" w:type="dxa"/>
            <w:tcBorders>
              <w:top w:val="single" w:sz="4" w:space="0" w:color="auto"/>
              <w:left w:val="single" w:sz="4" w:space="0" w:color="auto"/>
              <w:bottom w:val="single" w:sz="4" w:space="0" w:color="auto"/>
              <w:right w:val="single" w:sz="4" w:space="0" w:color="auto"/>
            </w:tcBorders>
            <w:vAlign w:val="center"/>
          </w:tcPr>
          <w:p w14:paraId="69DAB5D2" w14:textId="77777777" w:rsidR="00F678C6" w:rsidRPr="00F678C6" w:rsidRDefault="00F678C6" w:rsidP="00F678C6">
            <w:pPr>
              <w:rPr>
                <w:rFonts w:cs="Arial"/>
                <w:bCs/>
                <w:iCs/>
                <w:sz w:val="18"/>
                <w:szCs w:val="18"/>
                <w:lang w:val="sr-Cyrl-CS"/>
              </w:rPr>
            </w:pPr>
            <w:r w:rsidRPr="00F678C6">
              <w:rPr>
                <w:rFonts w:cs="Arial"/>
                <w:bCs/>
                <w:iCs/>
                <w:sz w:val="18"/>
                <w:szCs w:val="18"/>
                <w:lang w:val="sr-Cyrl-CS"/>
              </w:rPr>
              <w:t>Место извршења услуга</w:t>
            </w:r>
            <w:r w:rsidRPr="00F678C6">
              <w:rPr>
                <w:rFonts w:cs="Arial"/>
                <w:bCs/>
                <w:iCs/>
                <w:sz w:val="18"/>
                <w:szCs w:val="18"/>
                <w:lang w:val="sr-Latn-RS"/>
              </w:rPr>
              <w:t xml:space="preserve"> </w:t>
            </w:r>
            <w:r w:rsidRPr="00F678C6">
              <w:rPr>
                <w:rFonts w:cs="Arial"/>
                <w:bCs/>
                <w:iCs/>
                <w:sz w:val="18"/>
                <w:szCs w:val="18"/>
                <w:lang w:val="sr-Cyrl-RS"/>
              </w:rPr>
              <w:t>(испорука и имплементација)</w:t>
            </w:r>
            <w:r w:rsidRPr="00F678C6">
              <w:rPr>
                <w:rFonts w:cs="Arial"/>
                <w:bCs/>
                <w:iCs/>
                <w:sz w:val="18"/>
                <w:szCs w:val="18"/>
                <w:lang w:val="sr-Cyrl-CS"/>
              </w:rPr>
              <w:t xml:space="preserve"> je локацијa Наручиоца</w:t>
            </w:r>
            <w:r w:rsidRPr="00F678C6">
              <w:rPr>
                <w:rFonts w:cs="Arial"/>
                <w:bCs/>
                <w:iCs/>
                <w:sz w:val="18"/>
                <w:szCs w:val="18"/>
                <w:lang w:val="sr-Latn-RS"/>
              </w:rPr>
              <w:t xml:space="preserve"> </w:t>
            </w:r>
            <w:r w:rsidRPr="00F678C6">
              <w:rPr>
                <w:rFonts w:cs="Arial"/>
                <w:bCs/>
                <w:iCs/>
                <w:sz w:val="18"/>
                <w:szCs w:val="18"/>
                <w:lang w:val="sr-Cyrl-RS"/>
              </w:rPr>
              <w:t>Јавно Предузеће „Електропривреда Србије“ Београд, Царице Милице 2, 11000 Београд</w:t>
            </w:r>
            <w:r w:rsidRPr="00F678C6">
              <w:rPr>
                <w:rFonts w:cs="Arial"/>
                <w:bCs/>
                <w:iCs/>
                <w:sz w:val="18"/>
                <w:szCs w:val="18"/>
                <w:lang w:val="sr-Cyrl-CS"/>
              </w:rPr>
              <w:t>.</w:t>
            </w:r>
          </w:p>
          <w:p w14:paraId="0223B0C4" w14:textId="4B5788CE" w:rsidR="00037647" w:rsidRPr="00786E05" w:rsidRDefault="00037647" w:rsidP="00F678C6">
            <w:pPr>
              <w:spacing w:before="0"/>
              <w:rPr>
                <w:rFonts w:cs="Arial"/>
                <w:b/>
                <w:bCs/>
                <w:iCs/>
                <w:sz w:val="18"/>
                <w:szCs w:val="18"/>
                <w:lang w:val="sr-Cyrl-CS"/>
              </w:rPr>
            </w:pPr>
          </w:p>
          <w:p w14:paraId="1F4BD5E7" w14:textId="52C61433" w:rsidR="003252F8" w:rsidRPr="00786E05" w:rsidRDefault="003252F8" w:rsidP="006E4E65">
            <w:pPr>
              <w:spacing w:before="0"/>
              <w:ind w:left="720"/>
              <w:rPr>
                <w:rFonts w:cs="Arial"/>
                <w:bCs/>
                <w:i/>
                <w:iCs/>
                <w:sz w:val="18"/>
                <w:szCs w:val="18"/>
                <w:lang w:val="sr-Cyrl-CS"/>
              </w:rPr>
            </w:pPr>
            <w:r w:rsidRPr="00786E05">
              <w:rPr>
                <w:rFonts w:cs="Arial"/>
                <w:bCs/>
                <w:i/>
                <w:iCs/>
                <w:sz w:val="18"/>
                <w:szCs w:val="18"/>
                <w:lang w:val="sr-Cyrl-CS"/>
              </w:rPr>
              <w:t>Сагласан за захтевом наручиоца</w:t>
            </w:r>
          </w:p>
          <w:p w14:paraId="3B59BADC" w14:textId="77777777" w:rsidR="003252F8" w:rsidRPr="00786E05" w:rsidRDefault="003252F8" w:rsidP="00832D48">
            <w:pPr>
              <w:tabs>
                <w:tab w:val="left" w:pos="5313"/>
              </w:tabs>
              <w:snapToGrid w:val="0"/>
              <w:ind w:left="-27" w:right="30"/>
              <w:jc w:val="center"/>
              <w:rPr>
                <w:rFonts w:cs="Arial"/>
                <w:sz w:val="18"/>
                <w:szCs w:val="18"/>
                <w:lang w:val="sr-Cyrl-CS"/>
              </w:rPr>
            </w:pPr>
            <w:r w:rsidRPr="00786E05">
              <w:rPr>
                <w:rFonts w:cs="Arial"/>
                <w:bCs/>
                <w:i/>
                <w:iCs/>
                <w:sz w:val="18"/>
                <w:szCs w:val="18"/>
                <w:lang w:val="sr-Cyrl-CS"/>
              </w:rPr>
              <w:t>ДА/НЕ (заокружити)</w:t>
            </w:r>
          </w:p>
        </w:tc>
      </w:tr>
      <w:tr w:rsidR="00B42F31" w:rsidRPr="00B51708" w14:paraId="23289CDD" w14:textId="77777777" w:rsidTr="00DD7406">
        <w:trPr>
          <w:trHeight w:val="1210"/>
        </w:trPr>
        <w:tc>
          <w:tcPr>
            <w:tcW w:w="747" w:type="dxa"/>
            <w:tcBorders>
              <w:top w:val="single" w:sz="4" w:space="0" w:color="000000"/>
              <w:left w:val="single" w:sz="4" w:space="0" w:color="000000"/>
              <w:bottom w:val="single" w:sz="4" w:space="0" w:color="000000"/>
            </w:tcBorders>
            <w:shd w:val="clear" w:color="auto" w:fill="E7E6E6"/>
            <w:vAlign w:val="center"/>
          </w:tcPr>
          <w:p w14:paraId="35FBD80E" w14:textId="77777777" w:rsidR="00B42F31" w:rsidRPr="00B51708" w:rsidRDefault="00B42F31" w:rsidP="00E53DCB">
            <w:pPr>
              <w:numPr>
                <w:ilvl w:val="0"/>
                <w:numId w:val="22"/>
              </w:numPr>
              <w:snapToGrid w:val="0"/>
              <w:spacing w:before="0"/>
              <w:jc w:val="center"/>
              <w:rPr>
                <w:rFonts w:cs="Arial"/>
                <w:lang w:val="sr-Cyrl-RS"/>
              </w:rPr>
            </w:pPr>
          </w:p>
        </w:tc>
        <w:tc>
          <w:tcPr>
            <w:tcW w:w="4961" w:type="dxa"/>
            <w:tcBorders>
              <w:top w:val="single" w:sz="4" w:space="0" w:color="000000"/>
              <w:left w:val="single" w:sz="4" w:space="0" w:color="000000"/>
              <w:bottom w:val="single" w:sz="4" w:space="0" w:color="000000"/>
            </w:tcBorders>
            <w:shd w:val="clear" w:color="auto" w:fill="E7E6E6"/>
            <w:vAlign w:val="center"/>
          </w:tcPr>
          <w:p w14:paraId="199C6BAD" w14:textId="6347343C" w:rsidR="00B42F31" w:rsidRPr="00E0772A" w:rsidRDefault="00B42F31" w:rsidP="00D3620B">
            <w:pPr>
              <w:snapToGrid w:val="0"/>
              <w:rPr>
                <w:rFonts w:cs="Arial"/>
                <w:b/>
                <w:sz w:val="18"/>
                <w:szCs w:val="18"/>
                <w:lang w:val="sr-Cyrl-CS"/>
              </w:rPr>
            </w:pPr>
            <w:r w:rsidRPr="00E0772A">
              <w:rPr>
                <w:rFonts w:cs="Arial"/>
                <w:b/>
                <w:sz w:val="18"/>
                <w:szCs w:val="18"/>
                <w:lang w:val="sr-Cyrl-CS"/>
              </w:rPr>
              <w:t>Гарантни рок</w:t>
            </w:r>
          </w:p>
        </w:tc>
        <w:tc>
          <w:tcPr>
            <w:tcW w:w="4394" w:type="dxa"/>
            <w:tcBorders>
              <w:top w:val="single" w:sz="4" w:space="0" w:color="auto"/>
              <w:left w:val="single" w:sz="4" w:space="0" w:color="000000"/>
              <w:bottom w:val="single" w:sz="4" w:space="0" w:color="000000"/>
              <w:right w:val="single" w:sz="4" w:space="0" w:color="000000"/>
            </w:tcBorders>
            <w:vAlign w:val="center"/>
          </w:tcPr>
          <w:p w14:paraId="5351CD12" w14:textId="37C19E96" w:rsidR="00F678C6" w:rsidRPr="00F678C6" w:rsidRDefault="00F678C6" w:rsidP="00F678C6">
            <w:pPr>
              <w:rPr>
                <w:rFonts w:eastAsia="Calibri" w:cs="Arial"/>
                <w:sz w:val="18"/>
                <w:szCs w:val="18"/>
                <w:lang w:val="sr-Cyrl-RS"/>
              </w:rPr>
            </w:pPr>
            <w:r w:rsidRPr="00F678C6">
              <w:rPr>
                <w:rFonts w:eastAsia="Calibri" w:cs="Arial"/>
                <w:sz w:val="18"/>
                <w:szCs w:val="18"/>
                <w:lang w:val="sr-Cyrl-RS"/>
              </w:rPr>
              <w:t xml:space="preserve">Гарантни рок и подршка понуђача за понуђено решење је </w:t>
            </w:r>
            <w:r>
              <w:rPr>
                <w:rFonts w:eastAsia="Calibri" w:cs="Arial"/>
                <w:sz w:val="18"/>
                <w:szCs w:val="18"/>
                <w:lang w:val="sr-Cyrl-RS"/>
              </w:rPr>
              <w:t>___ (</w:t>
            </w:r>
            <w:r w:rsidRPr="00F678C6">
              <w:rPr>
                <w:rFonts w:eastAsia="Calibri" w:cs="Arial"/>
                <w:sz w:val="18"/>
                <w:szCs w:val="18"/>
                <w:lang w:val="sr-Cyrl-RS"/>
              </w:rPr>
              <w:t>минимум 12 (словима: дванаест)</w:t>
            </w:r>
            <w:r>
              <w:rPr>
                <w:rFonts w:eastAsia="Calibri" w:cs="Arial"/>
                <w:sz w:val="18"/>
                <w:szCs w:val="18"/>
                <w:lang w:val="sr-Cyrl-RS"/>
              </w:rPr>
              <w:t>)</w:t>
            </w:r>
            <w:r w:rsidRPr="00F678C6">
              <w:rPr>
                <w:rFonts w:eastAsia="Calibri" w:cs="Arial"/>
                <w:sz w:val="18"/>
                <w:szCs w:val="18"/>
                <w:lang w:val="sr-Cyrl-RS"/>
              </w:rPr>
              <w:t xml:space="preserve"> месеци од дана испоруке лиценци односно обнове подршке произвођача софтвера за постојеће лиценце.</w:t>
            </w:r>
          </w:p>
          <w:p w14:paraId="04350FB9" w14:textId="0AD18AC3" w:rsidR="00F678C6" w:rsidRPr="00F678C6" w:rsidRDefault="00F678C6" w:rsidP="00F678C6">
            <w:pPr>
              <w:pStyle w:val="KDParagraf"/>
              <w:rPr>
                <w:sz w:val="18"/>
                <w:szCs w:val="18"/>
              </w:rPr>
            </w:pPr>
            <w:r w:rsidRPr="00F678C6">
              <w:rPr>
                <w:sz w:val="18"/>
                <w:szCs w:val="18"/>
              </w:rPr>
              <w:t>За све уочене недостатке – скривене мане, које нису биле уочене у моменту пријема извршених услуга, већ су се испољиле током га</w:t>
            </w:r>
            <w:r w:rsidR="00297E34">
              <w:rPr>
                <w:sz w:val="18"/>
                <w:szCs w:val="18"/>
              </w:rPr>
              <w:t xml:space="preserve">рантног периода, </w:t>
            </w:r>
            <w:r w:rsidR="00297E34">
              <w:rPr>
                <w:sz w:val="18"/>
                <w:szCs w:val="18"/>
                <w:lang w:val="sr-Cyrl-RS"/>
              </w:rPr>
              <w:t>Наручилац</w:t>
            </w:r>
            <w:r w:rsidR="00297E34">
              <w:rPr>
                <w:sz w:val="18"/>
                <w:szCs w:val="18"/>
              </w:rPr>
              <w:t xml:space="preserve"> ће Понуђа</w:t>
            </w:r>
            <w:r w:rsidR="00297E34">
              <w:rPr>
                <w:sz w:val="18"/>
                <w:szCs w:val="18"/>
                <w:lang w:val="sr-Cyrl-RS"/>
              </w:rPr>
              <w:t>чу</w:t>
            </w:r>
            <w:r w:rsidRPr="00F678C6">
              <w:rPr>
                <w:sz w:val="18"/>
                <w:szCs w:val="18"/>
              </w:rPr>
              <w:t xml:space="preserve">, писаним путем доставити рекламацију, одмах, а најкасније у року од 3 (словима: три) дана по утврђивању недостатка. </w:t>
            </w:r>
          </w:p>
          <w:p w14:paraId="02A8DA11" w14:textId="233A1594" w:rsidR="00F678C6" w:rsidRPr="00F678C6" w:rsidRDefault="00297E34" w:rsidP="00F678C6">
            <w:pPr>
              <w:pStyle w:val="KDParagraf"/>
              <w:rPr>
                <w:sz w:val="18"/>
                <w:szCs w:val="18"/>
              </w:rPr>
            </w:pPr>
            <w:r>
              <w:rPr>
                <w:sz w:val="18"/>
                <w:szCs w:val="18"/>
              </w:rPr>
              <w:t>Понуђач</w:t>
            </w:r>
            <w:r w:rsidR="00F678C6" w:rsidRPr="00F678C6">
              <w:rPr>
                <w:sz w:val="18"/>
                <w:szCs w:val="18"/>
              </w:rPr>
              <w:t xml:space="preserve"> је дужан да се, у току трајања гарантног рока, н</w:t>
            </w:r>
            <w:r>
              <w:rPr>
                <w:sz w:val="18"/>
                <w:szCs w:val="18"/>
              </w:rPr>
              <w:t xml:space="preserve">а писани захтев </w:t>
            </w:r>
            <w:r>
              <w:rPr>
                <w:sz w:val="18"/>
                <w:szCs w:val="18"/>
                <w:lang w:val="sr-Cyrl-RS"/>
              </w:rPr>
              <w:t>Наручиоца</w:t>
            </w:r>
            <w:r w:rsidR="00F678C6" w:rsidRPr="00F678C6">
              <w:rPr>
                <w:sz w:val="18"/>
                <w:szCs w:val="18"/>
              </w:rPr>
              <w:t xml:space="preserve"> (рекламација), у року од максимално 3 (словима: три) дана, одазове и отклони о свом трошку све недостатке, који су настали, и уочени због пропуста, неквалитетног рада и слично.</w:t>
            </w:r>
          </w:p>
          <w:p w14:paraId="20DB967A" w14:textId="77777777" w:rsidR="00B42F31" w:rsidRPr="00786E05" w:rsidRDefault="00B42F31" w:rsidP="00F678C6">
            <w:pPr>
              <w:rPr>
                <w:rFonts w:cs="Arial"/>
                <w:sz w:val="18"/>
                <w:szCs w:val="18"/>
                <w:lang w:val="ru-RU"/>
              </w:rPr>
            </w:pPr>
          </w:p>
        </w:tc>
      </w:tr>
      <w:tr w:rsidR="00B51708" w:rsidRPr="00B51708" w14:paraId="73D6A62D" w14:textId="77777777" w:rsidTr="00DD7406">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14:paraId="01E422EA" w14:textId="77777777" w:rsidR="003252F8" w:rsidRPr="00B51708" w:rsidRDefault="003252F8" w:rsidP="00E53DCB">
            <w:pPr>
              <w:numPr>
                <w:ilvl w:val="0"/>
                <w:numId w:val="22"/>
              </w:numPr>
              <w:snapToGrid w:val="0"/>
              <w:spacing w:before="0"/>
              <w:jc w:val="center"/>
              <w:rPr>
                <w:rFonts w:cs="Arial"/>
                <w:lang w:val="sr-Cyrl-RS"/>
              </w:rPr>
            </w:pPr>
          </w:p>
        </w:tc>
        <w:tc>
          <w:tcPr>
            <w:tcW w:w="4961" w:type="dxa"/>
            <w:tcBorders>
              <w:top w:val="single" w:sz="4" w:space="0" w:color="000000"/>
              <w:left w:val="single" w:sz="4" w:space="0" w:color="000000"/>
              <w:bottom w:val="single" w:sz="4" w:space="0" w:color="000000"/>
            </w:tcBorders>
            <w:shd w:val="clear" w:color="auto" w:fill="E7E6E6"/>
            <w:vAlign w:val="center"/>
          </w:tcPr>
          <w:p w14:paraId="281C2A2D" w14:textId="77777777" w:rsidR="003252F8" w:rsidRPr="00E0772A" w:rsidRDefault="003252F8" w:rsidP="00D3620B">
            <w:pPr>
              <w:snapToGrid w:val="0"/>
              <w:rPr>
                <w:rFonts w:cs="Arial"/>
                <w:b/>
                <w:sz w:val="18"/>
                <w:szCs w:val="18"/>
                <w:lang w:val="sr-Cyrl-CS"/>
              </w:rPr>
            </w:pPr>
            <w:r w:rsidRPr="00E0772A">
              <w:rPr>
                <w:rFonts w:cs="Arial"/>
                <w:b/>
                <w:sz w:val="18"/>
                <w:szCs w:val="18"/>
                <w:lang w:val="sr-Cyrl-CS"/>
              </w:rPr>
              <w:t>Рок важења понуде</w:t>
            </w:r>
          </w:p>
        </w:tc>
        <w:tc>
          <w:tcPr>
            <w:tcW w:w="4394" w:type="dxa"/>
            <w:tcBorders>
              <w:top w:val="single" w:sz="4" w:space="0" w:color="auto"/>
              <w:left w:val="single" w:sz="4" w:space="0" w:color="000000"/>
              <w:bottom w:val="single" w:sz="4" w:space="0" w:color="000000"/>
              <w:right w:val="single" w:sz="4" w:space="0" w:color="000000"/>
            </w:tcBorders>
            <w:vAlign w:val="center"/>
          </w:tcPr>
          <w:p w14:paraId="5B8AB88B" w14:textId="77777777" w:rsidR="003252F8" w:rsidRPr="00786E05" w:rsidRDefault="003252F8" w:rsidP="00D3620B">
            <w:pPr>
              <w:snapToGrid w:val="0"/>
              <w:ind w:left="176" w:right="318"/>
              <w:rPr>
                <w:rFonts w:cs="Arial"/>
                <w:sz w:val="18"/>
                <w:szCs w:val="18"/>
                <w:lang w:val="ru-RU"/>
              </w:rPr>
            </w:pPr>
            <w:r w:rsidRPr="00786E05">
              <w:rPr>
                <w:rFonts w:cs="Arial"/>
                <w:sz w:val="18"/>
                <w:szCs w:val="18"/>
                <w:lang w:val="ru-RU"/>
              </w:rPr>
              <w:t xml:space="preserve">______ дана </w:t>
            </w:r>
            <w:r w:rsidRPr="00786E05">
              <w:rPr>
                <w:rFonts w:cs="Arial"/>
                <w:i/>
                <w:sz w:val="18"/>
                <w:szCs w:val="18"/>
                <w:lang w:val="ru-RU"/>
              </w:rPr>
              <w:t xml:space="preserve">(минимум </w:t>
            </w:r>
            <w:r w:rsidRPr="00786E05">
              <w:rPr>
                <w:rFonts w:cs="Arial"/>
                <w:i/>
                <w:sz w:val="18"/>
                <w:szCs w:val="18"/>
                <w:lang w:val="sr-Cyrl-CS"/>
              </w:rPr>
              <w:t>90</w:t>
            </w:r>
            <w:r w:rsidRPr="00786E05">
              <w:rPr>
                <w:rFonts w:cs="Arial"/>
                <w:i/>
                <w:sz w:val="18"/>
                <w:szCs w:val="18"/>
                <w:lang w:val="ru-RU"/>
              </w:rPr>
              <w:t xml:space="preserve"> дана)</w:t>
            </w:r>
            <w:r w:rsidRPr="00786E05">
              <w:rPr>
                <w:rFonts w:cs="Arial"/>
                <w:sz w:val="18"/>
                <w:szCs w:val="18"/>
                <w:lang w:val="ru-RU"/>
              </w:rPr>
              <w:t xml:space="preserve"> од дана отварања понуда</w:t>
            </w:r>
          </w:p>
        </w:tc>
      </w:tr>
    </w:tbl>
    <w:p w14:paraId="690C55CD" w14:textId="77777777" w:rsidR="0015036D" w:rsidRDefault="0015036D" w:rsidP="00D3620B">
      <w:pPr>
        <w:autoSpaceDE w:val="0"/>
        <w:autoSpaceDN w:val="0"/>
        <w:adjustRightInd w:val="0"/>
        <w:rPr>
          <w:rFonts w:cs="Arial"/>
          <w:b/>
          <w:bCs/>
          <w:iCs/>
          <w:sz w:val="18"/>
          <w:szCs w:val="18"/>
          <w:lang w:val="sr-Cyrl-CS"/>
        </w:rPr>
      </w:pPr>
    </w:p>
    <w:p w14:paraId="0CB20BF4" w14:textId="01DBD1CD" w:rsidR="00D3620B" w:rsidRPr="00C81933" w:rsidRDefault="00D3620B" w:rsidP="00D3620B">
      <w:pPr>
        <w:autoSpaceDE w:val="0"/>
        <w:autoSpaceDN w:val="0"/>
        <w:adjustRightInd w:val="0"/>
        <w:rPr>
          <w:rFonts w:cs="Arial"/>
          <w:b/>
          <w:bCs/>
          <w:iCs/>
          <w:sz w:val="18"/>
          <w:szCs w:val="18"/>
          <w:lang w:val="sr-Cyrl-CS"/>
        </w:rPr>
      </w:pPr>
      <w:r w:rsidRPr="00C81933">
        <w:rPr>
          <w:rFonts w:cs="Arial"/>
          <w:b/>
          <w:bCs/>
          <w:iCs/>
          <w:sz w:val="18"/>
          <w:szCs w:val="18"/>
          <w:lang w:val="sr-Cyrl-CS"/>
        </w:rPr>
        <w:t>Понуда понуђача који не прихвата услове наручиоца за рок</w:t>
      </w:r>
      <w:r w:rsidRPr="00C81933">
        <w:rPr>
          <w:rFonts w:cs="Arial"/>
          <w:b/>
          <w:bCs/>
          <w:iCs/>
          <w:sz w:val="18"/>
          <w:szCs w:val="18"/>
          <w:lang w:val="sr-Cyrl-RS"/>
        </w:rPr>
        <w:t xml:space="preserve"> </w:t>
      </w:r>
      <w:r w:rsidR="001906AA" w:rsidRPr="00C81933">
        <w:rPr>
          <w:rFonts w:cs="Arial"/>
          <w:b/>
          <w:bCs/>
          <w:iCs/>
          <w:sz w:val="18"/>
          <w:szCs w:val="18"/>
          <w:lang w:val="sr-Cyrl-RS"/>
        </w:rPr>
        <w:t xml:space="preserve">и </w:t>
      </w:r>
      <w:r w:rsidR="009811F9" w:rsidRPr="00C81933">
        <w:rPr>
          <w:rFonts w:cs="Arial"/>
          <w:b/>
          <w:bCs/>
          <w:iCs/>
          <w:sz w:val="18"/>
          <w:szCs w:val="18"/>
          <w:lang w:val="sr-Cyrl-RS"/>
        </w:rPr>
        <w:t xml:space="preserve">место </w:t>
      </w:r>
      <w:r w:rsidR="001906AA" w:rsidRPr="00C81933">
        <w:rPr>
          <w:rFonts w:cs="Arial"/>
          <w:b/>
          <w:bCs/>
          <w:iCs/>
          <w:sz w:val="18"/>
          <w:szCs w:val="18"/>
          <w:lang w:val="sr-Cyrl-RS"/>
        </w:rPr>
        <w:t>вршења услуге</w:t>
      </w:r>
      <w:r w:rsidR="009811F9" w:rsidRPr="00C81933">
        <w:rPr>
          <w:rFonts w:cs="Arial"/>
          <w:b/>
          <w:bCs/>
          <w:iCs/>
          <w:sz w:val="18"/>
          <w:szCs w:val="18"/>
          <w:lang w:val="sr-Cyrl-RS"/>
        </w:rPr>
        <w:t xml:space="preserve">, </w:t>
      </w:r>
      <w:r w:rsidRPr="00C81933">
        <w:rPr>
          <w:rFonts w:cs="Arial"/>
          <w:b/>
          <w:bCs/>
          <w:iCs/>
          <w:sz w:val="18"/>
          <w:szCs w:val="18"/>
          <w:lang w:val="sr-Cyrl-RS"/>
        </w:rPr>
        <w:t>рок</w:t>
      </w:r>
      <w:r w:rsidR="006E4E65" w:rsidRPr="00C81933">
        <w:rPr>
          <w:rFonts w:cs="Arial"/>
          <w:b/>
          <w:bCs/>
          <w:iCs/>
          <w:sz w:val="18"/>
          <w:szCs w:val="18"/>
          <w:lang w:val="sr-Cyrl-CS"/>
        </w:rPr>
        <w:t xml:space="preserve"> плаћања</w:t>
      </w:r>
      <w:r w:rsidR="00297E34">
        <w:rPr>
          <w:rFonts w:cs="Arial"/>
          <w:b/>
          <w:bCs/>
          <w:iCs/>
          <w:sz w:val="18"/>
          <w:szCs w:val="18"/>
          <w:lang w:val="sr-Cyrl-CS"/>
        </w:rPr>
        <w:t>, гарантни рок</w:t>
      </w:r>
      <w:r w:rsidR="006E4E65" w:rsidRPr="00C81933">
        <w:rPr>
          <w:rFonts w:cs="Arial"/>
          <w:b/>
          <w:bCs/>
          <w:iCs/>
          <w:sz w:val="18"/>
          <w:szCs w:val="18"/>
          <w:lang w:val="sr-Cyrl-CS"/>
        </w:rPr>
        <w:t xml:space="preserve"> </w:t>
      </w:r>
      <w:r w:rsidRPr="00C81933">
        <w:rPr>
          <w:rFonts w:cs="Arial"/>
          <w:b/>
          <w:bCs/>
          <w:iCs/>
          <w:sz w:val="18"/>
          <w:szCs w:val="18"/>
          <w:lang w:val="sr-Cyrl-CS"/>
        </w:rPr>
        <w:t>и рок важења понуде сматраће се неприхватљивом.</w:t>
      </w:r>
    </w:p>
    <w:p w14:paraId="30AB04D1" w14:textId="77777777" w:rsidR="008B4506" w:rsidRPr="00B51708" w:rsidRDefault="008B4506" w:rsidP="00D3620B">
      <w:pPr>
        <w:autoSpaceDE w:val="0"/>
        <w:autoSpaceDN w:val="0"/>
        <w:adjustRightInd w:val="0"/>
        <w:rPr>
          <w:rFonts w:cs="Arial"/>
          <w:b/>
          <w:bCs/>
          <w:iCs/>
          <w:lang w:val="sr-Cyrl-CS"/>
        </w:rPr>
      </w:pPr>
    </w:p>
    <w:p w14:paraId="7D814BFC" w14:textId="0A61D65F" w:rsidR="008B4506" w:rsidRDefault="008B4506" w:rsidP="00D3620B">
      <w:pPr>
        <w:autoSpaceDE w:val="0"/>
        <w:autoSpaceDN w:val="0"/>
        <w:adjustRightInd w:val="0"/>
        <w:rPr>
          <w:rFonts w:cs="Arial"/>
          <w:b/>
          <w:bCs/>
          <w:iCs/>
          <w:lang w:val="sr-Cyrl-RS"/>
        </w:rPr>
      </w:pPr>
    </w:p>
    <w:p w14:paraId="6669AD76" w14:textId="3A32C6C1" w:rsidR="00506174" w:rsidRDefault="00506174" w:rsidP="00D3620B">
      <w:pPr>
        <w:autoSpaceDE w:val="0"/>
        <w:autoSpaceDN w:val="0"/>
        <w:adjustRightInd w:val="0"/>
        <w:rPr>
          <w:rFonts w:cs="Arial"/>
          <w:b/>
          <w:bCs/>
          <w:iCs/>
          <w:lang w:val="sr-Cyrl-RS"/>
        </w:rPr>
      </w:pPr>
    </w:p>
    <w:p w14:paraId="48FFAF9B" w14:textId="1449622D" w:rsidR="00506174" w:rsidRDefault="00506174" w:rsidP="00D3620B">
      <w:pPr>
        <w:autoSpaceDE w:val="0"/>
        <w:autoSpaceDN w:val="0"/>
        <w:adjustRightInd w:val="0"/>
        <w:rPr>
          <w:rFonts w:cs="Arial"/>
          <w:b/>
          <w:bCs/>
          <w:iCs/>
          <w:lang w:val="sr-Cyrl-RS"/>
        </w:rPr>
      </w:pPr>
    </w:p>
    <w:p w14:paraId="5E480F0B" w14:textId="010513D5" w:rsidR="00506174" w:rsidRDefault="00506174" w:rsidP="00D3620B">
      <w:pPr>
        <w:autoSpaceDE w:val="0"/>
        <w:autoSpaceDN w:val="0"/>
        <w:adjustRightInd w:val="0"/>
        <w:rPr>
          <w:rFonts w:cs="Arial"/>
          <w:b/>
          <w:bCs/>
          <w:iCs/>
          <w:lang w:val="sr-Cyrl-RS"/>
        </w:rPr>
      </w:pPr>
    </w:p>
    <w:p w14:paraId="3AD679B8" w14:textId="77777777" w:rsidR="00506174" w:rsidRPr="00B51708" w:rsidRDefault="00506174" w:rsidP="00D3620B">
      <w:pPr>
        <w:autoSpaceDE w:val="0"/>
        <w:autoSpaceDN w:val="0"/>
        <w:adjustRightInd w:val="0"/>
        <w:rPr>
          <w:rFonts w:cs="Arial"/>
          <w:b/>
          <w:bCs/>
          <w:iCs/>
          <w:lang w:val="sr-Cyrl-RS"/>
        </w:rPr>
      </w:pPr>
    </w:p>
    <w:p w14:paraId="77B0BF9A" w14:textId="7E51285A" w:rsidR="00D3620B" w:rsidRPr="00584742" w:rsidRDefault="005B724F" w:rsidP="00D3620B">
      <w:pPr>
        <w:tabs>
          <w:tab w:val="left" w:pos="6028"/>
        </w:tabs>
        <w:autoSpaceDE w:val="0"/>
        <w:autoSpaceDN w:val="0"/>
        <w:adjustRightInd w:val="0"/>
        <w:ind w:left="360"/>
        <w:rPr>
          <w:rFonts w:cs="Arial"/>
          <w:bCs/>
          <w:iCs/>
          <w:lang w:val="sr-Cyrl-RS"/>
        </w:rPr>
      </w:pPr>
      <w:r>
        <w:rPr>
          <w:rFonts w:cs="Arial"/>
          <w:bCs/>
          <w:iCs/>
          <w:lang w:val="sr-Cyrl-RS"/>
        </w:rPr>
        <w:t xml:space="preserve">                 </w:t>
      </w:r>
      <w:r w:rsidR="00D3620B" w:rsidRPr="00B51708">
        <w:rPr>
          <w:rFonts w:cs="Arial"/>
          <w:bCs/>
          <w:iCs/>
          <w:lang w:val="sr-Cyrl-RS"/>
        </w:rPr>
        <w:t xml:space="preserve">Датум </w:t>
      </w:r>
      <w:r w:rsidR="00D3620B" w:rsidRPr="00B51708">
        <w:rPr>
          <w:rFonts w:cs="Arial"/>
          <w:bCs/>
          <w:iCs/>
          <w:lang w:val="sr-Cyrl-RS"/>
        </w:rPr>
        <w:tab/>
      </w:r>
      <w:r w:rsidR="00D3620B" w:rsidRPr="00584742">
        <w:rPr>
          <w:rFonts w:cs="Arial"/>
          <w:bCs/>
          <w:iCs/>
          <w:lang w:val="sr-Cyrl-RS"/>
        </w:rPr>
        <w:t xml:space="preserve">  </w:t>
      </w:r>
      <w:r w:rsidR="00D3620B" w:rsidRPr="00584742">
        <w:rPr>
          <w:rFonts w:cs="Arial"/>
          <w:bCs/>
          <w:iCs/>
          <w:lang w:val="sr-Cyrl-RS"/>
        </w:rPr>
        <w:tab/>
        <w:t xml:space="preserve">   Понуђач</w:t>
      </w:r>
    </w:p>
    <w:p w14:paraId="52B35D85" w14:textId="77777777" w:rsidR="00D3620B" w:rsidRPr="00584742" w:rsidRDefault="00D3620B" w:rsidP="00D3620B">
      <w:pPr>
        <w:tabs>
          <w:tab w:val="left" w:pos="6028"/>
        </w:tabs>
        <w:autoSpaceDE w:val="0"/>
        <w:autoSpaceDN w:val="0"/>
        <w:adjustRightInd w:val="0"/>
        <w:rPr>
          <w:rFonts w:cs="Arial"/>
          <w:bCs/>
          <w:iCs/>
          <w:lang w:val="sr-Cyrl-RS"/>
        </w:rPr>
      </w:pPr>
      <w:r w:rsidRPr="00584742">
        <w:rPr>
          <w:rFonts w:cs="Arial"/>
          <w:bCs/>
          <w:iCs/>
          <w:lang w:val="sr-Cyrl-RS"/>
        </w:rPr>
        <w:t>___________________________          М.П.                  _________________________</w:t>
      </w:r>
    </w:p>
    <w:p w14:paraId="4617AAC8" w14:textId="57396ABE" w:rsidR="00D3620B" w:rsidRPr="00584742" w:rsidRDefault="00D3620B" w:rsidP="00D3620B">
      <w:pPr>
        <w:jc w:val="center"/>
        <w:rPr>
          <w:rFonts w:cs="Arial"/>
          <w:lang w:val="ru-RU"/>
        </w:rPr>
      </w:pPr>
      <w:r w:rsidRPr="00584742">
        <w:rPr>
          <w:rFonts w:cs="Arial"/>
          <w:bCs/>
          <w:iCs/>
          <w:lang w:val="sr-Cyrl-RS"/>
        </w:rPr>
        <w:t xml:space="preserve">                                                                    </w:t>
      </w:r>
      <w:r w:rsidRPr="00584742">
        <w:rPr>
          <w:rFonts w:cs="Arial"/>
          <w:lang w:val="ru-RU"/>
        </w:rPr>
        <w:t>(</w:t>
      </w:r>
      <w:r w:rsidR="005B724F">
        <w:rPr>
          <w:rFonts w:cs="Arial"/>
          <w:lang w:val="ru-RU"/>
        </w:rPr>
        <w:t xml:space="preserve">Име и презиме и </w:t>
      </w:r>
      <w:r w:rsidR="00CF55D3">
        <w:rPr>
          <w:rFonts w:cs="Arial"/>
          <w:lang w:val="ru-RU"/>
        </w:rPr>
        <w:t>потпис</w:t>
      </w:r>
      <w:r w:rsidRPr="00584742">
        <w:rPr>
          <w:rFonts w:cs="Arial"/>
          <w:lang w:val="ru-RU"/>
        </w:rPr>
        <w:t>)</w:t>
      </w:r>
    </w:p>
    <w:p w14:paraId="30147328" w14:textId="77777777" w:rsidR="00046A42" w:rsidRDefault="00D3620B" w:rsidP="00D3620B">
      <w:pPr>
        <w:autoSpaceDE w:val="0"/>
        <w:autoSpaceDN w:val="0"/>
        <w:adjustRightInd w:val="0"/>
        <w:rPr>
          <w:rFonts w:ascii="Times New Roman" w:hAnsi="Times New Roman"/>
          <w:bCs/>
          <w:lang w:val="sr-Cyrl-RS"/>
        </w:rPr>
      </w:pPr>
      <w:r w:rsidRPr="00584742">
        <w:rPr>
          <w:rFonts w:ascii="Times New Roman" w:hAnsi="Times New Roman"/>
          <w:bCs/>
          <w:lang w:val="sr-Cyrl-RS"/>
        </w:rPr>
        <w:t xml:space="preserve">                     </w:t>
      </w:r>
    </w:p>
    <w:p w14:paraId="3344D04C" w14:textId="77777777" w:rsidR="00046A42" w:rsidRDefault="00046A42" w:rsidP="00D3620B">
      <w:pPr>
        <w:autoSpaceDE w:val="0"/>
        <w:autoSpaceDN w:val="0"/>
        <w:adjustRightInd w:val="0"/>
        <w:rPr>
          <w:rFonts w:ascii="Times New Roman" w:hAnsi="Times New Roman"/>
          <w:bCs/>
          <w:lang w:val="sr-Cyrl-RS"/>
        </w:rPr>
      </w:pPr>
    </w:p>
    <w:p w14:paraId="548C44A0" w14:textId="77777777" w:rsidR="00046A42" w:rsidRDefault="00046A42" w:rsidP="00D3620B">
      <w:pPr>
        <w:autoSpaceDE w:val="0"/>
        <w:autoSpaceDN w:val="0"/>
        <w:adjustRightInd w:val="0"/>
        <w:rPr>
          <w:rFonts w:ascii="Times New Roman" w:hAnsi="Times New Roman"/>
          <w:bCs/>
          <w:lang w:val="sr-Cyrl-RS"/>
        </w:rPr>
      </w:pPr>
    </w:p>
    <w:p w14:paraId="2B6983E3" w14:textId="21CC8C05" w:rsidR="00D3620B" w:rsidRPr="00584742" w:rsidRDefault="00D3620B" w:rsidP="00D3620B">
      <w:pPr>
        <w:autoSpaceDE w:val="0"/>
        <w:autoSpaceDN w:val="0"/>
        <w:adjustRightInd w:val="0"/>
        <w:rPr>
          <w:rFonts w:cs="Arial"/>
          <w:bCs/>
          <w:lang w:val="sr-Cyrl-RS"/>
        </w:rPr>
      </w:pPr>
      <w:r w:rsidRPr="00584742">
        <w:rPr>
          <w:rFonts w:ascii="Times New Roman" w:hAnsi="Times New Roman"/>
          <w:bCs/>
          <w:lang w:val="sr-Cyrl-RS"/>
        </w:rPr>
        <w:t xml:space="preserve">  </w:t>
      </w:r>
      <w:r w:rsidR="00D816A8">
        <w:rPr>
          <w:rFonts w:ascii="Times New Roman" w:hAnsi="Times New Roman"/>
          <w:bCs/>
          <w:lang w:val="sr-Cyrl-RS"/>
        </w:rPr>
        <w:t xml:space="preserve">                       </w:t>
      </w:r>
      <w:r w:rsidRPr="00584742">
        <w:rPr>
          <w:rFonts w:cs="Arial"/>
          <w:bCs/>
          <w:lang w:val="ru-RU"/>
        </w:rPr>
        <w:t xml:space="preserve">Датум </w:t>
      </w:r>
      <w:r w:rsidRPr="00584742">
        <w:rPr>
          <w:rFonts w:cs="Arial"/>
          <w:bCs/>
          <w:lang w:val="sr-Cyrl-RS"/>
        </w:rPr>
        <w:tab/>
      </w:r>
      <w:r w:rsidRPr="00584742">
        <w:rPr>
          <w:rFonts w:cs="Arial"/>
          <w:bCs/>
          <w:lang w:val="sr-Cyrl-RS"/>
        </w:rPr>
        <w:tab/>
      </w:r>
      <w:r w:rsidRPr="00584742">
        <w:rPr>
          <w:rFonts w:cs="Arial"/>
          <w:bCs/>
          <w:lang w:val="sr-Cyrl-RS"/>
        </w:rPr>
        <w:tab/>
        <w:t xml:space="preserve">                                               Подизвођач</w:t>
      </w:r>
    </w:p>
    <w:p w14:paraId="09F576BB" w14:textId="77777777" w:rsidR="00D3620B" w:rsidRPr="00584742" w:rsidRDefault="00D3620B" w:rsidP="00D3620B">
      <w:pPr>
        <w:autoSpaceDE w:val="0"/>
        <w:autoSpaceDN w:val="0"/>
        <w:adjustRightInd w:val="0"/>
        <w:ind w:left="2880" w:firstLine="720"/>
        <w:rPr>
          <w:rFonts w:cs="Arial"/>
          <w:bCs/>
          <w:lang w:val="ru-RU"/>
        </w:rPr>
      </w:pPr>
      <w:r w:rsidRPr="00584742">
        <w:rPr>
          <w:rFonts w:cs="Arial"/>
          <w:bCs/>
          <w:lang w:val="sr-Cyrl-RS"/>
        </w:rPr>
        <w:t xml:space="preserve">        </w:t>
      </w:r>
      <w:r w:rsidRPr="00584742">
        <w:rPr>
          <w:rFonts w:cs="Arial"/>
          <w:bCs/>
          <w:lang w:val="ru-RU"/>
        </w:rPr>
        <w:t xml:space="preserve">М. П. </w:t>
      </w:r>
    </w:p>
    <w:p w14:paraId="28D8A08D" w14:textId="77777777" w:rsidR="00D3620B" w:rsidRPr="00584742" w:rsidRDefault="00D3620B" w:rsidP="00D3620B">
      <w:pPr>
        <w:autoSpaceDE w:val="0"/>
        <w:autoSpaceDN w:val="0"/>
        <w:adjustRightInd w:val="0"/>
        <w:rPr>
          <w:rFonts w:cs="Arial"/>
          <w:b/>
          <w:bCs/>
          <w:i/>
          <w:iCs/>
          <w:lang w:val="sr-Cyrl-RS"/>
        </w:rPr>
      </w:pPr>
      <w:r w:rsidRPr="00584742">
        <w:rPr>
          <w:rFonts w:cs="Arial"/>
          <w:b/>
          <w:bCs/>
          <w:i/>
          <w:iCs/>
          <w:lang w:val="sr-Cyrl-RS"/>
        </w:rPr>
        <w:t>___________________________</w:t>
      </w:r>
      <w:r w:rsidRPr="00584742">
        <w:rPr>
          <w:rFonts w:cs="Arial"/>
          <w:b/>
          <w:bCs/>
          <w:i/>
          <w:iCs/>
          <w:lang w:val="sr-Cyrl-RS"/>
        </w:rPr>
        <w:tab/>
      </w:r>
      <w:r w:rsidRPr="00584742">
        <w:rPr>
          <w:rFonts w:cs="Arial"/>
          <w:b/>
          <w:bCs/>
          <w:i/>
          <w:iCs/>
          <w:lang w:val="sr-Cyrl-RS"/>
        </w:rPr>
        <w:tab/>
        <w:t xml:space="preserve">                      ________________________</w:t>
      </w:r>
    </w:p>
    <w:p w14:paraId="1994190B" w14:textId="4523A970" w:rsidR="00D3620B" w:rsidRPr="00584742" w:rsidRDefault="00D3620B" w:rsidP="00D3620B">
      <w:pPr>
        <w:jc w:val="center"/>
        <w:rPr>
          <w:rFonts w:cs="Arial"/>
          <w:b/>
          <w:bCs/>
          <w:i/>
          <w:iCs/>
          <w:u w:val="single"/>
          <w:lang w:val="sr-Cyrl-RS"/>
        </w:rPr>
      </w:pPr>
      <w:r w:rsidRPr="00584742">
        <w:rPr>
          <w:rFonts w:cs="Arial"/>
          <w:bCs/>
          <w:iCs/>
          <w:lang w:val="sr-Cyrl-RS"/>
        </w:rPr>
        <w:tab/>
      </w:r>
      <w:r w:rsidRPr="00584742">
        <w:rPr>
          <w:rFonts w:cs="Arial"/>
          <w:bCs/>
          <w:iCs/>
          <w:lang w:val="sr-Cyrl-RS"/>
        </w:rPr>
        <w:tab/>
        <w:t xml:space="preserve">                                              (</w:t>
      </w:r>
      <w:r w:rsidR="005B724F">
        <w:rPr>
          <w:rFonts w:cs="Arial"/>
          <w:bCs/>
          <w:iCs/>
          <w:lang w:val="sr-Cyrl-RS"/>
        </w:rPr>
        <w:t xml:space="preserve">Име и презиме и </w:t>
      </w:r>
      <w:r w:rsidR="00CF55D3">
        <w:rPr>
          <w:rFonts w:cs="Arial"/>
          <w:lang w:val="ru-RU"/>
        </w:rPr>
        <w:t>потпис</w:t>
      </w:r>
      <w:r w:rsidRPr="00584742">
        <w:rPr>
          <w:rFonts w:cs="Arial"/>
          <w:lang w:val="ru-RU"/>
        </w:rPr>
        <w:t>)</w:t>
      </w:r>
    </w:p>
    <w:p w14:paraId="440608FB" w14:textId="77777777" w:rsidR="00584742" w:rsidRDefault="00584742" w:rsidP="00D3620B">
      <w:pPr>
        <w:rPr>
          <w:rFonts w:cs="Arial"/>
          <w:b/>
          <w:bCs/>
          <w:i/>
          <w:iCs/>
          <w:sz w:val="20"/>
          <w:szCs w:val="20"/>
          <w:u w:val="single"/>
          <w:lang w:val="sr-Cyrl-RS"/>
        </w:rPr>
      </w:pPr>
    </w:p>
    <w:p w14:paraId="229B7164" w14:textId="03F75F0C" w:rsidR="00D3620B" w:rsidRPr="006F3976" w:rsidRDefault="00D3620B" w:rsidP="00D3620B">
      <w:pPr>
        <w:rPr>
          <w:rFonts w:cs="Arial"/>
          <w:b/>
          <w:bCs/>
          <w:i/>
          <w:iCs/>
          <w:sz w:val="18"/>
          <w:szCs w:val="18"/>
          <w:u w:val="single"/>
          <w:lang w:val="sr-Cyrl-RS"/>
        </w:rPr>
      </w:pPr>
      <w:r w:rsidRPr="006F3976">
        <w:rPr>
          <w:rFonts w:cs="Arial"/>
          <w:b/>
          <w:bCs/>
          <w:i/>
          <w:iCs/>
          <w:sz w:val="18"/>
          <w:szCs w:val="18"/>
          <w:u w:val="single"/>
          <w:lang w:val="sr-Cyrl-RS"/>
        </w:rPr>
        <w:t>Напомене:</w:t>
      </w:r>
    </w:p>
    <w:p w14:paraId="4059CD70" w14:textId="77777777" w:rsidR="00D3620B" w:rsidRPr="006F3976" w:rsidRDefault="00D3620B" w:rsidP="00D3620B">
      <w:pPr>
        <w:rPr>
          <w:rFonts w:cs="Arial"/>
          <w:sz w:val="18"/>
          <w:szCs w:val="18"/>
          <w:lang w:val="ru-RU"/>
        </w:rPr>
      </w:pPr>
      <w:r w:rsidRPr="006F3976">
        <w:rPr>
          <w:rFonts w:cs="Arial"/>
          <w:bCs/>
          <w:i/>
          <w:iCs/>
          <w:sz w:val="18"/>
          <w:szCs w:val="18"/>
          <w:lang w:val="sr-Cyrl-RS"/>
        </w:rPr>
        <w:t xml:space="preserve"> -  Понуђач је обавезан да у обрасцу понуде попуни све комерцијалне услове (сва празна поља).</w:t>
      </w:r>
    </w:p>
    <w:p w14:paraId="502B1FCC" w14:textId="77777777" w:rsidR="00D3620B" w:rsidRPr="006F3976" w:rsidRDefault="00D3620B" w:rsidP="00D3620B">
      <w:pPr>
        <w:autoSpaceDE w:val="0"/>
        <w:autoSpaceDN w:val="0"/>
        <w:adjustRightInd w:val="0"/>
        <w:rPr>
          <w:rFonts w:cs="Arial"/>
          <w:bCs/>
          <w:i/>
          <w:iCs/>
          <w:sz w:val="18"/>
          <w:szCs w:val="18"/>
          <w:lang w:val="ru-RU"/>
        </w:rPr>
      </w:pPr>
      <w:r w:rsidRPr="006F3976">
        <w:rPr>
          <w:rFonts w:cs="Arial"/>
          <w:bCs/>
          <w:i/>
          <w:iCs/>
          <w:sz w:val="18"/>
          <w:szCs w:val="18"/>
          <w:lang w:val="sr-Cyrl-RS"/>
        </w:rPr>
        <w:t xml:space="preserve">- </w:t>
      </w:r>
      <w:r w:rsidRPr="006F3976">
        <w:rPr>
          <w:rFonts w:cs="Arial"/>
          <w:bCs/>
          <w:i/>
          <w:iCs/>
          <w:sz w:val="18"/>
          <w:szCs w:val="18"/>
          <w:lang w:val="ru-RU"/>
        </w:rPr>
        <w:t>Уколико понуђачи подносе заједничку понуду,</w:t>
      </w:r>
      <w:r w:rsidRPr="006F3976">
        <w:rPr>
          <w:rFonts w:cs="Arial"/>
          <w:bCs/>
          <w:i/>
          <w:iCs/>
          <w:sz w:val="18"/>
          <w:szCs w:val="18"/>
          <w:lang w:val="sr-Cyrl-RS"/>
        </w:rPr>
        <w:t xml:space="preserve"> </w:t>
      </w:r>
      <w:r w:rsidRPr="006F3976">
        <w:rPr>
          <w:rFonts w:cs="Arial"/>
          <w:bCs/>
          <w:i/>
          <w:iCs/>
          <w:sz w:val="18"/>
          <w:szCs w:val="18"/>
          <w:lang w:val="ru-RU"/>
        </w:rPr>
        <w:t>група понуђача може да о</w:t>
      </w:r>
      <w:r w:rsidRPr="006F3976">
        <w:rPr>
          <w:rFonts w:cs="Arial"/>
          <w:bCs/>
          <w:i/>
          <w:iCs/>
          <w:sz w:val="18"/>
          <w:szCs w:val="18"/>
          <w:lang w:val="sr-Cyrl-RS"/>
        </w:rPr>
        <w:t>власти</w:t>
      </w:r>
      <w:r w:rsidRPr="006F3976">
        <w:rPr>
          <w:rFonts w:cs="Arial"/>
          <w:bCs/>
          <w:i/>
          <w:iCs/>
          <w:sz w:val="18"/>
          <w:szCs w:val="18"/>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w:t>
      </w:r>
    </w:p>
    <w:p w14:paraId="54C918CB" w14:textId="71FB8C8D" w:rsidR="000943E8" w:rsidRPr="006F3976" w:rsidRDefault="00D3620B" w:rsidP="009811F9">
      <w:pPr>
        <w:spacing w:before="0"/>
        <w:rPr>
          <w:rFonts w:cs="Arial"/>
          <w:bCs/>
          <w:i/>
          <w:iCs/>
          <w:color w:val="FF0000"/>
          <w:sz w:val="18"/>
          <w:szCs w:val="18"/>
          <w:lang w:val="sr-Cyrl-RS"/>
        </w:rPr>
      </w:pPr>
      <w:r w:rsidRPr="006F3976">
        <w:rPr>
          <w:rFonts w:cs="Arial"/>
          <w:bCs/>
          <w:i/>
          <w:iCs/>
          <w:sz w:val="18"/>
          <w:szCs w:val="18"/>
          <w:lang w:val="ru-RU"/>
        </w:rPr>
        <w:t xml:space="preserve"> </w:t>
      </w:r>
      <w:r w:rsidRPr="006F3976">
        <w:rPr>
          <w:rFonts w:cs="Arial"/>
          <w:bCs/>
          <w:i/>
          <w:iCs/>
          <w:sz w:val="18"/>
          <w:szCs w:val="18"/>
          <w:lang w:val="sr-Cyrl-RS"/>
        </w:rPr>
        <w:t>- Уколико понуђач подноси понуду са подизвођачем овај образац потписују и оверавају печатом понуђач и подизвођач.</w:t>
      </w:r>
      <w:bookmarkStart w:id="220" w:name="_Toc442559925"/>
    </w:p>
    <w:p w14:paraId="2AABF3F2" w14:textId="77777777" w:rsidR="009811F9" w:rsidRPr="006F3976" w:rsidRDefault="009811F9" w:rsidP="00117729">
      <w:pPr>
        <w:spacing w:before="0"/>
        <w:jc w:val="center"/>
        <w:rPr>
          <w:rFonts w:cs="Arial"/>
          <w:b/>
          <w:bCs/>
          <w:iCs/>
          <w:color w:val="FF0000"/>
          <w:sz w:val="18"/>
          <w:szCs w:val="18"/>
          <w:u w:val="single"/>
          <w:lang w:val="sr-Cyrl-CS"/>
        </w:rPr>
      </w:pPr>
    </w:p>
    <w:p w14:paraId="41C90CF2" w14:textId="77777777" w:rsidR="00BA1189" w:rsidRPr="006F3976" w:rsidRDefault="00BA1189" w:rsidP="0065437B">
      <w:pPr>
        <w:spacing w:before="0"/>
        <w:rPr>
          <w:rFonts w:cs="Arial"/>
          <w:b/>
          <w:bCs/>
          <w:iCs/>
          <w:color w:val="FF0000"/>
          <w:sz w:val="18"/>
          <w:szCs w:val="18"/>
          <w:u w:val="single"/>
          <w:lang w:val="sr-Cyrl-CS"/>
        </w:rPr>
        <w:sectPr w:rsidR="00BA1189" w:rsidRPr="006F3976" w:rsidSect="00BF037D">
          <w:headerReference w:type="default" r:id="rId176"/>
          <w:footerReference w:type="even" r:id="rId177"/>
          <w:footerReference w:type="default" r:id="rId178"/>
          <w:headerReference w:type="first" r:id="rId179"/>
          <w:footerReference w:type="first" r:id="rId180"/>
          <w:footnotePr>
            <w:pos w:val="beneathText"/>
          </w:footnotePr>
          <w:pgSz w:w="11909" w:h="16834" w:code="9"/>
          <w:pgMar w:top="851" w:right="994" w:bottom="1135" w:left="1134" w:header="142" w:footer="436" w:gutter="0"/>
          <w:cols w:space="708"/>
          <w:docGrid w:linePitch="360"/>
        </w:sectPr>
      </w:pPr>
    </w:p>
    <w:p w14:paraId="59027AA7" w14:textId="77777777" w:rsidR="00D8377E" w:rsidRPr="00FC5D92" w:rsidRDefault="00D8377E" w:rsidP="002D6662">
      <w:pPr>
        <w:tabs>
          <w:tab w:val="left" w:pos="9560"/>
          <w:tab w:val="right" w:pos="14884"/>
        </w:tabs>
        <w:jc w:val="left"/>
        <w:rPr>
          <w:b/>
          <w:sz w:val="24"/>
          <w:szCs w:val="24"/>
          <w:lang w:val="sr-Cyrl-RS"/>
        </w:rPr>
      </w:pPr>
      <w:r>
        <w:rPr>
          <w:b/>
          <w:lang w:val="sr-Cyrl-RS"/>
        </w:rPr>
        <w:lastRenderedPageBreak/>
        <w:tab/>
      </w:r>
      <w:r>
        <w:rPr>
          <w:b/>
          <w:lang w:val="sr-Cyrl-RS"/>
        </w:rPr>
        <w:tab/>
      </w:r>
      <w:r w:rsidR="00057CE2">
        <w:rPr>
          <w:b/>
          <w:sz w:val="24"/>
          <w:szCs w:val="24"/>
          <w:lang w:val="sr-Cyrl-RS"/>
        </w:rPr>
        <w:t>ОБРАЗАЦ 2</w:t>
      </w:r>
    </w:p>
    <w:p w14:paraId="4F28313C" w14:textId="77777777" w:rsidR="00D8377E" w:rsidRDefault="00D8377E" w:rsidP="00D8377E">
      <w:pPr>
        <w:jc w:val="center"/>
        <w:rPr>
          <w:b/>
          <w:sz w:val="24"/>
          <w:szCs w:val="24"/>
          <w:lang w:val="sr-Cyrl-RS"/>
        </w:rPr>
      </w:pPr>
      <w:r w:rsidRPr="00FC5D92">
        <w:rPr>
          <w:b/>
          <w:sz w:val="24"/>
          <w:szCs w:val="24"/>
          <w:lang w:val="sr-Cyrl-RS"/>
        </w:rPr>
        <w:t>ОБРАЗАЦ СТРУКТУРЕ ЦЕНЕ</w:t>
      </w:r>
    </w:p>
    <w:bookmarkEnd w:id="220"/>
    <w:p w14:paraId="624940AC" w14:textId="77777777" w:rsidR="00767596" w:rsidRPr="00767596" w:rsidRDefault="00767596" w:rsidP="00767596">
      <w:pPr>
        <w:pStyle w:val="Title"/>
        <w:spacing w:before="0"/>
        <w:rPr>
          <w:rFonts w:cs="Arial"/>
          <w:color w:val="FF0000"/>
          <w:szCs w:val="24"/>
          <w:lang w:val="sr-Cyrl-RS"/>
        </w:rPr>
      </w:pPr>
      <w:r w:rsidRPr="00767596">
        <w:rPr>
          <w:rFonts w:eastAsia="Arial" w:cs="Arial"/>
          <w:color w:val="000000"/>
          <w:sz w:val="22"/>
          <w:lang w:val="sr-Cyrl-RS"/>
        </w:rPr>
        <w:t xml:space="preserve">Одржавање и унапређење система контроле, детекције и анализе </w:t>
      </w:r>
      <w:r w:rsidRPr="00767596">
        <w:rPr>
          <w:rFonts w:eastAsia="Arial" w:cs="Arial"/>
          <w:color w:val="000000"/>
          <w:sz w:val="22"/>
          <w:lang w:val="sr-Latn-RS"/>
        </w:rPr>
        <w:t xml:space="preserve">security </w:t>
      </w:r>
      <w:r w:rsidRPr="00767596">
        <w:rPr>
          <w:rFonts w:eastAsia="Arial" w:cs="Arial"/>
          <w:color w:val="000000"/>
          <w:sz w:val="22"/>
          <w:lang w:val="sr-Cyrl-RS"/>
        </w:rPr>
        <w:t>логова</w:t>
      </w:r>
    </w:p>
    <w:p w14:paraId="6D0DF51E" w14:textId="33704E95" w:rsidR="007D61D4" w:rsidRDefault="007D61D4" w:rsidP="009C4B8F">
      <w:pPr>
        <w:rPr>
          <w:b/>
          <w:sz w:val="20"/>
          <w:szCs w:val="20"/>
          <w:lang w:val="sr-Cyrl-CS"/>
        </w:rPr>
      </w:pPr>
    </w:p>
    <w:p w14:paraId="768375CE" w14:textId="77777777" w:rsidR="007D61D4" w:rsidRDefault="007D61D4" w:rsidP="009C4B8F">
      <w:pPr>
        <w:rPr>
          <w:b/>
          <w:sz w:val="20"/>
          <w:szCs w:val="20"/>
          <w:lang w:val="sr-Cyrl-CS"/>
        </w:rPr>
      </w:pPr>
    </w:p>
    <w:p w14:paraId="7B5B9F21" w14:textId="0C6724B2" w:rsidR="007D61D4" w:rsidRPr="005E2B0B" w:rsidRDefault="007D61D4" w:rsidP="007D61D4">
      <w:pPr>
        <w:spacing w:before="0"/>
        <w:ind w:left="-810" w:firstLine="810"/>
        <w:jc w:val="left"/>
        <w:rPr>
          <w:rFonts w:cs="Arial"/>
          <w:b/>
          <w:i/>
          <w:iCs/>
          <w:sz w:val="24"/>
          <w:szCs w:val="24"/>
          <w:lang w:val="sr-Cyrl-RS"/>
        </w:rPr>
      </w:pPr>
      <w:r w:rsidRPr="005E2B0B">
        <w:rPr>
          <w:rFonts w:cs="Arial"/>
          <w:b/>
          <w:i/>
          <w:iCs/>
          <w:lang w:val="sr-Cyrl-RS"/>
        </w:rPr>
        <w:t>Та</w:t>
      </w:r>
      <w:r w:rsidR="008B0523">
        <w:rPr>
          <w:rFonts w:cs="Arial"/>
          <w:b/>
          <w:i/>
          <w:iCs/>
          <w:lang w:val="sr-Cyrl-RS"/>
        </w:rPr>
        <w:t>бела 1. Набавка</w:t>
      </w:r>
      <w:r w:rsidRPr="005E2B0B">
        <w:rPr>
          <w:rFonts w:cs="Arial"/>
          <w:b/>
          <w:i/>
          <w:iCs/>
          <w:lang w:val="sr-Cyrl-RS"/>
        </w:rPr>
        <w:t xml:space="preserve"> постојећих лиценци</w:t>
      </w:r>
    </w:p>
    <w:p w14:paraId="04F4C155" w14:textId="77777777" w:rsidR="007D61D4" w:rsidRDefault="007D61D4" w:rsidP="007D61D4">
      <w:pPr>
        <w:spacing w:before="0"/>
        <w:ind w:left="-810" w:firstLine="810"/>
        <w:jc w:val="left"/>
        <w:rPr>
          <w:rFonts w:cs="Arial"/>
          <w:b/>
          <w:sz w:val="24"/>
          <w:szCs w:val="24"/>
          <w:lang w:val="sr-Cyrl-RS"/>
        </w:rPr>
      </w:pPr>
    </w:p>
    <w:tbl>
      <w:tblPr>
        <w:tblStyle w:val="TableGrid"/>
        <w:tblW w:w="5000" w:type="pct"/>
        <w:tblLook w:val="04A0" w:firstRow="1" w:lastRow="0" w:firstColumn="1" w:lastColumn="0" w:noHBand="0" w:noVBand="1"/>
      </w:tblPr>
      <w:tblGrid>
        <w:gridCol w:w="824"/>
        <w:gridCol w:w="4243"/>
        <w:gridCol w:w="1730"/>
        <w:gridCol w:w="979"/>
        <w:gridCol w:w="1879"/>
        <w:gridCol w:w="1885"/>
        <w:gridCol w:w="1885"/>
        <w:gridCol w:w="1879"/>
      </w:tblGrid>
      <w:tr w:rsidR="007D61D4" w14:paraId="3E7A0F9C" w14:textId="77777777" w:rsidTr="00C7476D">
        <w:tc>
          <w:tcPr>
            <w:tcW w:w="269" w:type="pct"/>
            <w:vAlign w:val="center"/>
          </w:tcPr>
          <w:p w14:paraId="3CA99599" w14:textId="77777777" w:rsidR="007D61D4" w:rsidRDefault="007D61D4" w:rsidP="00C7476D">
            <w:pPr>
              <w:spacing w:before="60" w:after="60"/>
              <w:jc w:val="center"/>
              <w:rPr>
                <w:rFonts w:cs="Arial"/>
                <w:b/>
                <w:sz w:val="24"/>
                <w:szCs w:val="24"/>
                <w:lang w:val="sr-Cyrl-RS"/>
              </w:rPr>
            </w:pPr>
            <w:r w:rsidRPr="000D5500">
              <w:rPr>
                <w:rFonts w:cs="Arial"/>
                <w:b/>
                <w:lang w:val="sr-Cyrl-CS"/>
              </w:rPr>
              <w:br w:type="page"/>
            </w:r>
            <w:r w:rsidRPr="000D5500">
              <w:rPr>
                <w:rFonts w:cs="Arial"/>
                <w:b/>
                <w:bCs/>
                <w:color w:val="000000"/>
                <w:lang w:val="sr-Cyrl-CS"/>
              </w:rPr>
              <w:t>Р</w:t>
            </w:r>
            <w:r w:rsidRPr="000D5500">
              <w:rPr>
                <w:rFonts w:cs="Arial"/>
                <w:b/>
                <w:bCs/>
                <w:color w:val="000000"/>
              </w:rPr>
              <w:t>.</w:t>
            </w:r>
            <w:r w:rsidRPr="000D5500">
              <w:rPr>
                <w:rFonts w:cs="Arial"/>
                <w:b/>
                <w:bCs/>
                <w:color w:val="000000"/>
                <w:lang w:val="sr-Cyrl-CS"/>
              </w:rPr>
              <w:t>бр.</w:t>
            </w:r>
          </w:p>
        </w:tc>
        <w:tc>
          <w:tcPr>
            <w:tcW w:w="1386" w:type="pct"/>
            <w:vAlign w:val="center"/>
          </w:tcPr>
          <w:p w14:paraId="50DCDF81" w14:textId="77777777" w:rsidR="007D61D4" w:rsidRDefault="007D61D4" w:rsidP="00C7476D">
            <w:pPr>
              <w:spacing w:before="60" w:after="60"/>
              <w:jc w:val="center"/>
              <w:rPr>
                <w:rFonts w:cs="Arial"/>
                <w:b/>
                <w:sz w:val="24"/>
                <w:szCs w:val="24"/>
                <w:lang w:val="sr-Cyrl-RS"/>
              </w:rPr>
            </w:pPr>
            <w:r w:rsidRPr="000D5500">
              <w:rPr>
                <w:rFonts w:cs="Arial"/>
                <w:b/>
                <w:bCs/>
                <w:iCs/>
                <w:lang w:val="sr-Cyrl-CS"/>
              </w:rPr>
              <w:t xml:space="preserve">Назив </w:t>
            </w:r>
            <w:r>
              <w:rPr>
                <w:rFonts w:cs="Arial"/>
                <w:b/>
                <w:bCs/>
                <w:iCs/>
                <w:lang w:val="sr-Cyrl-CS"/>
              </w:rPr>
              <w:t>производа</w:t>
            </w:r>
          </w:p>
        </w:tc>
        <w:tc>
          <w:tcPr>
            <w:tcW w:w="565" w:type="pct"/>
            <w:vAlign w:val="center"/>
          </w:tcPr>
          <w:p w14:paraId="4477384C" w14:textId="77777777" w:rsidR="007D61D4" w:rsidRPr="000D5500" w:rsidRDefault="007D61D4" w:rsidP="00C7476D">
            <w:pPr>
              <w:spacing w:before="60" w:after="60"/>
              <w:jc w:val="center"/>
              <w:rPr>
                <w:rFonts w:cs="Arial"/>
                <w:b/>
                <w:lang w:val="sr-Cyrl-RS"/>
              </w:rPr>
            </w:pPr>
            <w:r w:rsidRPr="000D5500">
              <w:rPr>
                <w:rFonts w:cs="Arial"/>
                <w:b/>
                <w:lang w:val="sr-Cyrl-RS"/>
              </w:rPr>
              <w:t>Јед.</w:t>
            </w:r>
          </w:p>
          <w:p w14:paraId="2CB78CAF" w14:textId="77777777" w:rsidR="007D61D4" w:rsidRDefault="007D61D4" w:rsidP="00C7476D">
            <w:pPr>
              <w:spacing w:before="60" w:after="60"/>
              <w:jc w:val="center"/>
              <w:rPr>
                <w:rFonts w:cs="Arial"/>
                <w:b/>
                <w:sz w:val="24"/>
                <w:szCs w:val="24"/>
                <w:lang w:val="sr-Cyrl-RS"/>
              </w:rPr>
            </w:pPr>
            <w:r w:rsidRPr="000D5500">
              <w:rPr>
                <w:rFonts w:cs="Arial"/>
                <w:b/>
                <w:lang w:val="sr-Cyrl-RS"/>
              </w:rPr>
              <w:t>Мере</w:t>
            </w:r>
          </w:p>
        </w:tc>
        <w:tc>
          <w:tcPr>
            <w:tcW w:w="320" w:type="pct"/>
            <w:vAlign w:val="center"/>
          </w:tcPr>
          <w:p w14:paraId="189CDD95" w14:textId="77777777" w:rsidR="007D61D4" w:rsidRDefault="007D61D4" w:rsidP="00C7476D">
            <w:pPr>
              <w:spacing w:before="60" w:after="60"/>
              <w:jc w:val="center"/>
              <w:rPr>
                <w:rFonts w:cs="Arial"/>
                <w:b/>
                <w:sz w:val="24"/>
                <w:szCs w:val="24"/>
                <w:lang w:val="sr-Cyrl-RS"/>
              </w:rPr>
            </w:pPr>
            <w:r w:rsidRPr="000D5500">
              <w:rPr>
                <w:rFonts w:cs="Arial"/>
                <w:b/>
                <w:lang w:val="sr-Cyrl-RS"/>
              </w:rPr>
              <w:t>Кол</w:t>
            </w:r>
            <w:r w:rsidRPr="000D5500">
              <w:rPr>
                <w:rFonts w:cs="Arial"/>
                <w:b/>
              </w:rPr>
              <w:t>.</w:t>
            </w:r>
          </w:p>
        </w:tc>
        <w:tc>
          <w:tcPr>
            <w:tcW w:w="614" w:type="pct"/>
            <w:vAlign w:val="center"/>
          </w:tcPr>
          <w:p w14:paraId="54ED65F5" w14:textId="77777777" w:rsidR="007D61D4" w:rsidRPr="000D5500" w:rsidRDefault="007D61D4" w:rsidP="00C7476D">
            <w:pPr>
              <w:spacing w:before="60" w:after="60"/>
              <w:jc w:val="center"/>
              <w:rPr>
                <w:rFonts w:cs="Arial"/>
                <w:b/>
                <w:lang w:val="sr-Cyrl-CS"/>
              </w:rPr>
            </w:pPr>
            <w:r w:rsidRPr="000D5500">
              <w:rPr>
                <w:rFonts w:cs="Arial"/>
                <w:b/>
                <w:lang w:val="sr-Cyrl-RS"/>
              </w:rPr>
              <w:t>Јед. цена</w:t>
            </w:r>
          </w:p>
          <w:p w14:paraId="326D5720" w14:textId="5C68276C" w:rsidR="007D61D4" w:rsidRPr="000D5500" w:rsidRDefault="007D61D4" w:rsidP="00C7476D">
            <w:pPr>
              <w:spacing w:before="60" w:after="60"/>
              <w:jc w:val="center"/>
              <w:rPr>
                <w:rFonts w:cs="Arial"/>
                <w:b/>
                <w:lang w:val="sr-Cyrl-CS"/>
              </w:rPr>
            </w:pPr>
            <w:r w:rsidRPr="000D5500">
              <w:rPr>
                <w:rFonts w:cs="Arial"/>
                <w:b/>
                <w:lang w:val="sr-Cyrl-CS"/>
              </w:rPr>
              <w:t xml:space="preserve">(без </w:t>
            </w:r>
            <w:r w:rsidR="009876D5">
              <w:rPr>
                <w:rFonts w:cs="Arial"/>
                <w:b/>
                <w:lang w:val="sr-Cyrl-CS"/>
              </w:rPr>
              <w:t>П</w:t>
            </w:r>
            <w:r w:rsidRPr="000D5500">
              <w:rPr>
                <w:rFonts w:cs="Arial"/>
                <w:b/>
                <w:lang w:val="sr-Cyrl-CS"/>
              </w:rPr>
              <w:t>ДВ)</w:t>
            </w:r>
          </w:p>
          <w:p w14:paraId="27B4286A" w14:textId="56B8FCA1" w:rsidR="007D61D4" w:rsidRDefault="007D61D4" w:rsidP="00C7476D">
            <w:pPr>
              <w:spacing w:before="60" w:after="60"/>
              <w:jc w:val="center"/>
              <w:rPr>
                <w:rFonts w:cs="Arial"/>
                <w:b/>
                <w:sz w:val="24"/>
                <w:szCs w:val="24"/>
                <w:lang w:val="sr-Cyrl-RS"/>
              </w:rPr>
            </w:pPr>
            <w:r w:rsidRPr="000D5500">
              <w:rPr>
                <w:rFonts w:cs="Arial"/>
                <w:b/>
                <w:lang w:val="sr-Cyrl-CS"/>
              </w:rPr>
              <w:t>(дин)</w:t>
            </w:r>
          </w:p>
        </w:tc>
        <w:tc>
          <w:tcPr>
            <w:tcW w:w="616" w:type="pct"/>
            <w:vAlign w:val="center"/>
          </w:tcPr>
          <w:p w14:paraId="457F306A" w14:textId="77777777" w:rsidR="007D61D4" w:rsidRPr="000D5500" w:rsidRDefault="007D61D4" w:rsidP="00C7476D">
            <w:pPr>
              <w:spacing w:before="60" w:after="60"/>
              <w:jc w:val="center"/>
              <w:rPr>
                <w:rFonts w:cs="Arial"/>
                <w:b/>
                <w:lang w:val="sr-Cyrl-CS"/>
              </w:rPr>
            </w:pPr>
            <w:r w:rsidRPr="000D5500">
              <w:rPr>
                <w:rFonts w:cs="Arial"/>
                <w:b/>
                <w:lang w:val="sr-Cyrl-CS"/>
              </w:rPr>
              <w:t>Јед.цена</w:t>
            </w:r>
          </w:p>
          <w:p w14:paraId="3B713E68" w14:textId="77777777" w:rsidR="007D61D4" w:rsidRPr="000D5500" w:rsidRDefault="007D61D4" w:rsidP="00C7476D">
            <w:pPr>
              <w:spacing w:before="60" w:after="60"/>
              <w:jc w:val="center"/>
              <w:rPr>
                <w:rFonts w:cs="Arial"/>
                <w:b/>
                <w:lang w:val="sr-Cyrl-CS"/>
              </w:rPr>
            </w:pPr>
            <w:r w:rsidRPr="000D5500">
              <w:rPr>
                <w:rFonts w:cs="Arial"/>
                <w:b/>
                <w:lang w:val="sr-Cyrl-CS"/>
              </w:rPr>
              <w:t>(са ПДВ)</w:t>
            </w:r>
          </w:p>
          <w:p w14:paraId="0273E4D7" w14:textId="1D9746D3" w:rsidR="007D61D4" w:rsidRDefault="007D61D4" w:rsidP="00C7476D">
            <w:pPr>
              <w:spacing w:before="60" w:after="60"/>
              <w:jc w:val="center"/>
              <w:rPr>
                <w:rFonts w:cs="Arial"/>
                <w:b/>
                <w:sz w:val="24"/>
                <w:szCs w:val="24"/>
                <w:lang w:val="sr-Cyrl-RS"/>
              </w:rPr>
            </w:pPr>
            <w:r w:rsidRPr="000D5500">
              <w:rPr>
                <w:rFonts w:cs="Arial"/>
                <w:b/>
                <w:lang w:val="sr-Cyrl-CS"/>
              </w:rPr>
              <w:t>(дин)</w:t>
            </w:r>
          </w:p>
        </w:tc>
        <w:tc>
          <w:tcPr>
            <w:tcW w:w="616" w:type="pct"/>
            <w:vAlign w:val="center"/>
          </w:tcPr>
          <w:p w14:paraId="331EC367" w14:textId="77777777" w:rsidR="007D61D4" w:rsidRPr="000D5500" w:rsidRDefault="007D61D4" w:rsidP="00C7476D">
            <w:pPr>
              <w:spacing w:before="60" w:after="60"/>
              <w:jc w:val="center"/>
              <w:rPr>
                <w:rFonts w:cs="Arial"/>
                <w:b/>
                <w:lang w:val="sr-Cyrl-CS"/>
              </w:rPr>
            </w:pPr>
            <w:r w:rsidRPr="000D5500">
              <w:rPr>
                <w:rFonts w:cs="Arial"/>
                <w:b/>
                <w:lang w:val="sr-Cyrl-CS"/>
              </w:rPr>
              <w:t>Укупно</w:t>
            </w:r>
          </w:p>
          <w:p w14:paraId="3E3B2235" w14:textId="77777777" w:rsidR="007D61D4" w:rsidRPr="000D5500" w:rsidRDefault="007D61D4" w:rsidP="00C7476D">
            <w:pPr>
              <w:spacing w:before="60" w:after="60"/>
              <w:jc w:val="center"/>
              <w:rPr>
                <w:rFonts w:cs="Arial"/>
                <w:b/>
                <w:lang w:val="sr-Cyrl-CS"/>
              </w:rPr>
            </w:pPr>
            <w:r w:rsidRPr="000D5500">
              <w:rPr>
                <w:rFonts w:cs="Arial"/>
                <w:b/>
                <w:lang w:val="sr-Cyrl-CS"/>
              </w:rPr>
              <w:t>(без ПДВ)</w:t>
            </w:r>
          </w:p>
          <w:p w14:paraId="7D9C2949" w14:textId="08BEFEED" w:rsidR="007D61D4" w:rsidRDefault="007D61D4" w:rsidP="00C7476D">
            <w:pPr>
              <w:spacing w:before="60" w:after="60"/>
              <w:jc w:val="center"/>
              <w:rPr>
                <w:rFonts w:cs="Arial"/>
                <w:b/>
                <w:sz w:val="24"/>
                <w:szCs w:val="24"/>
                <w:lang w:val="sr-Cyrl-RS"/>
              </w:rPr>
            </w:pPr>
            <w:r w:rsidRPr="000D5500">
              <w:rPr>
                <w:rFonts w:cs="Arial"/>
                <w:b/>
                <w:lang w:val="sr-Cyrl-CS"/>
              </w:rPr>
              <w:t>(дин)</w:t>
            </w:r>
          </w:p>
        </w:tc>
        <w:tc>
          <w:tcPr>
            <w:tcW w:w="614" w:type="pct"/>
            <w:vAlign w:val="center"/>
          </w:tcPr>
          <w:p w14:paraId="6AE8D425" w14:textId="77777777" w:rsidR="007D61D4" w:rsidRPr="000D5500" w:rsidRDefault="007D61D4" w:rsidP="00C7476D">
            <w:pPr>
              <w:spacing w:before="60" w:after="60"/>
              <w:jc w:val="center"/>
              <w:rPr>
                <w:rFonts w:cs="Arial"/>
                <w:b/>
                <w:lang w:val="sr-Cyrl-CS"/>
              </w:rPr>
            </w:pPr>
            <w:r w:rsidRPr="000D5500">
              <w:rPr>
                <w:rFonts w:cs="Arial"/>
                <w:b/>
                <w:lang w:val="sr-Cyrl-CS"/>
              </w:rPr>
              <w:t>Укупно</w:t>
            </w:r>
          </w:p>
          <w:p w14:paraId="011F8EC0" w14:textId="77777777" w:rsidR="007D61D4" w:rsidRPr="000D5500" w:rsidRDefault="007D61D4" w:rsidP="00C7476D">
            <w:pPr>
              <w:spacing w:before="60" w:after="60"/>
              <w:jc w:val="center"/>
              <w:rPr>
                <w:rFonts w:cs="Arial"/>
                <w:b/>
                <w:lang w:val="sr-Cyrl-CS"/>
              </w:rPr>
            </w:pPr>
            <w:r w:rsidRPr="000D5500">
              <w:rPr>
                <w:rFonts w:cs="Arial"/>
                <w:b/>
                <w:lang w:val="sr-Cyrl-CS"/>
              </w:rPr>
              <w:t>(са ПДВ)</w:t>
            </w:r>
          </w:p>
          <w:p w14:paraId="32B4003E" w14:textId="64122AE0" w:rsidR="007D61D4" w:rsidRDefault="007D61D4" w:rsidP="00C7476D">
            <w:pPr>
              <w:spacing w:before="60" w:after="60"/>
              <w:jc w:val="center"/>
              <w:rPr>
                <w:rFonts w:cs="Arial"/>
                <w:b/>
                <w:sz w:val="24"/>
                <w:szCs w:val="24"/>
                <w:lang w:val="sr-Cyrl-RS"/>
              </w:rPr>
            </w:pPr>
            <w:r w:rsidRPr="000D5500">
              <w:rPr>
                <w:rFonts w:cs="Arial"/>
                <w:b/>
                <w:lang w:val="sr-Cyrl-CS"/>
              </w:rPr>
              <w:t>(дин)</w:t>
            </w:r>
          </w:p>
        </w:tc>
      </w:tr>
      <w:tr w:rsidR="007D61D4" w14:paraId="77CBFF1A" w14:textId="77777777" w:rsidTr="00C7476D">
        <w:tc>
          <w:tcPr>
            <w:tcW w:w="269" w:type="pct"/>
            <w:vAlign w:val="center"/>
          </w:tcPr>
          <w:p w14:paraId="6BB5A4C8" w14:textId="77777777" w:rsidR="007D61D4" w:rsidRDefault="007D61D4" w:rsidP="00C7476D">
            <w:pPr>
              <w:spacing w:before="60" w:after="60"/>
              <w:jc w:val="center"/>
              <w:rPr>
                <w:rFonts w:cs="Arial"/>
                <w:b/>
                <w:sz w:val="24"/>
                <w:szCs w:val="24"/>
                <w:lang w:val="sr-Cyrl-RS"/>
              </w:rPr>
            </w:pPr>
            <w:r w:rsidRPr="000D5500">
              <w:rPr>
                <w:rFonts w:cs="Arial"/>
                <w:b/>
                <w:bCs/>
                <w:iCs/>
                <w:lang w:val="sr-Cyrl-CS"/>
              </w:rPr>
              <w:t>(1)</w:t>
            </w:r>
          </w:p>
        </w:tc>
        <w:tc>
          <w:tcPr>
            <w:tcW w:w="1386" w:type="pct"/>
            <w:vAlign w:val="center"/>
          </w:tcPr>
          <w:p w14:paraId="327F6B5E" w14:textId="77777777" w:rsidR="007D61D4" w:rsidRDefault="007D61D4" w:rsidP="00C7476D">
            <w:pPr>
              <w:spacing w:before="60" w:after="60"/>
              <w:jc w:val="center"/>
              <w:rPr>
                <w:rFonts w:cs="Arial"/>
                <w:b/>
                <w:sz w:val="24"/>
                <w:szCs w:val="24"/>
                <w:lang w:val="sr-Cyrl-RS"/>
              </w:rPr>
            </w:pPr>
            <w:r w:rsidRPr="000D5500">
              <w:rPr>
                <w:rFonts w:cs="Arial"/>
                <w:b/>
                <w:bCs/>
                <w:iCs/>
                <w:lang w:val="sr-Cyrl-CS"/>
              </w:rPr>
              <w:t>(2)</w:t>
            </w:r>
          </w:p>
        </w:tc>
        <w:tc>
          <w:tcPr>
            <w:tcW w:w="565" w:type="pct"/>
            <w:vAlign w:val="center"/>
          </w:tcPr>
          <w:p w14:paraId="5D46BF67" w14:textId="77777777" w:rsidR="007D61D4" w:rsidRDefault="007D61D4" w:rsidP="00C7476D">
            <w:pPr>
              <w:spacing w:before="60" w:after="60"/>
              <w:jc w:val="center"/>
              <w:rPr>
                <w:rFonts w:cs="Arial"/>
                <w:b/>
                <w:sz w:val="24"/>
                <w:szCs w:val="24"/>
                <w:lang w:val="sr-Cyrl-RS"/>
              </w:rPr>
            </w:pPr>
            <w:r w:rsidRPr="000D5500">
              <w:rPr>
                <w:rFonts w:cs="Arial"/>
                <w:b/>
                <w:bCs/>
                <w:iCs/>
                <w:lang w:val="sr-Cyrl-CS"/>
              </w:rPr>
              <w:t>(3)</w:t>
            </w:r>
          </w:p>
        </w:tc>
        <w:tc>
          <w:tcPr>
            <w:tcW w:w="320" w:type="pct"/>
            <w:vAlign w:val="center"/>
          </w:tcPr>
          <w:p w14:paraId="7E29AC7A" w14:textId="77777777" w:rsidR="007D61D4" w:rsidRDefault="007D61D4" w:rsidP="00C7476D">
            <w:pPr>
              <w:spacing w:before="60" w:after="60"/>
              <w:jc w:val="center"/>
              <w:rPr>
                <w:rFonts w:cs="Arial"/>
                <w:b/>
                <w:sz w:val="24"/>
                <w:szCs w:val="24"/>
                <w:lang w:val="sr-Cyrl-RS"/>
              </w:rPr>
            </w:pPr>
            <w:r w:rsidRPr="000D5500">
              <w:rPr>
                <w:rFonts w:cs="Arial"/>
                <w:b/>
                <w:bCs/>
                <w:iCs/>
                <w:lang w:val="sr-Cyrl-CS"/>
              </w:rPr>
              <w:t>(4)</w:t>
            </w:r>
          </w:p>
        </w:tc>
        <w:tc>
          <w:tcPr>
            <w:tcW w:w="614" w:type="pct"/>
            <w:vAlign w:val="center"/>
          </w:tcPr>
          <w:p w14:paraId="1FCAD143" w14:textId="77777777" w:rsidR="007D61D4" w:rsidRDefault="007D61D4" w:rsidP="00C7476D">
            <w:pPr>
              <w:spacing w:before="60" w:after="60"/>
              <w:jc w:val="center"/>
              <w:rPr>
                <w:rFonts w:cs="Arial"/>
                <w:b/>
                <w:sz w:val="24"/>
                <w:szCs w:val="24"/>
                <w:lang w:val="sr-Cyrl-RS"/>
              </w:rPr>
            </w:pPr>
            <w:r w:rsidRPr="000D5500">
              <w:rPr>
                <w:rFonts w:cs="Arial"/>
                <w:b/>
                <w:bCs/>
                <w:iCs/>
                <w:lang w:val="sr-Cyrl-CS"/>
              </w:rPr>
              <w:t>(5)</w:t>
            </w:r>
          </w:p>
        </w:tc>
        <w:tc>
          <w:tcPr>
            <w:tcW w:w="616" w:type="pct"/>
            <w:vAlign w:val="center"/>
          </w:tcPr>
          <w:p w14:paraId="42CAC471" w14:textId="77777777" w:rsidR="007D61D4" w:rsidRDefault="007D61D4" w:rsidP="00C7476D">
            <w:pPr>
              <w:spacing w:before="60" w:after="60"/>
              <w:jc w:val="center"/>
              <w:rPr>
                <w:rFonts w:cs="Arial"/>
                <w:b/>
                <w:sz w:val="24"/>
                <w:szCs w:val="24"/>
                <w:lang w:val="sr-Cyrl-RS"/>
              </w:rPr>
            </w:pPr>
            <w:r w:rsidRPr="000D5500">
              <w:rPr>
                <w:rFonts w:cs="Arial"/>
                <w:b/>
                <w:bCs/>
                <w:iCs/>
                <w:lang w:val="sr-Cyrl-CS"/>
              </w:rPr>
              <w:t>(6)</w:t>
            </w:r>
          </w:p>
        </w:tc>
        <w:tc>
          <w:tcPr>
            <w:tcW w:w="616" w:type="pct"/>
            <w:vAlign w:val="center"/>
          </w:tcPr>
          <w:p w14:paraId="77DEF95D" w14:textId="77777777" w:rsidR="007D61D4" w:rsidRDefault="007D61D4" w:rsidP="00C7476D">
            <w:pPr>
              <w:spacing w:before="60" w:after="60"/>
              <w:jc w:val="center"/>
              <w:rPr>
                <w:rFonts w:cs="Arial"/>
                <w:b/>
                <w:sz w:val="24"/>
                <w:szCs w:val="24"/>
                <w:lang w:val="sr-Cyrl-RS"/>
              </w:rPr>
            </w:pPr>
            <w:r w:rsidRPr="000D5500">
              <w:rPr>
                <w:rFonts w:cs="Arial"/>
                <w:b/>
                <w:bCs/>
                <w:iCs/>
                <w:lang w:val="sr-Cyrl-CS"/>
              </w:rPr>
              <w:t>(7)</w:t>
            </w:r>
          </w:p>
        </w:tc>
        <w:tc>
          <w:tcPr>
            <w:tcW w:w="614" w:type="pct"/>
            <w:vAlign w:val="center"/>
          </w:tcPr>
          <w:p w14:paraId="40116E94" w14:textId="77777777" w:rsidR="007D61D4" w:rsidRDefault="007D61D4" w:rsidP="00C7476D">
            <w:pPr>
              <w:spacing w:before="60" w:after="60"/>
              <w:jc w:val="center"/>
              <w:rPr>
                <w:rFonts w:cs="Arial"/>
                <w:b/>
                <w:sz w:val="24"/>
                <w:szCs w:val="24"/>
                <w:lang w:val="sr-Cyrl-RS"/>
              </w:rPr>
            </w:pPr>
            <w:r w:rsidRPr="000D5500">
              <w:rPr>
                <w:rFonts w:cs="Arial"/>
                <w:b/>
                <w:bCs/>
                <w:iCs/>
                <w:lang w:val="sr-Cyrl-CS"/>
              </w:rPr>
              <w:t>(8)</w:t>
            </w:r>
          </w:p>
        </w:tc>
      </w:tr>
      <w:tr w:rsidR="007D61D4" w14:paraId="39C7EE9B" w14:textId="77777777" w:rsidTr="00C7476D">
        <w:tc>
          <w:tcPr>
            <w:tcW w:w="269" w:type="pct"/>
            <w:vAlign w:val="center"/>
          </w:tcPr>
          <w:p w14:paraId="68067264" w14:textId="77777777" w:rsidR="007D61D4" w:rsidRDefault="007D61D4" w:rsidP="00C7476D">
            <w:pPr>
              <w:spacing w:before="60" w:after="60"/>
              <w:jc w:val="left"/>
              <w:rPr>
                <w:rFonts w:cs="Arial"/>
                <w:b/>
                <w:sz w:val="24"/>
                <w:szCs w:val="24"/>
                <w:lang w:val="sr-Cyrl-RS"/>
              </w:rPr>
            </w:pPr>
            <w:r>
              <w:rPr>
                <w:rFonts w:cs="Arial"/>
                <w:lang w:val="sr-Cyrl-RS"/>
              </w:rPr>
              <w:t>1.</w:t>
            </w:r>
          </w:p>
        </w:tc>
        <w:tc>
          <w:tcPr>
            <w:tcW w:w="1386" w:type="pct"/>
            <w:vAlign w:val="center"/>
          </w:tcPr>
          <w:p w14:paraId="5A5F6089" w14:textId="77777777" w:rsidR="007D61D4" w:rsidRDefault="007D61D4" w:rsidP="00C7476D">
            <w:pPr>
              <w:spacing w:before="60" w:after="60"/>
              <w:jc w:val="left"/>
              <w:rPr>
                <w:rFonts w:cs="Arial"/>
                <w:b/>
                <w:sz w:val="24"/>
                <w:szCs w:val="24"/>
                <w:lang w:val="sr-Cyrl-RS"/>
              </w:rPr>
            </w:pPr>
            <w:r w:rsidRPr="00CB65E8">
              <w:rPr>
                <w:rFonts w:cs="Arial"/>
                <w:color w:val="000000"/>
                <w:lang w:val="sr-Latn-RS" w:eastAsia="ar-SA"/>
              </w:rPr>
              <w:t>NetWitness S6 Analytics Server with 10 Users</w:t>
            </w:r>
          </w:p>
        </w:tc>
        <w:tc>
          <w:tcPr>
            <w:tcW w:w="565" w:type="pct"/>
            <w:vAlign w:val="center"/>
          </w:tcPr>
          <w:p w14:paraId="18074B6D" w14:textId="77777777" w:rsidR="007D61D4" w:rsidRDefault="007D61D4" w:rsidP="00C7476D">
            <w:pPr>
              <w:spacing w:before="60" w:after="60"/>
              <w:jc w:val="left"/>
              <w:rPr>
                <w:rFonts w:cs="Arial"/>
                <w:b/>
                <w:sz w:val="24"/>
                <w:szCs w:val="24"/>
                <w:lang w:val="sr-Cyrl-RS"/>
              </w:rPr>
            </w:pPr>
            <w:r>
              <w:rPr>
                <w:rFonts w:cs="Arial"/>
                <w:b/>
                <w:lang w:val="sr-Cyrl-RS"/>
              </w:rPr>
              <w:t>ком.</w:t>
            </w:r>
          </w:p>
        </w:tc>
        <w:tc>
          <w:tcPr>
            <w:tcW w:w="320" w:type="pct"/>
            <w:vAlign w:val="center"/>
          </w:tcPr>
          <w:p w14:paraId="6AE55E66" w14:textId="77777777" w:rsidR="007D61D4" w:rsidRDefault="007D61D4" w:rsidP="00C7476D">
            <w:pPr>
              <w:spacing w:before="60" w:after="60"/>
              <w:jc w:val="left"/>
              <w:rPr>
                <w:rFonts w:cs="Arial"/>
                <w:b/>
                <w:sz w:val="24"/>
                <w:szCs w:val="24"/>
                <w:lang w:val="sr-Cyrl-RS"/>
              </w:rPr>
            </w:pPr>
            <w:r>
              <w:rPr>
                <w:rFonts w:cs="Arial"/>
                <w:lang w:val="sr-Cyrl-RS"/>
              </w:rPr>
              <w:t>1</w:t>
            </w:r>
          </w:p>
        </w:tc>
        <w:tc>
          <w:tcPr>
            <w:tcW w:w="614" w:type="pct"/>
          </w:tcPr>
          <w:p w14:paraId="7C636C08" w14:textId="77777777" w:rsidR="007D61D4" w:rsidRDefault="007D61D4" w:rsidP="00C7476D">
            <w:pPr>
              <w:spacing w:before="60" w:after="60"/>
              <w:jc w:val="left"/>
              <w:rPr>
                <w:rFonts w:cs="Arial"/>
                <w:b/>
                <w:sz w:val="24"/>
                <w:szCs w:val="24"/>
                <w:lang w:val="sr-Cyrl-RS"/>
              </w:rPr>
            </w:pPr>
          </w:p>
        </w:tc>
        <w:tc>
          <w:tcPr>
            <w:tcW w:w="616" w:type="pct"/>
          </w:tcPr>
          <w:p w14:paraId="0D346E36" w14:textId="77777777" w:rsidR="007D61D4" w:rsidRDefault="007D61D4" w:rsidP="00C7476D">
            <w:pPr>
              <w:spacing w:before="60" w:after="60"/>
              <w:jc w:val="left"/>
              <w:rPr>
                <w:rFonts w:cs="Arial"/>
                <w:b/>
                <w:sz w:val="24"/>
                <w:szCs w:val="24"/>
                <w:lang w:val="sr-Cyrl-RS"/>
              </w:rPr>
            </w:pPr>
          </w:p>
        </w:tc>
        <w:tc>
          <w:tcPr>
            <w:tcW w:w="616" w:type="pct"/>
          </w:tcPr>
          <w:p w14:paraId="2F74D879" w14:textId="77777777" w:rsidR="007D61D4" w:rsidRDefault="007D61D4" w:rsidP="00C7476D">
            <w:pPr>
              <w:spacing w:before="60" w:after="60"/>
              <w:jc w:val="left"/>
              <w:rPr>
                <w:rFonts w:cs="Arial"/>
                <w:b/>
                <w:sz w:val="24"/>
                <w:szCs w:val="24"/>
                <w:lang w:val="sr-Cyrl-RS"/>
              </w:rPr>
            </w:pPr>
          </w:p>
        </w:tc>
        <w:tc>
          <w:tcPr>
            <w:tcW w:w="614" w:type="pct"/>
          </w:tcPr>
          <w:p w14:paraId="30A15F0B" w14:textId="77777777" w:rsidR="007D61D4" w:rsidRDefault="007D61D4" w:rsidP="00C7476D">
            <w:pPr>
              <w:spacing w:before="60" w:after="60"/>
              <w:jc w:val="left"/>
              <w:rPr>
                <w:rFonts w:cs="Arial"/>
                <w:b/>
                <w:sz w:val="24"/>
                <w:szCs w:val="24"/>
                <w:lang w:val="sr-Cyrl-RS"/>
              </w:rPr>
            </w:pPr>
          </w:p>
        </w:tc>
      </w:tr>
      <w:tr w:rsidR="007D61D4" w14:paraId="3A571ECF" w14:textId="77777777" w:rsidTr="00C7476D">
        <w:tc>
          <w:tcPr>
            <w:tcW w:w="269" w:type="pct"/>
            <w:vAlign w:val="center"/>
          </w:tcPr>
          <w:p w14:paraId="46198055" w14:textId="77777777" w:rsidR="007D61D4" w:rsidRDefault="007D61D4" w:rsidP="00C7476D">
            <w:pPr>
              <w:spacing w:before="60" w:after="60"/>
              <w:jc w:val="left"/>
              <w:rPr>
                <w:rFonts w:cs="Arial"/>
                <w:b/>
                <w:sz w:val="24"/>
                <w:szCs w:val="24"/>
                <w:lang w:val="sr-Cyrl-RS"/>
              </w:rPr>
            </w:pPr>
            <w:r>
              <w:rPr>
                <w:rFonts w:cs="Arial"/>
                <w:lang w:val="sr-Cyrl-RS"/>
              </w:rPr>
              <w:t>2.</w:t>
            </w:r>
          </w:p>
        </w:tc>
        <w:tc>
          <w:tcPr>
            <w:tcW w:w="1386" w:type="pct"/>
            <w:vAlign w:val="center"/>
          </w:tcPr>
          <w:p w14:paraId="5B5D166B" w14:textId="77777777" w:rsidR="007D61D4" w:rsidRDefault="007D61D4" w:rsidP="00C7476D">
            <w:pPr>
              <w:spacing w:before="60" w:after="60"/>
              <w:jc w:val="left"/>
              <w:rPr>
                <w:rFonts w:cs="Arial"/>
                <w:b/>
                <w:sz w:val="24"/>
                <w:szCs w:val="24"/>
                <w:lang w:val="sr-Cyrl-RS"/>
              </w:rPr>
            </w:pPr>
            <w:r w:rsidRPr="00CB65E8">
              <w:rPr>
                <w:rFonts w:cs="Arial"/>
                <w:color w:val="000000"/>
                <w:lang w:val="sr-Latn-RS" w:eastAsia="ar-SA"/>
              </w:rPr>
              <w:t>NetWitness S6 Event Stream Analysis</w:t>
            </w:r>
          </w:p>
        </w:tc>
        <w:tc>
          <w:tcPr>
            <w:tcW w:w="565" w:type="pct"/>
            <w:vAlign w:val="center"/>
          </w:tcPr>
          <w:p w14:paraId="1D31E309" w14:textId="77777777" w:rsidR="007D61D4" w:rsidRDefault="007D61D4" w:rsidP="00C7476D">
            <w:pPr>
              <w:spacing w:before="60" w:after="60"/>
              <w:jc w:val="left"/>
              <w:rPr>
                <w:rFonts w:cs="Arial"/>
                <w:b/>
                <w:sz w:val="24"/>
                <w:szCs w:val="24"/>
                <w:lang w:val="sr-Cyrl-RS"/>
              </w:rPr>
            </w:pPr>
            <w:r>
              <w:rPr>
                <w:rFonts w:cs="Arial"/>
                <w:b/>
                <w:lang w:val="sr-Cyrl-RS"/>
              </w:rPr>
              <w:t>ком.</w:t>
            </w:r>
          </w:p>
        </w:tc>
        <w:tc>
          <w:tcPr>
            <w:tcW w:w="320" w:type="pct"/>
            <w:vAlign w:val="center"/>
          </w:tcPr>
          <w:p w14:paraId="1DDF93C8" w14:textId="77777777" w:rsidR="007D61D4" w:rsidRDefault="007D61D4" w:rsidP="00C7476D">
            <w:pPr>
              <w:spacing w:before="60" w:after="60"/>
              <w:jc w:val="left"/>
              <w:rPr>
                <w:rFonts w:cs="Arial"/>
                <w:b/>
                <w:sz w:val="24"/>
                <w:szCs w:val="24"/>
                <w:lang w:val="sr-Cyrl-RS"/>
              </w:rPr>
            </w:pPr>
            <w:r>
              <w:rPr>
                <w:rFonts w:cs="Arial"/>
                <w:lang w:val="sr-Cyrl-RS"/>
              </w:rPr>
              <w:t>1</w:t>
            </w:r>
          </w:p>
        </w:tc>
        <w:tc>
          <w:tcPr>
            <w:tcW w:w="614" w:type="pct"/>
          </w:tcPr>
          <w:p w14:paraId="25352C63" w14:textId="77777777" w:rsidR="007D61D4" w:rsidRDefault="007D61D4" w:rsidP="00C7476D">
            <w:pPr>
              <w:spacing w:before="60" w:after="60"/>
              <w:jc w:val="left"/>
              <w:rPr>
                <w:rFonts w:cs="Arial"/>
                <w:b/>
                <w:sz w:val="24"/>
                <w:szCs w:val="24"/>
                <w:lang w:val="sr-Cyrl-RS"/>
              </w:rPr>
            </w:pPr>
          </w:p>
        </w:tc>
        <w:tc>
          <w:tcPr>
            <w:tcW w:w="616" w:type="pct"/>
          </w:tcPr>
          <w:p w14:paraId="03F48572" w14:textId="77777777" w:rsidR="007D61D4" w:rsidRDefault="007D61D4" w:rsidP="00C7476D">
            <w:pPr>
              <w:spacing w:before="60" w:after="60"/>
              <w:jc w:val="left"/>
              <w:rPr>
                <w:rFonts w:cs="Arial"/>
                <w:b/>
                <w:sz w:val="24"/>
                <w:szCs w:val="24"/>
                <w:lang w:val="sr-Cyrl-RS"/>
              </w:rPr>
            </w:pPr>
          </w:p>
        </w:tc>
        <w:tc>
          <w:tcPr>
            <w:tcW w:w="616" w:type="pct"/>
          </w:tcPr>
          <w:p w14:paraId="56B011B9" w14:textId="77777777" w:rsidR="007D61D4" w:rsidRDefault="007D61D4" w:rsidP="00C7476D">
            <w:pPr>
              <w:spacing w:before="60" w:after="60"/>
              <w:jc w:val="left"/>
              <w:rPr>
                <w:rFonts w:cs="Arial"/>
                <w:b/>
                <w:sz w:val="24"/>
                <w:szCs w:val="24"/>
                <w:lang w:val="sr-Cyrl-RS"/>
              </w:rPr>
            </w:pPr>
          </w:p>
        </w:tc>
        <w:tc>
          <w:tcPr>
            <w:tcW w:w="614" w:type="pct"/>
          </w:tcPr>
          <w:p w14:paraId="3BA4BF99" w14:textId="77777777" w:rsidR="007D61D4" w:rsidRDefault="007D61D4" w:rsidP="00C7476D">
            <w:pPr>
              <w:spacing w:before="60" w:after="60"/>
              <w:jc w:val="left"/>
              <w:rPr>
                <w:rFonts w:cs="Arial"/>
                <w:b/>
                <w:sz w:val="24"/>
                <w:szCs w:val="24"/>
                <w:lang w:val="sr-Cyrl-RS"/>
              </w:rPr>
            </w:pPr>
          </w:p>
        </w:tc>
      </w:tr>
      <w:tr w:rsidR="007D61D4" w14:paraId="2DD3A0A1" w14:textId="77777777" w:rsidTr="00C7476D">
        <w:tc>
          <w:tcPr>
            <w:tcW w:w="269" w:type="pct"/>
            <w:vAlign w:val="center"/>
          </w:tcPr>
          <w:p w14:paraId="3B45B6F4" w14:textId="77777777" w:rsidR="007D61D4" w:rsidRDefault="007D61D4" w:rsidP="00C7476D">
            <w:pPr>
              <w:spacing w:before="60" w:after="60"/>
              <w:jc w:val="left"/>
              <w:rPr>
                <w:rFonts w:cs="Arial"/>
                <w:b/>
                <w:sz w:val="24"/>
                <w:szCs w:val="24"/>
                <w:lang w:val="sr-Cyrl-RS"/>
              </w:rPr>
            </w:pPr>
            <w:r>
              <w:rPr>
                <w:rFonts w:cs="Arial"/>
                <w:lang w:val="sr-Cyrl-RS"/>
              </w:rPr>
              <w:t>3.</w:t>
            </w:r>
          </w:p>
        </w:tc>
        <w:tc>
          <w:tcPr>
            <w:tcW w:w="1386" w:type="pct"/>
            <w:vAlign w:val="center"/>
          </w:tcPr>
          <w:p w14:paraId="7C887A9D" w14:textId="77777777" w:rsidR="007D61D4" w:rsidRDefault="007D61D4" w:rsidP="00C7476D">
            <w:pPr>
              <w:spacing w:before="60" w:after="60"/>
              <w:jc w:val="left"/>
              <w:rPr>
                <w:rFonts w:cs="Arial"/>
                <w:b/>
                <w:sz w:val="24"/>
                <w:szCs w:val="24"/>
                <w:lang w:val="sr-Cyrl-RS"/>
              </w:rPr>
            </w:pPr>
            <w:r w:rsidRPr="00CB65E8">
              <w:rPr>
                <w:rFonts w:cs="Arial"/>
                <w:color w:val="000000"/>
                <w:lang w:val="sr-Latn-RS" w:eastAsia="ar-SA"/>
              </w:rPr>
              <w:t>NetWitness S6 Hybrid For Logs</w:t>
            </w:r>
          </w:p>
        </w:tc>
        <w:tc>
          <w:tcPr>
            <w:tcW w:w="565" w:type="pct"/>
            <w:vAlign w:val="center"/>
          </w:tcPr>
          <w:p w14:paraId="1AD4E049" w14:textId="77777777" w:rsidR="007D61D4" w:rsidRDefault="007D61D4" w:rsidP="00C7476D">
            <w:pPr>
              <w:spacing w:before="60" w:after="60"/>
              <w:jc w:val="left"/>
              <w:rPr>
                <w:rFonts w:cs="Arial"/>
                <w:b/>
                <w:sz w:val="24"/>
                <w:szCs w:val="24"/>
                <w:lang w:val="sr-Cyrl-RS"/>
              </w:rPr>
            </w:pPr>
            <w:r>
              <w:rPr>
                <w:rFonts w:cs="Arial"/>
                <w:b/>
                <w:lang w:val="sr-Cyrl-RS"/>
              </w:rPr>
              <w:t>ком.</w:t>
            </w:r>
          </w:p>
        </w:tc>
        <w:tc>
          <w:tcPr>
            <w:tcW w:w="320" w:type="pct"/>
            <w:vAlign w:val="center"/>
          </w:tcPr>
          <w:p w14:paraId="73ACFEBF" w14:textId="77777777" w:rsidR="007D61D4" w:rsidRDefault="007D61D4" w:rsidP="00C7476D">
            <w:pPr>
              <w:spacing w:before="60" w:after="60"/>
              <w:jc w:val="left"/>
              <w:rPr>
                <w:rFonts w:cs="Arial"/>
                <w:b/>
                <w:sz w:val="24"/>
                <w:szCs w:val="24"/>
                <w:lang w:val="sr-Cyrl-RS"/>
              </w:rPr>
            </w:pPr>
            <w:r>
              <w:rPr>
                <w:rFonts w:cs="Arial"/>
                <w:lang w:val="sr-Cyrl-RS"/>
              </w:rPr>
              <w:t>1</w:t>
            </w:r>
          </w:p>
        </w:tc>
        <w:tc>
          <w:tcPr>
            <w:tcW w:w="614" w:type="pct"/>
          </w:tcPr>
          <w:p w14:paraId="4EB5E85C" w14:textId="77777777" w:rsidR="007D61D4" w:rsidRDefault="007D61D4" w:rsidP="00C7476D">
            <w:pPr>
              <w:spacing w:before="60" w:after="60"/>
              <w:jc w:val="left"/>
              <w:rPr>
                <w:rFonts w:cs="Arial"/>
                <w:b/>
                <w:sz w:val="24"/>
                <w:szCs w:val="24"/>
                <w:lang w:val="sr-Cyrl-RS"/>
              </w:rPr>
            </w:pPr>
          </w:p>
        </w:tc>
        <w:tc>
          <w:tcPr>
            <w:tcW w:w="616" w:type="pct"/>
          </w:tcPr>
          <w:p w14:paraId="339FFEBE" w14:textId="77777777" w:rsidR="007D61D4" w:rsidRDefault="007D61D4" w:rsidP="00C7476D">
            <w:pPr>
              <w:spacing w:before="60" w:after="60"/>
              <w:jc w:val="left"/>
              <w:rPr>
                <w:rFonts w:cs="Arial"/>
                <w:b/>
                <w:sz w:val="24"/>
                <w:szCs w:val="24"/>
                <w:lang w:val="sr-Cyrl-RS"/>
              </w:rPr>
            </w:pPr>
          </w:p>
        </w:tc>
        <w:tc>
          <w:tcPr>
            <w:tcW w:w="616" w:type="pct"/>
          </w:tcPr>
          <w:p w14:paraId="1BFC9964" w14:textId="77777777" w:rsidR="007D61D4" w:rsidRDefault="007D61D4" w:rsidP="00C7476D">
            <w:pPr>
              <w:spacing w:before="60" w:after="60"/>
              <w:jc w:val="left"/>
              <w:rPr>
                <w:rFonts w:cs="Arial"/>
                <w:b/>
                <w:sz w:val="24"/>
                <w:szCs w:val="24"/>
                <w:lang w:val="sr-Cyrl-RS"/>
              </w:rPr>
            </w:pPr>
          </w:p>
        </w:tc>
        <w:tc>
          <w:tcPr>
            <w:tcW w:w="614" w:type="pct"/>
          </w:tcPr>
          <w:p w14:paraId="4495470D" w14:textId="77777777" w:rsidR="007D61D4" w:rsidRDefault="007D61D4" w:rsidP="00C7476D">
            <w:pPr>
              <w:spacing w:before="60" w:after="60"/>
              <w:jc w:val="left"/>
              <w:rPr>
                <w:rFonts w:cs="Arial"/>
                <w:b/>
                <w:sz w:val="24"/>
                <w:szCs w:val="24"/>
                <w:lang w:val="sr-Cyrl-RS"/>
              </w:rPr>
            </w:pPr>
          </w:p>
        </w:tc>
      </w:tr>
      <w:tr w:rsidR="007D61D4" w14:paraId="3F0D4F4B" w14:textId="77777777" w:rsidTr="00C7476D">
        <w:tc>
          <w:tcPr>
            <w:tcW w:w="269" w:type="pct"/>
            <w:vAlign w:val="center"/>
          </w:tcPr>
          <w:p w14:paraId="2AC61156" w14:textId="77777777" w:rsidR="007D61D4" w:rsidRDefault="007D61D4" w:rsidP="00C7476D">
            <w:pPr>
              <w:spacing w:before="60" w:after="60"/>
              <w:jc w:val="left"/>
              <w:rPr>
                <w:rFonts w:cs="Arial"/>
                <w:b/>
                <w:sz w:val="24"/>
                <w:szCs w:val="24"/>
                <w:lang w:val="sr-Cyrl-RS"/>
              </w:rPr>
            </w:pPr>
            <w:r>
              <w:rPr>
                <w:rFonts w:cs="Arial"/>
                <w:lang w:val="sr-Cyrl-RS"/>
              </w:rPr>
              <w:t>4.</w:t>
            </w:r>
          </w:p>
        </w:tc>
        <w:tc>
          <w:tcPr>
            <w:tcW w:w="1386" w:type="pct"/>
            <w:vAlign w:val="center"/>
          </w:tcPr>
          <w:p w14:paraId="0B93E9B6" w14:textId="77777777" w:rsidR="007D61D4" w:rsidRDefault="007D61D4" w:rsidP="00C7476D">
            <w:pPr>
              <w:spacing w:before="60" w:after="60"/>
              <w:jc w:val="left"/>
              <w:rPr>
                <w:rFonts w:cs="Arial"/>
                <w:b/>
                <w:sz w:val="24"/>
                <w:szCs w:val="24"/>
                <w:lang w:val="sr-Cyrl-RS"/>
              </w:rPr>
            </w:pPr>
            <w:r w:rsidRPr="00CB65E8">
              <w:rPr>
                <w:rFonts w:cs="Arial"/>
                <w:color w:val="000000"/>
                <w:lang w:val="sr-Latn-RS" w:eastAsia="ar-SA"/>
              </w:rPr>
              <w:t>NetWitness S6 Hybrid For Network</w:t>
            </w:r>
          </w:p>
        </w:tc>
        <w:tc>
          <w:tcPr>
            <w:tcW w:w="565" w:type="pct"/>
            <w:vAlign w:val="center"/>
          </w:tcPr>
          <w:p w14:paraId="447999F3" w14:textId="77777777" w:rsidR="007D61D4" w:rsidRDefault="007D61D4" w:rsidP="00C7476D">
            <w:pPr>
              <w:spacing w:before="60" w:after="60"/>
              <w:jc w:val="left"/>
              <w:rPr>
                <w:rFonts w:cs="Arial"/>
                <w:b/>
                <w:sz w:val="24"/>
                <w:szCs w:val="24"/>
                <w:lang w:val="sr-Cyrl-RS"/>
              </w:rPr>
            </w:pPr>
            <w:r>
              <w:rPr>
                <w:rFonts w:cs="Arial"/>
                <w:b/>
                <w:lang w:val="sr-Cyrl-RS"/>
              </w:rPr>
              <w:t>ком.</w:t>
            </w:r>
          </w:p>
        </w:tc>
        <w:tc>
          <w:tcPr>
            <w:tcW w:w="320" w:type="pct"/>
            <w:vAlign w:val="center"/>
          </w:tcPr>
          <w:p w14:paraId="0813C6EA" w14:textId="77777777" w:rsidR="007D61D4" w:rsidRDefault="007D61D4" w:rsidP="00C7476D">
            <w:pPr>
              <w:spacing w:before="60" w:after="60"/>
              <w:jc w:val="left"/>
              <w:rPr>
                <w:rFonts w:cs="Arial"/>
                <w:b/>
                <w:sz w:val="24"/>
                <w:szCs w:val="24"/>
                <w:lang w:val="sr-Cyrl-RS"/>
              </w:rPr>
            </w:pPr>
            <w:r>
              <w:rPr>
                <w:rFonts w:cs="Arial"/>
                <w:lang w:val="sr-Cyrl-RS"/>
              </w:rPr>
              <w:t>1</w:t>
            </w:r>
          </w:p>
        </w:tc>
        <w:tc>
          <w:tcPr>
            <w:tcW w:w="614" w:type="pct"/>
          </w:tcPr>
          <w:p w14:paraId="79C2A4FE" w14:textId="77777777" w:rsidR="007D61D4" w:rsidRDefault="007D61D4" w:rsidP="00C7476D">
            <w:pPr>
              <w:spacing w:before="60" w:after="60"/>
              <w:jc w:val="left"/>
              <w:rPr>
                <w:rFonts w:cs="Arial"/>
                <w:b/>
                <w:sz w:val="24"/>
                <w:szCs w:val="24"/>
                <w:lang w:val="sr-Cyrl-RS"/>
              </w:rPr>
            </w:pPr>
          </w:p>
        </w:tc>
        <w:tc>
          <w:tcPr>
            <w:tcW w:w="616" w:type="pct"/>
          </w:tcPr>
          <w:p w14:paraId="3B40A7FF" w14:textId="77777777" w:rsidR="007D61D4" w:rsidRDefault="007D61D4" w:rsidP="00C7476D">
            <w:pPr>
              <w:spacing w:before="60" w:after="60"/>
              <w:jc w:val="left"/>
              <w:rPr>
                <w:rFonts w:cs="Arial"/>
                <w:b/>
                <w:sz w:val="24"/>
                <w:szCs w:val="24"/>
                <w:lang w:val="sr-Cyrl-RS"/>
              </w:rPr>
            </w:pPr>
          </w:p>
        </w:tc>
        <w:tc>
          <w:tcPr>
            <w:tcW w:w="616" w:type="pct"/>
          </w:tcPr>
          <w:p w14:paraId="3A79C810" w14:textId="77777777" w:rsidR="007D61D4" w:rsidRDefault="007D61D4" w:rsidP="00C7476D">
            <w:pPr>
              <w:spacing w:before="60" w:after="60"/>
              <w:jc w:val="left"/>
              <w:rPr>
                <w:rFonts w:cs="Arial"/>
                <w:b/>
                <w:sz w:val="24"/>
                <w:szCs w:val="24"/>
                <w:lang w:val="sr-Cyrl-RS"/>
              </w:rPr>
            </w:pPr>
          </w:p>
        </w:tc>
        <w:tc>
          <w:tcPr>
            <w:tcW w:w="614" w:type="pct"/>
          </w:tcPr>
          <w:p w14:paraId="6CFCF343" w14:textId="77777777" w:rsidR="007D61D4" w:rsidRDefault="007D61D4" w:rsidP="00C7476D">
            <w:pPr>
              <w:spacing w:before="60" w:after="60"/>
              <w:jc w:val="left"/>
              <w:rPr>
                <w:rFonts w:cs="Arial"/>
                <w:b/>
                <w:sz w:val="24"/>
                <w:szCs w:val="24"/>
                <w:lang w:val="sr-Cyrl-RS"/>
              </w:rPr>
            </w:pPr>
          </w:p>
        </w:tc>
      </w:tr>
      <w:tr w:rsidR="007D61D4" w14:paraId="60DD9D15" w14:textId="77777777" w:rsidTr="00C7476D">
        <w:tc>
          <w:tcPr>
            <w:tcW w:w="269" w:type="pct"/>
            <w:vAlign w:val="center"/>
          </w:tcPr>
          <w:p w14:paraId="7CA7D71F" w14:textId="77777777" w:rsidR="007D61D4" w:rsidRDefault="007D61D4" w:rsidP="00C7476D">
            <w:pPr>
              <w:spacing w:before="60" w:after="60"/>
              <w:jc w:val="left"/>
              <w:rPr>
                <w:rFonts w:cs="Arial"/>
                <w:b/>
                <w:sz w:val="24"/>
                <w:szCs w:val="24"/>
                <w:lang w:val="sr-Cyrl-RS"/>
              </w:rPr>
            </w:pPr>
            <w:r>
              <w:rPr>
                <w:rFonts w:cs="Arial"/>
                <w:lang w:val="sr-Cyrl-RS"/>
              </w:rPr>
              <w:t>5.</w:t>
            </w:r>
          </w:p>
        </w:tc>
        <w:tc>
          <w:tcPr>
            <w:tcW w:w="1386" w:type="pct"/>
            <w:vAlign w:val="center"/>
          </w:tcPr>
          <w:p w14:paraId="4DF4A929" w14:textId="77777777" w:rsidR="007D61D4" w:rsidRDefault="007D61D4" w:rsidP="00C7476D">
            <w:pPr>
              <w:spacing w:before="60" w:after="60"/>
              <w:jc w:val="left"/>
              <w:rPr>
                <w:rFonts w:cs="Arial"/>
                <w:b/>
                <w:sz w:val="24"/>
                <w:szCs w:val="24"/>
                <w:lang w:val="sr-Cyrl-RS"/>
              </w:rPr>
            </w:pPr>
            <w:r w:rsidRPr="00CB65E8">
              <w:rPr>
                <w:rFonts w:cs="Arial"/>
                <w:color w:val="000000"/>
                <w:lang w:val="sr-Latn-RS" w:eastAsia="ar-SA"/>
              </w:rPr>
              <w:t>NetWitness S6 HeadUnit Archiver</w:t>
            </w:r>
          </w:p>
        </w:tc>
        <w:tc>
          <w:tcPr>
            <w:tcW w:w="565" w:type="pct"/>
            <w:vAlign w:val="center"/>
          </w:tcPr>
          <w:p w14:paraId="3E0A6F20" w14:textId="77777777" w:rsidR="007D61D4" w:rsidRDefault="007D61D4" w:rsidP="00C7476D">
            <w:pPr>
              <w:spacing w:before="60" w:after="60"/>
              <w:jc w:val="left"/>
              <w:rPr>
                <w:rFonts w:cs="Arial"/>
                <w:b/>
                <w:sz w:val="24"/>
                <w:szCs w:val="24"/>
                <w:lang w:val="sr-Cyrl-RS"/>
              </w:rPr>
            </w:pPr>
            <w:r>
              <w:rPr>
                <w:rFonts w:cs="Arial"/>
                <w:b/>
                <w:lang w:val="sr-Cyrl-RS"/>
              </w:rPr>
              <w:t>ком.</w:t>
            </w:r>
          </w:p>
        </w:tc>
        <w:tc>
          <w:tcPr>
            <w:tcW w:w="320" w:type="pct"/>
            <w:vAlign w:val="center"/>
          </w:tcPr>
          <w:p w14:paraId="3155E150" w14:textId="77777777" w:rsidR="007D61D4" w:rsidRDefault="007D61D4" w:rsidP="00C7476D">
            <w:pPr>
              <w:spacing w:before="60" w:after="60"/>
              <w:jc w:val="left"/>
              <w:rPr>
                <w:rFonts w:cs="Arial"/>
                <w:b/>
                <w:sz w:val="24"/>
                <w:szCs w:val="24"/>
                <w:lang w:val="sr-Cyrl-RS"/>
              </w:rPr>
            </w:pPr>
            <w:r>
              <w:rPr>
                <w:rFonts w:cs="Arial"/>
                <w:lang w:val="sr-Cyrl-RS"/>
              </w:rPr>
              <w:t>1</w:t>
            </w:r>
          </w:p>
        </w:tc>
        <w:tc>
          <w:tcPr>
            <w:tcW w:w="614" w:type="pct"/>
          </w:tcPr>
          <w:p w14:paraId="46B186DD" w14:textId="77777777" w:rsidR="007D61D4" w:rsidRDefault="007D61D4" w:rsidP="00C7476D">
            <w:pPr>
              <w:spacing w:before="60" w:after="60"/>
              <w:jc w:val="left"/>
              <w:rPr>
                <w:rFonts w:cs="Arial"/>
                <w:b/>
                <w:sz w:val="24"/>
                <w:szCs w:val="24"/>
                <w:lang w:val="sr-Cyrl-RS"/>
              </w:rPr>
            </w:pPr>
          </w:p>
        </w:tc>
        <w:tc>
          <w:tcPr>
            <w:tcW w:w="616" w:type="pct"/>
          </w:tcPr>
          <w:p w14:paraId="238FAD18" w14:textId="77777777" w:rsidR="007D61D4" w:rsidRDefault="007D61D4" w:rsidP="00C7476D">
            <w:pPr>
              <w:spacing w:before="60" w:after="60"/>
              <w:jc w:val="left"/>
              <w:rPr>
                <w:rFonts w:cs="Arial"/>
                <w:b/>
                <w:sz w:val="24"/>
                <w:szCs w:val="24"/>
                <w:lang w:val="sr-Cyrl-RS"/>
              </w:rPr>
            </w:pPr>
          </w:p>
        </w:tc>
        <w:tc>
          <w:tcPr>
            <w:tcW w:w="616" w:type="pct"/>
          </w:tcPr>
          <w:p w14:paraId="59F03F45" w14:textId="77777777" w:rsidR="007D61D4" w:rsidRDefault="007D61D4" w:rsidP="00C7476D">
            <w:pPr>
              <w:spacing w:before="60" w:after="60"/>
              <w:jc w:val="left"/>
              <w:rPr>
                <w:rFonts w:cs="Arial"/>
                <w:b/>
                <w:sz w:val="24"/>
                <w:szCs w:val="24"/>
                <w:lang w:val="sr-Cyrl-RS"/>
              </w:rPr>
            </w:pPr>
          </w:p>
        </w:tc>
        <w:tc>
          <w:tcPr>
            <w:tcW w:w="614" w:type="pct"/>
          </w:tcPr>
          <w:p w14:paraId="70B813D4" w14:textId="77777777" w:rsidR="007D61D4" w:rsidRDefault="007D61D4" w:rsidP="00C7476D">
            <w:pPr>
              <w:spacing w:before="60" w:after="60"/>
              <w:jc w:val="left"/>
              <w:rPr>
                <w:rFonts w:cs="Arial"/>
                <w:b/>
                <w:sz w:val="24"/>
                <w:szCs w:val="24"/>
                <w:lang w:val="sr-Cyrl-RS"/>
              </w:rPr>
            </w:pPr>
          </w:p>
        </w:tc>
      </w:tr>
      <w:tr w:rsidR="007D61D4" w14:paraId="6FAB5EF0" w14:textId="77777777" w:rsidTr="00C7476D">
        <w:tc>
          <w:tcPr>
            <w:tcW w:w="269" w:type="pct"/>
            <w:vAlign w:val="center"/>
          </w:tcPr>
          <w:p w14:paraId="30E00C37" w14:textId="77777777" w:rsidR="007D61D4" w:rsidRDefault="007D61D4" w:rsidP="00C7476D">
            <w:pPr>
              <w:spacing w:before="60" w:after="60"/>
              <w:jc w:val="left"/>
              <w:rPr>
                <w:rFonts w:cs="Arial"/>
                <w:b/>
                <w:sz w:val="24"/>
                <w:szCs w:val="24"/>
                <w:lang w:val="sr-Cyrl-RS"/>
              </w:rPr>
            </w:pPr>
            <w:r>
              <w:rPr>
                <w:rFonts w:cs="Arial"/>
                <w:lang w:val="sr-Cyrl-RS"/>
              </w:rPr>
              <w:t>6.</w:t>
            </w:r>
          </w:p>
        </w:tc>
        <w:tc>
          <w:tcPr>
            <w:tcW w:w="1386" w:type="pct"/>
            <w:vAlign w:val="center"/>
          </w:tcPr>
          <w:p w14:paraId="1E416ECD" w14:textId="77777777" w:rsidR="007D61D4" w:rsidRDefault="007D61D4" w:rsidP="00C7476D">
            <w:pPr>
              <w:spacing w:before="60" w:after="60"/>
              <w:jc w:val="left"/>
              <w:rPr>
                <w:rFonts w:cs="Arial"/>
                <w:b/>
                <w:sz w:val="24"/>
                <w:szCs w:val="24"/>
                <w:lang w:val="sr-Cyrl-RS"/>
              </w:rPr>
            </w:pPr>
            <w:r w:rsidRPr="00CB65E8">
              <w:rPr>
                <w:rFonts w:cs="Arial"/>
                <w:color w:val="000000"/>
                <w:lang w:val="sr-Latn-RS" w:eastAsia="ar-SA"/>
              </w:rPr>
              <w:t>NetWitness PV HD 72TB w/Lic</w:t>
            </w:r>
          </w:p>
        </w:tc>
        <w:tc>
          <w:tcPr>
            <w:tcW w:w="565" w:type="pct"/>
            <w:vAlign w:val="center"/>
          </w:tcPr>
          <w:p w14:paraId="4F4479A0" w14:textId="77777777" w:rsidR="007D61D4" w:rsidRDefault="007D61D4" w:rsidP="00C7476D">
            <w:pPr>
              <w:spacing w:before="60" w:after="60"/>
              <w:jc w:val="left"/>
              <w:rPr>
                <w:rFonts w:cs="Arial"/>
                <w:b/>
                <w:sz w:val="24"/>
                <w:szCs w:val="24"/>
                <w:lang w:val="sr-Cyrl-RS"/>
              </w:rPr>
            </w:pPr>
            <w:r>
              <w:rPr>
                <w:rFonts w:cs="Arial"/>
                <w:b/>
                <w:lang w:val="sr-Cyrl-RS"/>
              </w:rPr>
              <w:t>ком.</w:t>
            </w:r>
          </w:p>
        </w:tc>
        <w:tc>
          <w:tcPr>
            <w:tcW w:w="320" w:type="pct"/>
            <w:vAlign w:val="center"/>
          </w:tcPr>
          <w:p w14:paraId="10FAD016" w14:textId="77777777" w:rsidR="007D61D4" w:rsidRDefault="007D61D4" w:rsidP="00C7476D">
            <w:pPr>
              <w:spacing w:before="60" w:after="60"/>
              <w:jc w:val="left"/>
              <w:rPr>
                <w:rFonts w:cs="Arial"/>
                <w:b/>
                <w:sz w:val="24"/>
                <w:szCs w:val="24"/>
                <w:lang w:val="sr-Cyrl-RS"/>
              </w:rPr>
            </w:pPr>
            <w:r>
              <w:rPr>
                <w:rFonts w:cs="Arial"/>
                <w:lang w:val="sr-Cyrl-RS"/>
              </w:rPr>
              <w:t>1</w:t>
            </w:r>
          </w:p>
        </w:tc>
        <w:tc>
          <w:tcPr>
            <w:tcW w:w="614" w:type="pct"/>
          </w:tcPr>
          <w:p w14:paraId="010D911F" w14:textId="77777777" w:rsidR="007D61D4" w:rsidRDefault="007D61D4" w:rsidP="00C7476D">
            <w:pPr>
              <w:spacing w:before="60" w:after="60"/>
              <w:jc w:val="left"/>
              <w:rPr>
                <w:rFonts w:cs="Arial"/>
                <w:b/>
                <w:sz w:val="24"/>
                <w:szCs w:val="24"/>
                <w:lang w:val="sr-Cyrl-RS"/>
              </w:rPr>
            </w:pPr>
          </w:p>
        </w:tc>
        <w:tc>
          <w:tcPr>
            <w:tcW w:w="616" w:type="pct"/>
          </w:tcPr>
          <w:p w14:paraId="0084FD6D" w14:textId="77777777" w:rsidR="007D61D4" w:rsidRDefault="007D61D4" w:rsidP="00C7476D">
            <w:pPr>
              <w:spacing w:before="60" w:after="60"/>
              <w:jc w:val="left"/>
              <w:rPr>
                <w:rFonts w:cs="Arial"/>
                <w:b/>
                <w:sz w:val="24"/>
                <w:szCs w:val="24"/>
                <w:lang w:val="sr-Cyrl-RS"/>
              </w:rPr>
            </w:pPr>
          </w:p>
        </w:tc>
        <w:tc>
          <w:tcPr>
            <w:tcW w:w="616" w:type="pct"/>
          </w:tcPr>
          <w:p w14:paraId="08FAE3B1" w14:textId="77777777" w:rsidR="007D61D4" w:rsidRDefault="007D61D4" w:rsidP="00C7476D">
            <w:pPr>
              <w:spacing w:before="60" w:after="60"/>
              <w:jc w:val="left"/>
              <w:rPr>
                <w:rFonts w:cs="Arial"/>
                <w:b/>
                <w:sz w:val="24"/>
                <w:szCs w:val="24"/>
                <w:lang w:val="sr-Cyrl-RS"/>
              </w:rPr>
            </w:pPr>
          </w:p>
        </w:tc>
        <w:tc>
          <w:tcPr>
            <w:tcW w:w="614" w:type="pct"/>
          </w:tcPr>
          <w:p w14:paraId="1BFDB8E8" w14:textId="77777777" w:rsidR="007D61D4" w:rsidRDefault="007D61D4" w:rsidP="00C7476D">
            <w:pPr>
              <w:spacing w:before="60" w:after="60"/>
              <w:jc w:val="left"/>
              <w:rPr>
                <w:rFonts w:cs="Arial"/>
                <w:b/>
                <w:sz w:val="24"/>
                <w:szCs w:val="24"/>
                <w:lang w:val="sr-Cyrl-RS"/>
              </w:rPr>
            </w:pPr>
          </w:p>
        </w:tc>
      </w:tr>
      <w:tr w:rsidR="007D61D4" w14:paraId="61E1EB5A" w14:textId="77777777" w:rsidTr="00C7476D">
        <w:tc>
          <w:tcPr>
            <w:tcW w:w="269" w:type="pct"/>
            <w:vAlign w:val="center"/>
          </w:tcPr>
          <w:p w14:paraId="1C6608F0" w14:textId="77777777" w:rsidR="007D61D4" w:rsidRDefault="007D61D4" w:rsidP="00C7476D">
            <w:pPr>
              <w:spacing w:before="60" w:after="60"/>
              <w:jc w:val="left"/>
              <w:rPr>
                <w:rFonts w:cs="Arial"/>
                <w:b/>
                <w:sz w:val="24"/>
                <w:szCs w:val="24"/>
                <w:lang w:val="sr-Cyrl-RS"/>
              </w:rPr>
            </w:pPr>
            <w:r>
              <w:rPr>
                <w:rFonts w:cs="Arial"/>
                <w:lang w:val="sr-Cyrl-RS"/>
              </w:rPr>
              <w:t>7.</w:t>
            </w:r>
          </w:p>
        </w:tc>
        <w:tc>
          <w:tcPr>
            <w:tcW w:w="1386" w:type="pct"/>
            <w:vAlign w:val="center"/>
          </w:tcPr>
          <w:p w14:paraId="11719A75" w14:textId="77777777" w:rsidR="007D61D4" w:rsidRDefault="007D61D4" w:rsidP="00C7476D">
            <w:pPr>
              <w:spacing w:before="60" w:after="60"/>
              <w:jc w:val="left"/>
              <w:rPr>
                <w:rFonts w:cs="Arial"/>
                <w:b/>
                <w:sz w:val="24"/>
                <w:szCs w:val="24"/>
                <w:lang w:val="sr-Cyrl-RS"/>
              </w:rPr>
            </w:pPr>
            <w:r w:rsidRPr="00CB65E8">
              <w:rPr>
                <w:rFonts w:cs="Arial"/>
                <w:color w:val="000000"/>
                <w:lang w:val="sr-Latn-RS" w:eastAsia="ar-SA"/>
              </w:rPr>
              <w:t>NetWitness PV HD 72TB Archiver w/ Lic</w:t>
            </w:r>
          </w:p>
        </w:tc>
        <w:tc>
          <w:tcPr>
            <w:tcW w:w="565" w:type="pct"/>
            <w:vAlign w:val="center"/>
          </w:tcPr>
          <w:p w14:paraId="4E3F47FB" w14:textId="77777777" w:rsidR="007D61D4" w:rsidRDefault="007D61D4" w:rsidP="00C7476D">
            <w:pPr>
              <w:spacing w:before="60" w:after="60"/>
              <w:jc w:val="left"/>
              <w:rPr>
                <w:rFonts w:cs="Arial"/>
                <w:b/>
                <w:sz w:val="24"/>
                <w:szCs w:val="24"/>
                <w:lang w:val="sr-Cyrl-RS"/>
              </w:rPr>
            </w:pPr>
            <w:r>
              <w:rPr>
                <w:rFonts w:cs="Arial"/>
                <w:b/>
                <w:lang w:val="sr-Cyrl-RS"/>
              </w:rPr>
              <w:t>ком.</w:t>
            </w:r>
          </w:p>
        </w:tc>
        <w:tc>
          <w:tcPr>
            <w:tcW w:w="320" w:type="pct"/>
            <w:vAlign w:val="center"/>
          </w:tcPr>
          <w:p w14:paraId="6CB93AFA" w14:textId="77777777" w:rsidR="007D61D4" w:rsidRDefault="007D61D4" w:rsidP="00C7476D">
            <w:pPr>
              <w:spacing w:before="60" w:after="60"/>
              <w:jc w:val="left"/>
              <w:rPr>
                <w:rFonts w:cs="Arial"/>
                <w:b/>
                <w:sz w:val="24"/>
                <w:szCs w:val="24"/>
                <w:lang w:val="sr-Cyrl-RS"/>
              </w:rPr>
            </w:pPr>
            <w:r>
              <w:rPr>
                <w:rFonts w:cs="Arial"/>
                <w:lang w:val="sr-Cyrl-RS"/>
              </w:rPr>
              <w:t>1</w:t>
            </w:r>
          </w:p>
        </w:tc>
        <w:tc>
          <w:tcPr>
            <w:tcW w:w="614" w:type="pct"/>
          </w:tcPr>
          <w:p w14:paraId="19187E03" w14:textId="77777777" w:rsidR="007D61D4" w:rsidRDefault="007D61D4" w:rsidP="00C7476D">
            <w:pPr>
              <w:spacing w:before="60" w:after="60"/>
              <w:jc w:val="left"/>
              <w:rPr>
                <w:rFonts w:cs="Arial"/>
                <w:b/>
                <w:sz w:val="24"/>
                <w:szCs w:val="24"/>
                <w:lang w:val="sr-Cyrl-RS"/>
              </w:rPr>
            </w:pPr>
          </w:p>
        </w:tc>
        <w:tc>
          <w:tcPr>
            <w:tcW w:w="616" w:type="pct"/>
          </w:tcPr>
          <w:p w14:paraId="5BA6EFDC" w14:textId="77777777" w:rsidR="007D61D4" w:rsidRDefault="007D61D4" w:rsidP="00C7476D">
            <w:pPr>
              <w:spacing w:before="60" w:after="60"/>
              <w:jc w:val="left"/>
              <w:rPr>
                <w:rFonts w:cs="Arial"/>
                <w:b/>
                <w:sz w:val="24"/>
                <w:szCs w:val="24"/>
                <w:lang w:val="sr-Cyrl-RS"/>
              </w:rPr>
            </w:pPr>
          </w:p>
        </w:tc>
        <w:tc>
          <w:tcPr>
            <w:tcW w:w="616" w:type="pct"/>
          </w:tcPr>
          <w:p w14:paraId="2E4CC2A9" w14:textId="77777777" w:rsidR="007D61D4" w:rsidRDefault="007D61D4" w:rsidP="00C7476D">
            <w:pPr>
              <w:spacing w:before="60" w:after="60"/>
              <w:jc w:val="left"/>
              <w:rPr>
                <w:rFonts w:cs="Arial"/>
                <w:b/>
                <w:sz w:val="24"/>
                <w:szCs w:val="24"/>
                <w:lang w:val="sr-Cyrl-RS"/>
              </w:rPr>
            </w:pPr>
          </w:p>
        </w:tc>
        <w:tc>
          <w:tcPr>
            <w:tcW w:w="614" w:type="pct"/>
          </w:tcPr>
          <w:p w14:paraId="51D48AE9" w14:textId="77777777" w:rsidR="007D61D4" w:rsidRDefault="007D61D4" w:rsidP="00C7476D">
            <w:pPr>
              <w:spacing w:before="60" w:after="60"/>
              <w:jc w:val="left"/>
              <w:rPr>
                <w:rFonts w:cs="Arial"/>
                <w:b/>
                <w:sz w:val="24"/>
                <w:szCs w:val="24"/>
                <w:lang w:val="sr-Cyrl-RS"/>
              </w:rPr>
            </w:pPr>
          </w:p>
        </w:tc>
      </w:tr>
      <w:tr w:rsidR="007D61D4" w14:paraId="15686A21" w14:textId="77777777" w:rsidTr="00C7476D">
        <w:tc>
          <w:tcPr>
            <w:tcW w:w="269" w:type="pct"/>
            <w:vAlign w:val="center"/>
          </w:tcPr>
          <w:p w14:paraId="330ECC50" w14:textId="77777777" w:rsidR="007D61D4" w:rsidRDefault="007D61D4" w:rsidP="00C7476D">
            <w:pPr>
              <w:spacing w:before="60" w:after="60"/>
              <w:jc w:val="left"/>
              <w:rPr>
                <w:rFonts w:cs="Arial"/>
                <w:b/>
                <w:sz w:val="24"/>
                <w:szCs w:val="24"/>
                <w:lang w:val="sr-Cyrl-RS"/>
              </w:rPr>
            </w:pPr>
            <w:r>
              <w:rPr>
                <w:rFonts w:cs="Arial"/>
                <w:lang w:val="sr-Cyrl-RS"/>
              </w:rPr>
              <w:t>8.</w:t>
            </w:r>
          </w:p>
        </w:tc>
        <w:tc>
          <w:tcPr>
            <w:tcW w:w="1386" w:type="pct"/>
            <w:vAlign w:val="center"/>
          </w:tcPr>
          <w:p w14:paraId="59C0F320" w14:textId="77777777" w:rsidR="007D61D4" w:rsidRDefault="007D61D4" w:rsidP="00C7476D">
            <w:pPr>
              <w:spacing w:before="60" w:after="60"/>
              <w:jc w:val="left"/>
              <w:rPr>
                <w:rFonts w:cs="Arial"/>
                <w:b/>
                <w:sz w:val="24"/>
                <w:szCs w:val="24"/>
                <w:lang w:val="sr-Cyrl-RS"/>
              </w:rPr>
            </w:pPr>
            <w:r w:rsidRPr="00CB65E8">
              <w:rPr>
                <w:rFonts w:cs="Arial"/>
                <w:color w:val="000000"/>
              </w:rPr>
              <w:t>RSA Netwitness for Endpoints</w:t>
            </w:r>
            <w:r w:rsidRPr="00CB65E8">
              <w:rPr>
                <w:rFonts w:cs="Arial"/>
                <w:color w:val="000000"/>
                <w:lang w:val="sr-Latn-RS"/>
              </w:rPr>
              <w:t xml:space="preserve"> </w:t>
            </w:r>
          </w:p>
        </w:tc>
        <w:tc>
          <w:tcPr>
            <w:tcW w:w="565" w:type="pct"/>
            <w:vAlign w:val="center"/>
          </w:tcPr>
          <w:p w14:paraId="5A3BF933" w14:textId="77777777" w:rsidR="007D61D4" w:rsidRDefault="007D61D4" w:rsidP="00C7476D">
            <w:pPr>
              <w:spacing w:before="60" w:after="60"/>
              <w:jc w:val="left"/>
              <w:rPr>
                <w:rFonts w:cs="Arial"/>
                <w:b/>
                <w:sz w:val="24"/>
                <w:szCs w:val="24"/>
                <w:lang w:val="sr-Cyrl-RS"/>
              </w:rPr>
            </w:pPr>
            <w:r>
              <w:rPr>
                <w:rFonts w:cs="Arial"/>
                <w:b/>
                <w:lang w:val="sr-Cyrl-RS"/>
              </w:rPr>
              <w:t>ком.</w:t>
            </w:r>
          </w:p>
        </w:tc>
        <w:tc>
          <w:tcPr>
            <w:tcW w:w="320" w:type="pct"/>
            <w:vAlign w:val="center"/>
          </w:tcPr>
          <w:p w14:paraId="49D40CEB" w14:textId="77777777" w:rsidR="007D61D4" w:rsidRDefault="007D61D4" w:rsidP="00C7476D">
            <w:pPr>
              <w:spacing w:before="60" w:after="60"/>
              <w:jc w:val="left"/>
              <w:rPr>
                <w:rFonts w:cs="Arial"/>
                <w:b/>
                <w:sz w:val="24"/>
                <w:szCs w:val="24"/>
                <w:lang w:val="sr-Cyrl-RS"/>
              </w:rPr>
            </w:pPr>
            <w:r w:rsidRPr="00CB65E8">
              <w:rPr>
                <w:rFonts w:cs="Arial"/>
                <w:color w:val="000000"/>
              </w:rPr>
              <w:t>2300</w:t>
            </w:r>
          </w:p>
        </w:tc>
        <w:tc>
          <w:tcPr>
            <w:tcW w:w="614" w:type="pct"/>
          </w:tcPr>
          <w:p w14:paraId="670062B8" w14:textId="77777777" w:rsidR="007D61D4" w:rsidRDefault="007D61D4" w:rsidP="00C7476D">
            <w:pPr>
              <w:spacing w:before="60" w:after="60"/>
              <w:jc w:val="left"/>
              <w:rPr>
                <w:rFonts w:cs="Arial"/>
                <w:b/>
                <w:sz w:val="24"/>
                <w:szCs w:val="24"/>
                <w:lang w:val="sr-Cyrl-RS"/>
              </w:rPr>
            </w:pPr>
          </w:p>
        </w:tc>
        <w:tc>
          <w:tcPr>
            <w:tcW w:w="616" w:type="pct"/>
          </w:tcPr>
          <w:p w14:paraId="14D81466" w14:textId="77777777" w:rsidR="007D61D4" w:rsidRDefault="007D61D4" w:rsidP="00C7476D">
            <w:pPr>
              <w:spacing w:before="60" w:after="60"/>
              <w:jc w:val="left"/>
              <w:rPr>
                <w:rFonts w:cs="Arial"/>
                <w:b/>
                <w:sz w:val="24"/>
                <w:szCs w:val="24"/>
                <w:lang w:val="sr-Cyrl-RS"/>
              </w:rPr>
            </w:pPr>
          </w:p>
        </w:tc>
        <w:tc>
          <w:tcPr>
            <w:tcW w:w="616" w:type="pct"/>
          </w:tcPr>
          <w:p w14:paraId="40934194" w14:textId="77777777" w:rsidR="007D61D4" w:rsidRDefault="007D61D4" w:rsidP="00C7476D">
            <w:pPr>
              <w:spacing w:before="60" w:after="60"/>
              <w:jc w:val="left"/>
              <w:rPr>
                <w:rFonts w:cs="Arial"/>
                <w:b/>
                <w:sz w:val="24"/>
                <w:szCs w:val="24"/>
                <w:lang w:val="sr-Cyrl-RS"/>
              </w:rPr>
            </w:pPr>
          </w:p>
        </w:tc>
        <w:tc>
          <w:tcPr>
            <w:tcW w:w="614" w:type="pct"/>
          </w:tcPr>
          <w:p w14:paraId="6C47B144" w14:textId="77777777" w:rsidR="007D61D4" w:rsidRDefault="007D61D4" w:rsidP="00C7476D">
            <w:pPr>
              <w:spacing w:before="60" w:after="60"/>
              <w:jc w:val="left"/>
              <w:rPr>
                <w:rFonts w:cs="Arial"/>
                <w:b/>
                <w:sz w:val="24"/>
                <w:szCs w:val="24"/>
                <w:lang w:val="sr-Cyrl-RS"/>
              </w:rPr>
            </w:pPr>
          </w:p>
        </w:tc>
      </w:tr>
      <w:tr w:rsidR="007D61D4" w14:paraId="498F973F" w14:textId="77777777" w:rsidTr="00C7476D">
        <w:tc>
          <w:tcPr>
            <w:tcW w:w="269" w:type="pct"/>
            <w:vAlign w:val="center"/>
          </w:tcPr>
          <w:p w14:paraId="61BC212B" w14:textId="77777777" w:rsidR="007D61D4" w:rsidRDefault="007D61D4" w:rsidP="00C7476D">
            <w:pPr>
              <w:spacing w:before="60" w:after="60"/>
              <w:jc w:val="left"/>
              <w:rPr>
                <w:rFonts w:cs="Arial"/>
                <w:b/>
                <w:sz w:val="24"/>
                <w:szCs w:val="24"/>
                <w:lang w:val="sr-Cyrl-RS"/>
              </w:rPr>
            </w:pPr>
            <w:r>
              <w:rPr>
                <w:rFonts w:cs="Arial"/>
                <w:lang w:val="sr-Cyrl-RS"/>
              </w:rPr>
              <w:t>9.</w:t>
            </w:r>
          </w:p>
        </w:tc>
        <w:tc>
          <w:tcPr>
            <w:tcW w:w="1386" w:type="pct"/>
            <w:vAlign w:val="center"/>
          </w:tcPr>
          <w:p w14:paraId="09515CC5" w14:textId="77777777" w:rsidR="007D61D4" w:rsidRDefault="007D61D4" w:rsidP="00C7476D">
            <w:pPr>
              <w:spacing w:before="60" w:after="60"/>
              <w:jc w:val="left"/>
              <w:rPr>
                <w:rFonts w:cs="Arial"/>
                <w:b/>
                <w:sz w:val="24"/>
                <w:szCs w:val="24"/>
                <w:lang w:val="sr-Cyrl-RS"/>
              </w:rPr>
            </w:pPr>
            <w:r w:rsidRPr="00CB65E8">
              <w:rPr>
                <w:rFonts w:cs="Arial"/>
                <w:color w:val="000000"/>
              </w:rPr>
              <w:t>RSA Netwitness for UEBA</w:t>
            </w:r>
          </w:p>
        </w:tc>
        <w:tc>
          <w:tcPr>
            <w:tcW w:w="565" w:type="pct"/>
            <w:vAlign w:val="center"/>
          </w:tcPr>
          <w:p w14:paraId="1160A57F" w14:textId="77777777" w:rsidR="007D61D4" w:rsidRDefault="007D61D4" w:rsidP="00C7476D">
            <w:pPr>
              <w:spacing w:before="60" w:after="60"/>
              <w:jc w:val="left"/>
              <w:rPr>
                <w:rFonts w:cs="Arial"/>
                <w:b/>
                <w:sz w:val="24"/>
                <w:szCs w:val="24"/>
                <w:lang w:val="sr-Cyrl-RS"/>
              </w:rPr>
            </w:pPr>
            <w:r>
              <w:rPr>
                <w:rFonts w:cs="Arial"/>
                <w:b/>
                <w:lang w:val="sr-Cyrl-RS"/>
              </w:rPr>
              <w:t>ком.</w:t>
            </w:r>
          </w:p>
        </w:tc>
        <w:tc>
          <w:tcPr>
            <w:tcW w:w="320" w:type="pct"/>
            <w:vAlign w:val="center"/>
          </w:tcPr>
          <w:p w14:paraId="43B9A7E4" w14:textId="77777777" w:rsidR="007D61D4" w:rsidRDefault="007D61D4" w:rsidP="00C7476D">
            <w:pPr>
              <w:spacing w:before="60" w:after="60"/>
              <w:jc w:val="left"/>
              <w:rPr>
                <w:rFonts w:cs="Arial"/>
                <w:b/>
                <w:sz w:val="24"/>
                <w:szCs w:val="24"/>
                <w:lang w:val="sr-Cyrl-RS"/>
              </w:rPr>
            </w:pPr>
            <w:r w:rsidRPr="00CB65E8">
              <w:rPr>
                <w:rFonts w:cs="Arial"/>
                <w:color w:val="000000"/>
              </w:rPr>
              <w:t>1900</w:t>
            </w:r>
          </w:p>
        </w:tc>
        <w:tc>
          <w:tcPr>
            <w:tcW w:w="614" w:type="pct"/>
          </w:tcPr>
          <w:p w14:paraId="446ABCDB" w14:textId="77777777" w:rsidR="007D61D4" w:rsidRDefault="007D61D4" w:rsidP="00C7476D">
            <w:pPr>
              <w:spacing w:before="60" w:after="60"/>
              <w:jc w:val="left"/>
              <w:rPr>
                <w:rFonts w:cs="Arial"/>
                <w:b/>
                <w:sz w:val="24"/>
                <w:szCs w:val="24"/>
                <w:lang w:val="sr-Cyrl-RS"/>
              </w:rPr>
            </w:pPr>
          </w:p>
        </w:tc>
        <w:tc>
          <w:tcPr>
            <w:tcW w:w="616" w:type="pct"/>
          </w:tcPr>
          <w:p w14:paraId="4DDBEE08" w14:textId="77777777" w:rsidR="007D61D4" w:rsidRDefault="007D61D4" w:rsidP="00C7476D">
            <w:pPr>
              <w:spacing w:before="60" w:after="60"/>
              <w:jc w:val="left"/>
              <w:rPr>
                <w:rFonts w:cs="Arial"/>
                <w:b/>
                <w:sz w:val="24"/>
                <w:szCs w:val="24"/>
                <w:lang w:val="sr-Cyrl-RS"/>
              </w:rPr>
            </w:pPr>
          </w:p>
        </w:tc>
        <w:tc>
          <w:tcPr>
            <w:tcW w:w="616" w:type="pct"/>
          </w:tcPr>
          <w:p w14:paraId="094785E5" w14:textId="77777777" w:rsidR="007D61D4" w:rsidRDefault="007D61D4" w:rsidP="00C7476D">
            <w:pPr>
              <w:spacing w:before="60" w:after="60"/>
              <w:jc w:val="left"/>
              <w:rPr>
                <w:rFonts w:cs="Arial"/>
                <w:b/>
                <w:sz w:val="24"/>
                <w:szCs w:val="24"/>
                <w:lang w:val="sr-Cyrl-RS"/>
              </w:rPr>
            </w:pPr>
          </w:p>
        </w:tc>
        <w:tc>
          <w:tcPr>
            <w:tcW w:w="614" w:type="pct"/>
          </w:tcPr>
          <w:p w14:paraId="17E865A1" w14:textId="77777777" w:rsidR="007D61D4" w:rsidRDefault="007D61D4" w:rsidP="00C7476D">
            <w:pPr>
              <w:spacing w:before="60" w:after="60"/>
              <w:jc w:val="left"/>
              <w:rPr>
                <w:rFonts w:cs="Arial"/>
                <w:b/>
                <w:sz w:val="24"/>
                <w:szCs w:val="24"/>
                <w:lang w:val="sr-Cyrl-RS"/>
              </w:rPr>
            </w:pPr>
          </w:p>
        </w:tc>
      </w:tr>
      <w:tr w:rsidR="007D61D4" w14:paraId="00AC8364" w14:textId="77777777" w:rsidTr="00C7476D">
        <w:tc>
          <w:tcPr>
            <w:tcW w:w="3770" w:type="pct"/>
            <w:gridSpan w:val="6"/>
            <w:vAlign w:val="center"/>
          </w:tcPr>
          <w:p w14:paraId="24AA29D9" w14:textId="77777777" w:rsidR="007D61D4" w:rsidRDefault="007D61D4" w:rsidP="00C7476D">
            <w:pPr>
              <w:spacing w:before="60" w:after="60"/>
              <w:jc w:val="right"/>
              <w:rPr>
                <w:rFonts w:cs="Arial"/>
                <w:b/>
                <w:sz w:val="24"/>
                <w:szCs w:val="24"/>
                <w:lang w:val="sr-Cyrl-RS"/>
              </w:rPr>
            </w:pPr>
            <w:r>
              <w:rPr>
                <w:rFonts w:cs="Arial"/>
                <w:b/>
                <w:sz w:val="24"/>
                <w:szCs w:val="24"/>
                <w:lang w:val="sr-Cyrl-RS"/>
              </w:rPr>
              <w:t>УКУПНО:</w:t>
            </w:r>
          </w:p>
        </w:tc>
        <w:tc>
          <w:tcPr>
            <w:tcW w:w="616" w:type="pct"/>
          </w:tcPr>
          <w:p w14:paraId="2F143B21" w14:textId="77777777" w:rsidR="007D61D4" w:rsidRDefault="007D61D4" w:rsidP="00C7476D">
            <w:pPr>
              <w:spacing w:before="60" w:after="60"/>
              <w:jc w:val="left"/>
              <w:rPr>
                <w:rFonts w:cs="Arial"/>
                <w:b/>
                <w:sz w:val="24"/>
                <w:szCs w:val="24"/>
                <w:lang w:val="sr-Cyrl-RS"/>
              </w:rPr>
            </w:pPr>
          </w:p>
        </w:tc>
        <w:tc>
          <w:tcPr>
            <w:tcW w:w="614" w:type="pct"/>
          </w:tcPr>
          <w:p w14:paraId="362D3DE6" w14:textId="77777777" w:rsidR="007D61D4" w:rsidRDefault="007D61D4" w:rsidP="00C7476D">
            <w:pPr>
              <w:spacing w:before="60" w:after="60"/>
              <w:jc w:val="left"/>
              <w:rPr>
                <w:rFonts w:cs="Arial"/>
                <w:b/>
                <w:sz w:val="24"/>
                <w:szCs w:val="24"/>
                <w:lang w:val="sr-Cyrl-RS"/>
              </w:rPr>
            </w:pPr>
          </w:p>
        </w:tc>
      </w:tr>
    </w:tbl>
    <w:p w14:paraId="753936D7" w14:textId="77777777" w:rsidR="007D61D4" w:rsidRDefault="007D61D4" w:rsidP="007D61D4">
      <w:pPr>
        <w:spacing w:before="0"/>
        <w:ind w:left="-810" w:firstLine="810"/>
        <w:jc w:val="left"/>
        <w:rPr>
          <w:rFonts w:cs="Arial"/>
          <w:b/>
          <w:sz w:val="24"/>
          <w:szCs w:val="24"/>
          <w:lang w:val="sr-Cyrl-RS"/>
        </w:rPr>
      </w:pPr>
    </w:p>
    <w:p w14:paraId="176E0EFD" w14:textId="77777777" w:rsidR="007D61D4" w:rsidRDefault="007D61D4" w:rsidP="007D61D4">
      <w:pPr>
        <w:spacing w:before="0"/>
        <w:ind w:left="-810" w:firstLine="810"/>
        <w:jc w:val="left"/>
        <w:rPr>
          <w:rFonts w:cs="Arial"/>
          <w:b/>
          <w:i/>
          <w:iCs/>
          <w:lang w:val="sr-Cyrl-RS"/>
        </w:rPr>
      </w:pPr>
    </w:p>
    <w:p w14:paraId="45CF8F2F" w14:textId="77777777" w:rsidR="007D61D4" w:rsidRDefault="007D61D4" w:rsidP="007D61D4">
      <w:pPr>
        <w:spacing w:before="0"/>
        <w:ind w:left="-810" w:firstLine="810"/>
        <w:jc w:val="left"/>
        <w:rPr>
          <w:rFonts w:cs="Arial"/>
          <w:b/>
          <w:i/>
          <w:iCs/>
          <w:lang w:val="sr-Cyrl-RS"/>
        </w:rPr>
      </w:pPr>
    </w:p>
    <w:p w14:paraId="598B0B76" w14:textId="77777777" w:rsidR="007D61D4" w:rsidRDefault="007D61D4" w:rsidP="007D61D4">
      <w:pPr>
        <w:spacing w:before="0"/>
        <w:ind w:left="-810" w:firstLine="810"/>
        <w:jc w:val="left"/>
        <w:rPr>
          <w:rFonts w:cs="Arial"/>
          <w:b/>
          <w:i/>
          <w:iCs/>
          <w:lang w:val="sr-Cyrl-RS"/>
        </w:rPr>
      </w:pPr>
    </w:p>
    <w:p w14:paraId="2F29E5D8" w14:textId="77777777" w:rsidR="007D61D4" w:rsidRDefault="007D61D4" w:rsidP="007D61D4">
      <w:pPr>
        <w:spacing w:before="0"/>
        <w:ind w:left="-810" w:firstLine="810"/>
        <w:jc w:val="left"/>
        <w:rPr>
          <w:rFonts w:cs="Arial"/>
          <w:b/>
          <w:i/>
          <w:iCs/>
          <w:lang w:val="sr-Cyrl-RS"/>
        </w:rPr>
      </w:pPr>
    </w:p>
    <w:p w14:paraId="73E08CF4" w14:textId="77777777" w:rsidR="007D61D4" w:rsidRDefault="007D61D4" w:rsidP="007D61D4">
      <w:pPr>
        <w:spacing w:before="0"/>
        <w:ind w:left="-810" w:firstLine="810"/>
        <w:jc w:val="left"/>
        <w:rPr>
          <w:rFonts w:cs="Arial"/>
          <w:b/>
          <w:i/>
          <w:iCs/>
          <w:lang w:val="sr-Cyrl-RS"/>
        </w:rPr>
      </w:pPr>
    </w:p>
    <w:p w14:paraId="59B8311F" w14:textId="77777777" w:rsidR="007D61D4" w:rsidRDefault="007D61D4" w:rsidP="007D61D4">
      <w:pPr>
        <w:spacing w:before="0"/>
        <w:ind w:left="-810" w:firstLine="810"/>
        <w:jc w:val="left"/>
        <w:rPr>
          <w:rFonts w:cs="Arial"/>
          <w:b/>
          <w:i/>
          <w:iCs/>
          <w:lang w:val="sr-Cyrl-RS"/>
        </w:rPr>
      </w:pPr>
    </w:p>
    <w:p w14:paraId="2EF9DA0F" w14:textId="344D282D" w:rsidR="007D61D4" w:rsidRDefault="007D61D4" w:rsidP="007D61D4">
      <w:pPr>
        <w:spacing w:before="0"/>
        <w:ind w:left="-810" w:firstLine="810"/>
        <w:jc w:val="left"/>
        <w:rPr>
          <w:rFonts w:cs="Arial"/>
          <w:b/>
          <w:i/>
          <w:iCs/>
          <w:lang w:val="sr-Cyrl-RS"/>
        </w:rPr>
      </w:pPr>
      <w:r w:rsidRPr="005E2B0B">
        <w:rPr>
          <w:rFonts w:cs="Arial"/>
          <w:b/>
          <w:i/>
          <w:iCs/>
          <w:lang w:val="sr-Cyrl-RS"/>
        </w:rPr>
        <w:t xml:space="preserve">Табела </w:t>
      </w:r>
      <w:r>
        <w:rPr>
          <w:rFonts w:cs="Arial"/>
          <w:b/>
          <w:i/>
          <w:iCs/>
          <w:lang w:val="sr-Cyrl-RS"/>
        </w:rPr>
        <w:t>2</w:t>
      </w:r>
      <w:r w:rsidRPr="005E2B0B">
        <w:rPr>
          <w:rFonts w:cs="Arial"/>
          <w:b/>
          <w:i/>
          <w:iCs/>
          <w:lang w:val="sr-Cyrl-RS"/>
        </w:rPr>
        <w:t xml:space="preserve">. Набавка </w:t>
      </w:r>
      <w:r w:rsidRPr="00480462">
        <w:rPr>
          <w:rFonts w:cs="Arial"/>
          <w:b/>
          <w:i/>
          <w:iCs/>
          <w:lang w:val="sr-Cyrl-RS"/>
        </w:rPr>
        <w:t>нов</w:t>
      </w:r>
      <w:r w:rsidR="008B0523">
        <w:rPr>
          <w:rFonts w:cs="Arial"/>
          <w:b/>
          <w:i/>
          <w:iCs/>
          <w:lang w:val="sr-Cyrl-RS"/>
        </w:rPr>
        <w:t>их софтверских лиценци</w:t>
      </w:r>
    </w:p>
    <w:p w14:paraId="422F2B85" w14:textId="77777777" w:rsidR="007D61D4" w:rsidRDefault="007D61D4" w:rsidP="007D61D4">
      <w:pPr>
        <w:spacing w:before="0"/>
        <w:ind w:left="-810" w:firstLine="810"/>
        <w:jc w:val="left"/>
        <w:rPr>
          <w:rFonts w:cs="Arial"/>
          <w:b/>
          <w:sz w:val="24"/>
          <w:szCs w:val="24"/>
          <w:lang w:val="sr-Cyrl-RS"/>
        </w:rPr>
      </w:pPr>
    </w:p>
    <w:tbl>
      <w:tblPr>
        <w:tblStyle w:val="TableGrid"/>
        <w:tblW w:w="5000" w:type="pct"/>
        <w:tblLook w:val="04A0" w:firstRow="1" w:lastRow="0" w:firstColumn="1" w:lastColumn="0" w:noHBand="0" w:noVBand="1"/>
      </w:tblPr>
      <w:tblGrid>
        <w:gridCol w:w="824"/>
        <w:gridCol w:w="4243"/>
        <w:gridCol w:w="1730"/>
        <w:gridCol w:w="979"/>
        <w:gridCol w:w="1879"/>
        <w:gridCol w:w="1885"/>
        <w:gridCol w:w="1885"/>
        <w:gridCol w:w="1879"/>
      </w:tblGrid>
      <w:tr w:rsidR="007D61D4" w14:paraId="1787B813" w14:textId="77777777" w:rsidTr="00C7476D">
        <w:tc>
          <w:tcPr>
            <w:tcW w:w="269" w:type="pct"/>
            <w:vAlign w:val="center"/>
          </w:tcPr>
          <w:p w14:paraId="26A55E64" w14:textId="77777777" w:rsidR="007D61D4" w:rsidRDefault="007D61D4" w:rsidP="00C7476D">
            <w:pPr>
              <w:spacing w:before="60" w:after="60"/>
              <w:jc w:val="center"/>
              <w:rPr>
                <w:rFonts w:cs="Arial"/>
                <w:b/>
                <w:sz w:val="24"/>
                <w:szCs w:val="24"/>
                <w:lang w:val="sr-Cyrl-RS"/>
              </w:rPr>
            </w:pPr>
            <w:r w:rsidRPr="000D5500">
              <w:rPr>
                <w:rFonts w:cs="Arial"/>
                <w:b/>
                <w:lang w:val="sr-Cyrl-CS"/>
              </w:rPr>
              <w:br w:type="page"/>
            </w:r>
            <w:r w:rsidRPr="000D5500">
              <w:rPr>
                <w:rFonts w:cs="Arial"/>
                <w:b/>
                <w:bCs/>
                <w:color w:val="000000"/>
                <w:lang w:val="sr-Cyrl-CS"/>
              </w:rPr>
              <w:t>Р</w:t>
            </w:r>
            <w:r w:rsidRPr="000D5500">
              <w:rPr>
                <w:rFonts w:cs="Arial"/>
                <w:b/>
                <w:bCs/>
                <w:color w:val="000000"/>
              </w:rPr>
              <w:t>.</w:t>
            </w:r>
            <w:r w:rsidRPr="000D5500">
              <w:rPr>
                <w:rFonts w:cs="Arial"/>
                <w:b/>
                <w:bCs/>
                <w:color w:val="000000"/>
                <w:lang w:val="sr-Cyrl-CS"/>
              </w:rPr>
              <w:t>бр.</w:t>
            </w:r>
          </w:p>
        </w:tc>
        <w:tc>
          <w:tcPr>
            <w:tcW w:w="1386" w:type="pct"/>
            <w:vAlign w:val="center"/>
          </w:tcPr>
          <w:p w14:paraId="3122EA56" w14:textId="77777777" w:rsidR="007D61D4" w:rsidRDefault="007D61D4" w:rsidP="00C7476D">
            <w:pPr>
              <w:spacing w:before="60" w:after="60"/>
              <w:jc w:val="center"/>
              <w:rPr>
                <w:rFonts w:cs="Arial"/>
                <w:b/>
                <w:sz w:val="24"/>
                <w:szCs w:val="24"/>
                <w:lang w:val="sr-Cyrl-RS"/>
              </w:rPr>
            </w:pPr>
            <w:r w:rsidRPr="000D5500">
              <w:rPr>
                <w:rFonts w:cs="Arial"/>
                <w:b/>
                <w:bCs/>
                <w:iCs/>
                <w:lang w:val="sr-Cyrl-CS"/>
              </w:rPr>
              <w:t xml:space="preserve">Назив </w:t>
            </w:r>
            <w:r>
              <w:rPr>
                <w:rFonts w:cs="Arial"/>
                <w:b/>
                <w:bCs/>
                <w:iCs/>
                <w:lang w:val="sr-Cyrl-CS"/>
              </w:rPr>
              <w:t>производа</w:t>
            </w:r>
          </w:p>
        </w:tc>
        <w:tc>
          <w:tcPr>
            <w:tcW w:w="565" w:type="pct"/>
            <w:vAlign w:val="center"/>
          </w:tcPr>
          <w:p w14:paraId="2384AE13" w14:textId="77777777" w:rsidR="007D61D4" w:rsidRPr="000D5500" w:rsidRDefault="007D61D4" w:rsidP="00C7476D">
            <w:pPr>
              <w:spacing w:before="60" w:after="60"/>
              <w:jc w:val="center"/>
              <w:rPr>
                <w:rFonts w:cs="Arial"/>
                <w:b/>
                <w:lang w:val="sr-Cyrl-RS"/>
              </w:rPr>
            </w:pPr>
            <w:r w:rsidRPr="000D5500">
              <w:rPr>
                <w:rFonts w:cs="Arial"/>
                <w:b/>
                <w:lang w:val="sr-Cyrl-RS"/>
              </w:rPr>
              <w:t>Јед.</w:t>
            </w:r>
          </w:p>
          <w:p w14:paraId="3416D7A9" w14:textId="77777777" w:rsidR="007D61D4" w:rsidRDefault="007D61D4" w:rsidP="00C7476D">
            <w:pPr>
              <w:spacing w:before="60" w:after="60"/>
              <w:jc w:val="center"/>
              <w:rPr>
                <w:rFonts w:cs="Arial"/>
                <w:b/>
                <w:sz w:val="24"/>
                <w:szCs w:val="24"/>
                <w:lang w:val="sr-Cyrl-RS"/>
              </w:rPr>
            </w:pPr>
            <w:r w:rsidRPr="000D5500">
              <w:rPr>
                <w:rFonts w:cs="Arial"/>
                <w:b/>
                <w:lang w:val="sr-Cyrl-RS"/>
              </w:rPr>
              <w:t>мере</w:t>
            </w:r>
          </w:p>
        </w:tc>
        <w:tc>
          <w:tcPr>
            <w:tcW w:w="320" w:type="pct"/>
            <w:vAlign w:val="center"/>
          </w:tcPr>
          <w:p w14:paraId="6B5C302E" w14:textId="77777777" w:rsidR="007D61D4" w:rsidRDefault="007D61D4" w:rsidP="00C7476D">
            <w:pPr>
              <w:spacing w:before="60" w:after="60"/>
              <w:jc w:val="center"/>
              <w:rPr>
                <w:rFonts w:cs="Arial"/>
                <w:b/>
                <w:sz w:val="24"/>
                <w:szCs w:val="24"/>
                <w:lang w:val="sr-Cyrl-RS"/>
              </w:rPr>
            </w:pPr>
            <w:r w:rsidRPr="000D5500">
              <w:rPr>
                <w:rFonts w:cs="Arial"/>
                <w:b/>
                <w:lang w:val="sr-Cyrl-RS"/>
              </w:rPr>
              <w:t>Кол</w:t>
            </w:r>
            <w:r w:rsidRPr="000D5500">
              <w:rPr>
                <w:rFonts w:cs="Arial"/>
                <w:b/>
              </w:rPr>
              <w:t>.</w:t>
            </w:r>
          </w:p>
        </w:tc>
        <w:tc>
          <w:tcPr>
            <w:tcW w:w="614" w:type="pct"/>
            <w:vAlign w:val="center"/>
          </w:tcPr>
          <w:p w14:paraId="4AB140FB" w14:textId="77777777" w:rsidR="007D61D4" w:rsidRPr="000D5500" w:rsidRDefault="007D61D4" w:rsidP="00C7476D">
            <w:pPr>
              <w:spacing w:before="60" w:after="60"/>
              <w:jc w:val="center"/>
              <w:rPr>
                <w:rFonts w:cs="Arial"/>
                <w:b/>
                <w:lang w:val="sr-Cyrl-CS"/>
              </w:rPr>
            </w:pPr>
            <w:r w:rsidRPr="000D5500">
              <w:rPr>
                <w:rFonts w:cs="Arial"/>
                <w:b/>
                <w:lang w:val="sr-Cyrl-RS"/>
              </w:rPr>
              <w:t>Јед. цена</w:t>
            </w:r>
          </w:p>
          <w:p w14:paraId="0D16C929" w14:textId="754F842C" w:rsidR="007D61D4" w:rsidRPr="000D5500" w:rsidRDefault="007D61D4" w:rsidP="00C7476D">
            <w:pPr>
              <w:spacing w:before="60" w:after="60"/>
              <w:jc w:val="center"/>
              <w:rPr>
                <w:rFonts w:cs="Arial"/>
                <w:b/>
                <w:lang w:val="sr-Cyrl-CS"/>
              </w:rPr>
            </w:pPr>
            <w:r w:rsidRPr="000D5500">
              <w:rPr>
                <w:rFonts w:cs="Arial"/>
                <w:b/>
                <w:lang w:val="sr-Cyrl-CS"/>
              </w:rPr>
              <w:t xml:space="preserve">(без </w:t>
            </w:r>
            <w:r w:rsidR="009876D5">
              <w:rPr>
                <w:rFonts w:cs="Arial"/>
                <w:b/>
                <w:lang w:val="sr-Cyrl-CS"/>
              </w:rPr>
              <w:t>П</w:t>
            </w:r>
            <w:r w:rsidRPr="000D5500">
              <w:rPr>
                <w:rFonts w:cs="Arial"/>
                <w:b/>
                <w:lang w:val="sr-Cyrl-CS"/>
              </w:rPr>
              <w:t>ДВ)</w:t>
            </w:r>
          </w:p>
          <w:p w14:paraId="3E2FD38E" w14:textId="4EF2E448" w:rsidR="007D61D4" w:rsidRDefault="007D61D4" w:rsidP="00C7476D">
            <w:pPr>
              <w:spacing w:before="60" w:after="60"/>
              <w:jc w:val="center"/>
              <w:rPr>
                <w:rFonts w:cs="Arial"/>
                <w:b/>
                <w:sz w:val="24"/>
                <w:szCs w:val="24"/>
                <w:lang w:val="sr-Cyrl-RS"/>
              </w:rPr>
            </w:pPr>
            <w:r w:rsidRPr="000D5500">
              <w:rPr>
                <w:rFonts w:cs="Arial"/>
                <w:b/>
                <w:lang w:val="sr-Cyrl-CS"/>
              </w:rPr>
              <w:t>(дин)</w:t>
            </w:r>
          </w:p>
        </w:tc>
        <w:tc>
          <w:tcPr>
            <w:tcW w:w="616" w:type="pct"/>
            <w:vAlign w:val="center"/>
          </w:tcPr>
          <w:p w14:paraId="4BD3C820" w14:textId="77777777" w:rsidR="007D61D4" w:rsidRPr="000D5500" w:rsidRDefault="007D61D4" w:rsidP="00C7476D">
            <w:pPr>
              <w:spacing w:before="60" w:after="60"/>
              <w:jc w:val="center"/>
              <w:rPr>
                <w:rFonts w:cs="Arial"/>
                <w:b/>
                <w:lang w:val="sr-Cyrl-CS"/>
              </w:rPr>
            </w:pPr>
            <w:r w:rsidRPr="000D5500">
              <w:rPr>
                <w:rFonts w:cs="Arial"/>
                <w:b/>
                <w:lang w:val="sr-Cyrl-CS"/>
              </w:rPr>
              <w:t>Јед.цена</w:t>
            </w:r>
          </w:p>
          <w:p w14:paraId="16B14FCA" w14:textId="77777777" w:rsidR="007D61D4" w:rsidRPr="000D5500" w:rsidRDefault="007D61D4" w:rsidP="00C7476D">
            <w:pPr>
              <w:spacing w:before="60" w:after="60"/>
              <w:jc w:val="center"/>
              <w:rPr>
                <w:rFonts w:cs="Arial"/>
                <w:b/>
                <w:lang w:val="sr-Cyrl-CS"/>
              </w:rPr>
            </w:pPr>
            <w:r w:rsidRPr="000D5500">
              <w:rPr>
                <w:rFonts w:cs="Arial"/>
                <w:b/>
                <w:lang w:val="sr-Cyrl-CS"/>
              </w:rPr>
              <w:t>(са ПДВ)</w:t>
            </w:r>
          </w:p>
          <w:p w14:paraId="2B4EBBE5" w14:textId="3EC00B1D" w:rsidR="007D61D4" w:rsidRDefault="007D61D4" w:rsidP="00C7476D">
            <w:pPr>
              <w:spacing w:before="60" w:after="60"/>
              <w:jc w:val="center"/>
              <w:rPr>
                <w:rFonts w:cs="Arial"/>
                <w:b/>
                <w:sz w:val="24"/>
                <w:szCs w:val="24"/>
                <w:lang w:val="sr-Cyrl-RS"/>
              </w:rPr>
            </w:pPr>
            <w:r w:rsidRPr="000D5500">
              <w:rPr>
                <w:rFonts w:cs="Arial"/>
                <w:b/>
                <w:lang w:val="sr-Cyrl-CS"/>
              </w:rPr>
              <w:t>(дин)</w:t>
            </w:r>
          </w:p>
        </w:tc>
        <w:tc>
          <w:tcPr>
            <w:tcW w:w="616" w:type="pct"/>
            <w:vAlign w:val="center"/>
          </w:tcPr>
          <w:p w14:paraId="068B0CEC" w14:textId="77777777" w:rsidR="007D61D4" w:rsidRPr="000D5500" w:rsidRDefault="007D61D4" w:rsidP="00C7476D">
            <w:pPr>
              <w:spacing w:before="60" w:after="60"/>
              <w:jc w:val="center"/>
              <w:rPr>
                <w:rFonts w:cs="Arial"/>
                <w:b/>
                <w:lang w:val="sr-Cyrl-CS"/>
              </w:rPr>
            </w:pPr>
            <w:r w:rsidRPr="000D5500">
              <w:rPr>
                <w:rFonts w:cs="Arial"/>
                <w:b/>
                <w:lang w:val="sr-Cyrl-CS"/>
              </w:rPr>
              <w:t>Укупно</w:t>
            </w:r>
          </w:p>
          <w:p w14:paraId="1F7B6D36" w14:textId="77777777" w:rsidR="007D61D4" w:rsidRPr="000D5500" w:rsidRDefault="007D61D4" w:rsidP="00C7476D">
            <w:pPr>
              <w:spacing w:before="60" w:after="60"/>
              <w:jc w:val="center"/>
              <w:rPr>
                <w:rFonts w:cs="Arial"/>
                <w:b/>
                <w:lang w:val="sr-Cyrl-CS"/>
              </w:rPr>
            </w:pPr>
            <w:r w:rsidRPr="000D5500">
              <w:rPr>
                <w:rFonts w:cs="Arial"/>
                <w:b/>
                <w:lang w:val="sr-Cyrl-CS"/>
              </w:rPr>
              <w:t>(без ПДВ)</w:t>
            </w:r>
          </w:p>
          <w:p w14:paraId="5D19824A" w14:textId="158E9AE1" w:rsidR="007D61D4" w:rsidRDefault="007D61D4" w:rsidP="00C7476D">
            <w:pPr>
              <w:spacing w:before="60" w:after="60"/>
              <w:jc w:val="center"/>
              <w:rPr>
                <w:rFonts w:cs="Arial"/>
                <w:b/>
                <w:sz w:val="24"/>
                <w:szCs w:val="24"/>
                <w:lang w:val="sr-Cyrl-RS"/>
              </w:rPr>
            </w:pPr>
            <w:r w:rsidRPr="000D5500">
              <w:rPr>
                <w:rFonts w:cs="Arial"/>
                <w:b/>
                <w:lang w:val="sr-Cyrl-CS"/>
              </w:rPr>
              <w:t>(дин)</w:t>
            </w:r>
          </w:p>
        </w:tc>
        <w:tc>
          <w:tcPr>
            <w:tcW w:w="614" w:type="pct"/>
            <w:vAlign w:val="center"/>
          </w:tcPr>
          <w:p w14:paraId="36A82A46" w14:textId="77777777" w:rsidR="007D61D4" w:rsidRPr="000D5500" w:rsidRDefault="007D61D4" w:rsidP="00C7476D">
            <w:pPr>
              <w:spacing w:before="60" w:after="60"/>
              <w:jc w:val="center"/>
              <w:rPr>
                <w:rFonts w:cs="Arial"/>
                <w:b/>
                <w:lang w:val="sr-Cyrl-CS"/>
              </w:rPr>
            </w:pPr>
            <w:r w:rsidRPr="000D5500">
              <w:rPr>
                <w:rFonts w:cs="Arial"/>
                <w:b/>
                <w:lang w:val="sr-Cyrl-CS"/>
              </w:rPr>
              <w:t>Укупно</w:t>
            </w:r>
          </w:p>
          <w:p w14:paraId="6C6A8DA7" w14:textId="77777777" w:rsidR="007D61D4" w:rsidRPr="000D5500" w:rsidRDefault="007D61D4" w:rsidP="00C7476D">
            <w:pPr>
              <w:spacing w:before="60" w:after="60"/>
              <w:jc w:val="center"/>
              <w:rPr>
                <w:rFonts w:cs="Arial"/>
                <w:b/>
                <w:lang w:val="sr-Cyrl-CS"/>
              </w:rPr>
            </w:pPr>
            <w:r w:rsidRPr="000D5500">
              <w:rPr>
                <w:rFonts w:cs="Arial"/>
                <w:b/>
                <w:lang w:val="sr-Cyrl-CS"/>
              </w:rPr>
              <w:t>(са ПДВ)</w:t>
            </w:r>
          </w:p>
          <w:p w14:paraId="4EC931C8" w14:textId="2CC7005D" w:rsidR="007D61D4" w:rsidRDefault="007D61D4" w:rsidP="00C7476D">
            <w:pPr>
              <w:spacing w:before="60" w:after="60"/>
              <w:jc w:val="center"/>
              <w:rPr>
                <w:rFonts w:cs="Arial"/>
                <w:b/>
                <w:sz w:val="24"/>
                <w:szCs w:val="24"/>
                <w:lang w:val="sr-Cyrl-RS"/>
              </w:rPr>
            </w:pPr>
            <w:r w:rsidRPr="000D5500">
              <w:rPr>
                <w:rFonts w:cs="Arial"/>
                <w:b/>
                <w:lang w:val="sr-Cyrl-CS"/>
              </w:rPr>
              <w:t>(дин)</w:t>
            </w:r>
          </w:p>
        </w:tc>
      </w:tr>
      <w:tr w:rsidR="007D61D4" w14:paraId="6AFBF9C4" w14:textId="77777777" w:rsidTr="00C7476D">
        <w:tc>
          <w:tcPr>
            <w:tcW w:w="269" w:type="pct"/>
            <w:vAlign w:val="center"/>
          </w:tcPr>
          <w:p w14:paraId="4CAD7264" w14:textId="77777777" w:rsidR="007D61D4" w:rsidRDefault="007D61D4" w:rsidP="00C7476D">
            <w:pPr>
              <w:spacing w:before="60" w:after="60"/>
              <w:jc w:val="center"/>
              <w:rPr>
                <w:rFonts w:cs="Arial"/>
                <w:b/>
                <w:sz w:val="24"/>
                <w:szCs w:val="24"/>
                <w:lang w:val="sr-Cyrl-RS"/>
              </w:rPr>
            </w:pPr>
            <w:r w:rsidRPr="000D5500">
              <w:rPr>
                <w:rFonts w:cs="Arial"/>
                <w:b/>
                <w:bCs/>
                <w:iCs/>
                <w:lang w:val="sr-Cyrl-CS"/>
              </w:rPr>
              <w:t>(1)</w:t>
            </w:r>
          </w:p>
        </w:tc>
        <w:tc>
          <w:tcPr>
            <w:tcW w:w="1386" w:type="pct"/>
            <w:vAlign w:val="center"/>
          </w:tcPr>
          <w:p w14:paraId="350A36BA" w14:textId="77777777" w:rsidR="007D61D4" w:rsidRDefault="007D61D4" w:rsidP="00C7476D">
            <w:pPr>
              <w:spacing w:before="60" w:after="60"/>
              <w:jc w:val="center"/>
              <w:rPr>
                <w:rFonts w:cs="Arial"/>
                <w:b/>
                <w:sz w:val="24"/>
                <w:szCs w:val="24"/>
                <w:lang w:val="sr-Cyrl-RS"/>
              </w:rPr>
            </w:pPr>
            <w:r w:rsidRPr="000D5500">
              <w:rPr>
                <w:rFonts w:cs="Arial"/>
                <w:b/>
                <w:bCs/>
                <w:iCs/>
                <w:lang w:val="sr-Cyrl-CS"/>
              </w:rPr>
              <w:t>(2)</w:t>
            </w:r>
          </w:p>
        </w:tc>
        <w:tc>
          <w:tcPr>
            <w:tcW w:w="565" w:type="pct"/>
            <w:vAlign w:val="center"/>
          </w:tcPr>
          <w:p w14:paraId="63E25396" w14:textId="77777777" w:rsidR="007D61D4" w:rsidRDefault="007D61D4" w:rsidP="00C7476D">
            <w:pPr>
              <w:spacing w:before="60" w:after="60"/>
              <w:jc w:val="center"/>
              <w:rPr>
                <w:rFonts w:cs="Arial"/>
                <w:b/>
                <w:sz w:val="24"/>
                <w:szCs w:val="24"/>
                <w:lang w:val="sr-Cyrl-RS"/>
              </w:rPr>
            </w:pPr>
            <w:r w:rsidRPr="000D5500">
              <w:rPr>
                <w:rFonts w:cs="Arial"/>
                <w:b/>
                <w:bCs/>
                <w:iCs/>
                <w:lang w:val="sr-Cyrl-CS"/>
              </w:rPr>
              <w:t>(3)</w:t>
            </w:r>
          </w:p>
        </w:tc>
        <w:tc>
          <w:tcPr>
            <w:tcW w:w="320" w:type="pct"/>
            <w:vAlign w:val="center"/>
          </w:tcPr>
          <w:p w14:paraId="7CAD8F69" w14:textId="77777777" w:rsidR="007D61D4" w:rsidRDefault="007D61D4" w:rsidP="00C7476D">
            <w:pPr>
              <w:spacing w:before="60" w:after="60"/>
              <w:jc w:val="center"/>
              <w:rPr>
                <w:rFonts w:cs="Arial"/>
                <w:b/>
                <w:sz w:val="24"/>
                <w:szCs w:val="24"/>
                <w:lang w:val="sr-Cyrl-RS"/>
              </w:rPr>
            </w:pPr>
            <w:r w:rsidRPr="000D5500">
              <w:rPr>
                <w:rFonts w:cs="Arial"/>
                <w:b/>
                <w:bCs/>
                <w:iCs/>
                <w:lang w:val="sr-Cyrl-CS"/>
              </w:rPr>
              <w:t>(4)</w:t>
            </w:r>
          </w:p>
        </w:tc>
        <w:tc>
          <w:tcPr>
            <w:tcW w:w="614" w:type="pct"/>
            <w:vAlign w:val="center"/>
          </w:tcPr>
          <w:p w14:paraId="29639AE5" w14:textId="77777777" w:rsidR="007D61D4" w:rsidRDefault="007D61D4" w:rsidP="00C7476D">
            <w:pPr>
              <w:spacing w:before="60" w:after="60"/>
              <w:jc w:val="center"/>
              <w:rPr>
                <w:rFonts w:cs="Arial"/>
                <w:b/>
                <w:sz w:val="24"/>
                <w:szCs w:val="24"/>
                <w:lang w:val="sr-Cyrl-RS"/>
              </w:rPr>
            </w:pPr>
            <w:r w:rsidRPr="000D5500">
              <w:rPr>
                <w:rFonts w:cs="Arial"/>
                <w:b/>
                <w:bCs/>
                <w:iCs/>
                <w:lang w:val="sr-Cyrl-CS"/>
              </w:rPr>
              <w:t>(5)</w:t>
            </w:r>
          </w:p>
        </w:tc>
        <w:tc>
          <w:tcPr>
            <w:tcW w:w="616" w:type="pct"/>
            <w:vAlign w:val="center"/>
          </w:tcPr>
          <w:p w14:paraId="6D39FE75" w14:textId="77777777" w:rsidR="007D61D4" w:rsidRDefault="007D61D4" w:rsidP="00C7476D">
            <w:pPr>
              <w:spacing w:before="60" w:after="60"/>
              <w:jc w:val="center"/>
              <w:rPr>
                <w:rFonts w:cs="Arial"/>
                <w:b/>
                <w:sz w:val="24"/>
                <w:szCs w:val="24"/>
                <w:lang w:val="sr-Cyrl-RS"/>
              </w:rPr>
            </w:pPr>
            <w:r w:rsidRPr="000D5500">
              <w:rPr>
                <w:rFonts w:cs="Arial"/>
                <w:b/>
                <w:bCs/>
                <w:iCs/>
                <w:lang w:val="sr-Cyrl-CS"/>
              </w:rPr>
              <w:t>(6)</w:t>
            </w:r>
          </w:p>
        </w:tc>
        <w:tc>
          <w:tcPr>
            <w:tcW w:w="616" w:type="pct"/>
            <w:vAlign w:val="center"/>
          </w:tcPr>
          <w:p w14:paraId="64E3C257" w14:textId="77777777" w:rsidR="007D61D4" w:rsidRDefault="007D61D4" w:rsidP="00C7476D">
            <w:pPr>
              <w:spacing w:before="60" w:after="60"/>
              <w:jc w:val="center"/>
              <w:rPr>
                <w:rFonts w:cs="Arial"/>
                <w:b/>
                <w:sz w:val="24"/>
                <w:szCs w:val="24"/>
                <w:lang w:val="sr-Cyrl-RS"/>
              </w:rPr>
            </w:pPr>
            <w:r w:rsidRPr="000D5500">
              <w:rPr>
                <w:rFonts w:cs="Arial"/>
                <w:b/>
                <w:bCs/>
                <w:iCs/>
                <w:lang w:val="sr-Cyrl-CS"/>
              </w:rPr>
              <w:t>(7)</w:t>
            </w:r>
          </w:p>
        </w:tc>
        <w:tc>
          <w:tcPr>
            <w:tcW w:w="614" w:type="pct"/>
            <w:vAlign w:val="center"/>
          </w:tcPr>
          <w:p w14:paraId="10A37CEB" w14:textId="77777777" w:rsidR="007D61D4" w:rsidRDefault="007D61D4" w:rsidP="00C7476D">
            <w:pPr>
              <w:spacing w:before="60" w:after="60"/>
              <w:jc w:val="center"/>
              <w:rPr>
                <w:rFonts w:cs="Arial"/>
                <w:b/>
                <w:sz w:val="24"/>
                <w:szCs w:val="24"/>
                <w:lang w:val="sr-Cyrl-RS"/>
              </w:rPr>
            </w:pPr>
            <w:r w:rsidRPr="000D5500">
              <w:rPr>
                <w:rFonts w:cs="Arial"/>
                <w:b/>
                <w:bCs/>
                <w:iCs/>
                <w:lang w:val="sr-Cyrl-CS"/>
              </w:rPr>
              <w:t>(8)</w:t>
            </w:r>
          </w:p>
        </w:tc>
      </w:tr>
      <w:tr w:rsidR="007D61D4" w14:paraId="56558819" w14:textId="77777777" w:rsidTr="00C7476D">
        <w:tc>
          <w:tcPr>
            <w:tcW w:w="269" w:type="pct"/>
          </w:tcPr>
          <w:p w14:paraId="5FA9CF75" w14:textId="77777777" w:rsidR="007D61D4" w:rsidRDefault="007D61D4" w:rsidP="00C7476D">
            <w:pPr>
              <w:spacing w:before="60" w:after="60"/>
              <w:jc w:val="left"/>
              <w:rPr>
                <w:rFonts w:cs="Arial"/>
                <w:b/>
                <w:sz w:val="24"/>
                <w:szCs w:val="24"/>
                <w:lang w:val="sr-Cyrl-RS"/>
              </w:rPr>
            </w:pPr>
            <w:r w:rsidRPr="00264056">
              <w:t>10.</w:t>
            </w:r>
          </w:p>
        </w:tc>
        <w:tc>
          <w:tcPr>
            <w:tcW w:w="1386" w:type="pct"/>
          </w:tcPr>
          <w:p w14:paraId="1088B411" w14:textId="77777777" w:rsidR="007D61D4" w:rsidRDefault="007D61D4" w:rsidP="00C7476D">
            <w:pPr>
              <w:spacing w:before="60" w:after="60"/>
              <w:jc w:val="left"/>
              <w:rPr>
                <w:rFonts w:cs="Arial"/>
                <w:b/>
                <w:sz w:val="24"/>
                <w:szCs w:val="24"/>
                <w:lang w:val="sr-Cyrl-RS"/>
              </w:rPr>
            </w:pPr>
            <w:r w:rsidRPr="00264056">
              <w:t>RSA Netwitness Orchestrator Starter</w:t>
            </w:r>
          </w:p>
        </w:tc>
        <w:tc>
          <w:tcPr>
            <w:tcW w:w="565" w:type="pct"/>
          </w:tcPr>
          <w:p w14:paraId="6770AD9D" w14:textId="77777777" w:rsidR="007D61D4" w:rsidRDefault="007D61D4" w:rsidP="00C7476D">
            <w:pPr>
              <w:spacing w:before="60" w:after="60"/>
              <w:jc w:val="left"/>
              <w:rPr>
                <w:rFonts w:cs="Arial"/>
                <w:b/>
                <w:sz w:val="24"/>
                <w:szCs w:val="24"/>
                <w:lang w:val="sr-Cyrl-RS"/>
              </w:rPr>
            </w:pPr>
            <w:r>
              <w:rPr>
                <w:rFonts w:cs="Arial"/>
                <w:b/>
                <w:lang w:val="sr-Cyrl-RS"/>
              </w:rPr>
              <w:t>ком.</w:t>
            </w:r>
          </w:p>
        </w:tc>
        <w:tc>
          <w:tcPr>
            <w:tcW w:w="320" w:type="pct"/>
          </w:tcPr>
          <w:p w14:paraId="68C15E23" w14:textId="77777777" w:rsidR="007D61D4" w:rsidRDefault="007D61D4" w:rsidP="00C7476D">
            <w:pPr>
              <w:spacing w:before="60" w:after="60"/>
              <w:jc w:val="left"/>
              <w:rPr>
                <w:rFonts w:cs="Arial"/>
                <w:b/>
                <w:sz w:val="24"/>
                <w:szCs w:val="24"/>
                <w:lang w:val="sr-Cyrl-RS"/>
              </w:rPr>
            </w:pPr>
            <w:r w:rsidRPr="00264056">
              <w:t>1</w:t>
            </w:r>
          </w:p>
        </w:tc>
        <w:tc>
          <w:tcPr>
            <w:tcW w:w="614" w:type="pct"/>
          </w:tcPr>
          <w:p w14:paraId="5D455974" w14:textId="77777777" w:rsidR="007D61D4" w:rsidRDefault="007D61D4" w:rsidP="00C7476D">
            <w:pPr>
              <w:spacing w:before="60" w:after="60"/>
              <w:jc w:val="left"/>
              <w:rPr>
                <w:rFonts w:cs="Arial"/>
                <w:b/>
                <w:sz w:val="24"/>
                <w:szCs w:val="24"/>
                <w:lang w:val="sr-Cyrl-RS"/>
              </w:rPr>
            </w:pPr>
          </w:p>
        </w:tc>
        <w:tc>
          <w:tcPr>
            <w:tcW w:w="616" w:type="pct"/>
          </w:tcPr>
          <w:p w14:paraId="488590D4" w14:textId="77777777" w:rsidR="007D61D4" w:rsidRDefault="007D61D4" w:rsidP="00C7476D">
            <w:pPr>
              <w:spacing w:before="60" w:after="60"/>
              <w:jc w:val="left"/>
              <w:rPr>
                <w:rFonts w:cs="Arial"/>
                <w:b/>
                <w:sz w:val="24"/>
                <w:szCs w:val="24"/>
                <w:lang w:val="sr-Cyrl-RS"/>
              </w:rPr>
            </w:pPr>
          </w:p>
        </w:tc>
        <w:tc>
          <w:tcPr>
            <w:tcW w:w="616" w:type="pct"/>
          </w:tcPr>
          <w:p w14:paraId="4711FF1D" w14:textId="77777777" w:rsidR="007D61D4" w:rsidRDefault="007D61D4" w:rsidP="00C7476D">
            <w:pPr>
              <w:spacing w:before="60" w:after="60"/>
              <w:jc w:val="left"/>
              <w:rPr>
                <w:rFonts w:cs="Arial"/>
                <w:b/>
                <w:sz w:val="24"/>
                <w:szCs w:val="24"/>
                <w:lang w:val="sr-Cyrl-RS"/>
              </w:rPr>
            </w:pPr>
          </w:p>
        </w:tc>
        <w:tc>
          <w:tcPr>
            <w:tcW w:w="614" w:type="pct"/>
          </w:tcPr>
          <w:p w14:paraId="1874DD2B" w14:textId="77777777" w:rsidR="007D61D4" w:rsidRDefault="007D61D4" w:rsidP="00C7476D">
            <w:pPr>
              <w:spacing w:before="60" w:after="60"/>
              <w:jc w:val="left"/>
              <w:rPr>
                <w:rFonts w:cs="Arial"/>
                <w:b/>
                <w:sz w:val="24"/>
                <w:szCs w:val="24"/>
                <w:lang w:val="sr-Cyrl-RS"/>
              </w:rPr>
            </w:pPr>
          </w:p>
        </w:tc>
      </w:tr>
      <w:tr w:rsidR="007D61D4" w14:paraId="1F032D27" w14:textId="77777777" w:rsidTr="00C7476D">
        <w:tc>
          <w:tcPr>
            <w:tcW w:w="3770" w:type="pct"/>
            <w:gridSpan w:val="6"/>
            <w:vAlign w:val="center"/>
          </w:tcPr>
          <w:p w14:paraId="2A52F9E1" w14:textId="77777777" w:rsidR="007D61D4" w:rsidRDefault="007D61D4" w:rsidP="00C7476D">
            <w:pPr>
              <w:spacing w:before="60" w:after="60"/>
              <w:jc w:val="right"/>
              <w:rPr>
                <w:rFonts w:cs="Arial"/>
                <w:b/>
                <w:sz w:val="24"/>
                <w:szCs w:val="24"/>
                <w:lang w:val="sr-Cyrl-RS"/>
              </w:rPr>
            </w:pPr>
            <w:r>
              <w:rPr>
                <w:rFonts w:cs="Arial"/>
                <w:b/>
                <w:sz w:val="24"/>
                <w:szCs w:val="24"/>
                <w:lang w:val="sr-Cyrl-RS"/>
              </w:rPr>
              <w:t>УКУПНО:</w:t>
            </w:r>
          </w:p>
        </w:tc>
        <w:tc>
          <w:tcPr>
            <w:tcW w:w="616" w:type="pct"/>
          </w:tcPr>
          <w:p w14:paraId="4C48FB90" w14:textId="77777777" w:rsidR="007D61D4" w:rsidRDefault="007D61D4" w:rsidP="00C7476D">
            <w:pPr>
              <w:spacing w:before="60" w:after="60"/>
              <w:jc w:val="left"/>
              <w:rPr>
                <w:rFonts w:cs="Arial"/>
                <w:b/>
                <w:sz w:val="24"/>
                <w:szCs w:val="24"/>
                <w:lang w:val="sr-Cyrl-RS"/>
              </w:rPr>
            </w:pPr>
          </w:p>
        </w:tc>
        <w:tc>
          <w:tcPr>
            <w:tcW w:w="614" w:type="pct"/>
          </w:tcPr>
          <w:p w14:paraId="26E7A073" w14:textId="77777777" w:rsidR="007D61D4" w:rsidRDefault="007D61D4" w:rsidP="00C7476D">
            <w:pPr>
              <w:spacing w:before="60" w:after="60"/>
              <w:jc w:val="left"/>
              <w:rPr>
                <w:rFonts w:cs="Arial"/>
                <w:b/>
                <w:sz w:val="24"/>
                <w:szCs w:val="24"/>
                <w:lang w:val="sr-Cyrl-RS"/>
              </w:rPr>
            </w:pPr>
          </w:p>
        </w:tc>
      </w:tr>
    </w:tbl>
    <w:p w14:paraId="57E7EEAF" w14:textId="77777777" w:rsidR="007D61D4" w:rsidRDefault="007D61D4" w:rsidP="007D61D4">
      <w:pPr>
        <w:spacing w:before="0"/>
        <w:ind w:left="-810" w:firstLine="810"/>
        <w:jc w:val="left"/>
        <w:rPr>
          <w:rFonts w:cs="Arial"/>
          <w:b/>
          <w:sz w:val="24"/>
          <w:szCs w:val="24"/>
          <w:lang w:val="sr-Cyrl-RS"/>
        </w:rPr>
      </w:pPr>
    </w:p>
    <w:p w14:paraId="77BC8E48" w14:textId="77777777" w:rsidR="007D61D4" w:rsidRDefault="007D61D4" w:rsidP="007D61D4">
      <w:pPr>
        <w:spacing w:before="0"/>
        <w:ind w:left="-810" w:firstLine="810"/>
        <w:jc w:val="left"/>
        <w:rPr>
          <w:rFonts w:cs="Arial"/>
          <w:b/>
          <w:sz w:val="24"/>
          <w:szCs w:val="24"/>
          <w:lang w:val="sr-Cyrl-RS"/>
        </w:rPr>
      </w:pPr>
    </w:p>
    <w:p w14:paraId="69912605" w14:textId="77777777" w:rsidR="00767596" w:rsidRDefault="00767596" w:rsidP="007D61D4">
      <w:pPr>
        <w:spacing w:before="0"/>
        <w:ind w:left="-810" w:firstLine="810"/>
        <w:jc w:val="left"/>
        <w:rPr>
          <w:rFonts w:cs="Arial"/>
          <w:b/>
          <w:i/>
          <w:iCs/>
          <w:lang w:val="sr-Cyrl-RS"/>
        </w:rPr>
      </w:pPr>
    </w:p>
    <w:p w14:paraId="3EA1FE01" w14:textId="77777777" w:rsidR="00767596" w:rsidRDefault="00767596" w:rsidP="007D61D4">
      <w:pPr>
        <w:spacing w:before="0"/>
        <w:ind w:left="-810" w:firstLine="810"/>
        <w:jc w:val="left"/>
        <w:rPr>
          <w:rFonts w:cs="Arial"/>
          <w:b/>
          <w:i/>
          <w:iCs/>
          <w:lang w:val="sr-Cyrl-RS"/>
        </w:rPr>
      </w:pPr>
    </w:p>
    <w:p w14:paraId="17AB50C7" w14:textId="59B7ACAD" w:rsidR="007D61D4" w:rsidRPr="00480462" w:rsidRDefault="007D61D4" w:rsidP="007D61D4">
      <w:pPr>
        <w:spacing w:before="0"/>
        <w:ind w:left="-810" w:firstLine="810"/>
        <w:jc w:val="left"/>
        <w:rPr>
          <w:rFonts w:cs="Arial"/>
          <w:b/>
          <w:i/>
          <w:iCs/>
          <w:sz w:val="24"/>
          <w:szCs w:val="24"/>
          <w:lang w:val="sr-Cyrl-RS"/>
        </w:rPr>
      </w:pPr>
      <w:r w:rsidRPr="005E2B0B">
        <w:rPr>
          <w:rFonts w:cs="Arial"/>
          <w:b/>
          <w:i/>
          <w:iCs/>
          <w:lang w:val="sr-Cyrl-RS"/>
        </w:rPr>
        <w:t xml:space="preserve">Табела </w:t>
      </w:r>
      <w:r>
        <w:rPr>
          <w:rFonts w:cs="Arial"/>
          <w:b/>
          <w:i/>
          <w:iCs/>
          <w:lang w:val="sr-Cyrl-RS"/>
        </w:rPr>
        <w:t>3</w:t>
      </w:r>
      <w:r w:rsidR="008755C0">
        <w:rPr>
          <w:rFonts w:cs="Arial"/>
          <w:b/>
          <w:i/>
          <w:iCs/>
          <w:lang w:val="sr-Cyrl-RS"/>
        </w:rPr>
        <w:t>. У</w:t>
      </w:r>
      <w:r>
        <w:rPr>
          <w:rFonts w:cs="Arial"/>
          <w:b/>
          <w:i/>
          <w:iCs/>
          <w:lang w:val="sr-Cyrl-RS"/>
        </w:rPr>
        <w:t xml:space="preserve">слуга </w:t>
      </w:r>
      <w:r w:rsidRPr="00480462">
        <w:rPr>
          <w:rFonts w:cs="Arial"/>
          <w:b/>
          <w:i/>
          <w:iCs/>
          <w:lang w:val="sr-Cyrl-RS"/>
        </w:rPr>
        <w:t>инсталације, имплементације, тестирања и пуштања у рад</w:t>
      </w:r>
    </w:p>
    <w:p w14:paraId="22469612" w14:textId="77777777" w:rsidR="007D61D4" w:rsidRDefault="007D61D4" w:rsidP="007D61D4">
      <w:pPr>
        <w:spacing w:before="0"/>
        <w:ind w:left="-810" w:firstLine="810"/>
        <w:jc w:val="left"/>
        <w:rPr>
          <w:rFonts w:cs="Arial"/>
          <w:b/>
          <w:sz w:val="24"/>
          <w:szCs w:val="24"/>
          <w:lang w:val="sr-Cyrl-RS"/>
        </w:rPr>
      </w:pPr>
    </w:p>
    <w:tbl>
      <w:tblPr>
        <w:tblStyle w:val="TableGrid"/>
        <w:tblW w:w="5000" w:type="pct"/>
        <w:tblLook w:val="04A0" w:firstRow="1" w:lastRow="0" w:firstColumn="1" w:lastColumn="0" w:noHBand="0" w:noVBand="1"/>
      </w:tblPr>
      <w:tblGrid>
        <w:gridCol w:w="824"/>
        <w:gridCol w:w="4243"/>
        <w:gridCol w:w="1730"/>
        <w:gridCol w:w="979"/>
        <w:gridCol w:w="1879"/>
        <w:gridCol w:w="1885"/>
        <w:gridCol w:w="1885"/>
        <w:gridCol w:w="1879"/>
      </w:tblGrid>
      <w:tr w:rsidR="007D61D4" w14:paraId="3D163756" w14:textId="77777777" w:rsidTr="00C7476D">
        <w:tc>
          <w:tcPr>
            <w:tcW w:w="269" w:type="pct"/>
            <w:vAlign w:val="center"/>
          </w:tcPr>
          <w:p w14:paraId="08F7F7BA" w14:textId="77777777" w:rsidR="007D61D4" w:rsidRDefault="007D61D4" w:rsidP="00C7476D">
            <w:pPr>
              <w:spacing w:before="60" w:after="60"/>
              <w:jc w:val="center"/>
              <w:rPr>
                <w:rFonts w:cs="Arial"/>
                <w:b/>
                <w:sz w:val="24"/>
                <w:szCs w:val="24"/>
                <w:lang w:val="sr-Cyrl-RS"/>
              </w:rPr>
            </w:pPr>
            <w:r w:rsidRPr="000D5500">
              <w:rPr>
                <w:rFonts w:cs="Arial"/>
                <w:b/>
                <w:lang w:val="sr-Cyrl-CS"/>
              </w:rPr>
              <w:br w:type="page"/>
            </w:r>
            <w:r w:rsidRPr="000D5500">
              <w:rPr>
                <w:rFonts w:cs="Arial"/>
                <w:b/>
                <w:bCs/>
                <w:color w:val="000000"/>
                <w:lang w:val="sr-Cyrl-CS"/>
              </w:rPr>
              <w:t>Р</w:t>
            </w:r>
            <w:r w:rsidRPr="000D5500">
              <w:rPr>
                <w:rFonts w:cs="Arial"/>
                <w:b/>
                <w:bCs/>
                <w:color w:val="000000"/>
              </w:rPr>
              <w:t>.</w:t>
            </w:r>
            <w:r w:rsidRPr="000D5500">
              <w:rPr>
                <w:rFonts w:cs="Arial"/>
                <w:b/>
                <w:bCs/>
                <w:color w:val="000000"/>
                <w:lang w:val="sr-Cyrl-CS"/>
              </w:rPr>
              <w:t>бр.</w:t>
            </w:r>
          </w:p>
        </w:tc>
        <w:tc>
          <w:tcPr>
            <w:tcW w:w="1386" w:type="pct"/>
            <w:vAlign w:val="center"/>
          </w:tcPr>
          <w:p w14:paraId="2BE73D1D" w14:textId="77777777" w:rsidR="007D61D4" w:rsidRDefault="007D61D4" w:rsidP="00C7476D">
            <w:pPr>
              <w:spacing w:before="60" w:after="60"/>
              <w:jc w:val="center"/>
              <w:rPr>
                <w:rFonts w:cs="Arial"/>
                <w:b/>
                <w:sz w:val="24"/>
                <w:szCs w:val="24"/>
                <w:lang w:val="sr-Cyrl-RS"/>
              </w:rPr>
            </w:pPr>
            <w:r w:rsidRPr="000D5500">
              <w:rPr>
                <w:rFonts w:cs="Arial"/>
                <w:b/>
                <w:bCs/>
                <w:iCs/>
                <w:lang w:val="sr-Cyrl-CS"/>
              </w:rPr>
              <w:t xml:space="preserve">Назив </w:t>
            </w:r>
            <w:r>
              <w:rPr>
                <w:rFonts w:cs="Arial"/>
                <w:b/>
                <w:bCs/>
                <w:iCs/>
                <w:lang w:val="sr-Cyrl-CS"/>
              </w:rPr>
              <w:t>производа</w:t>
            </w:r>
          </w:p>
        </w:tc>
        <w:tc>
          <w:tcPr>
            <w:tcW w:w="565" w:type="pct"/>
            <w:vAlign w:val="center"/>
          </w:tcPr>
          <w:p w14:paraId="61205142" w14:textId="77777777" w:rsidR="007D61D4" w:rsidRPr="000D5500" w:rsidRDefault="007D61D4" w:rsidP="00C7476D">
            <w:pPr>
              <w:spacing w:before="60" w:after="60"/>
              <w:jc w:val="center"/>
              <w:rPr>
                <w:rFonts w:cs="Arial"/>
                <w:b/>
                <w:lang w:val="sr-Cyrl-RS"/>
              </w:rPr>
            </w:pPr>
            <w:r w:rsidRPr="000D5500">
              <w:rPr>
                <w:rFonts w:cs="Arial"/>
                <w:b/>
                <w:lang w:val="sr-Cyrl-RS"/>
              </w:rPr>
              <w:t>Јед.</w:t>
            </w:r>
          </w:p>
          <w:p w14:paraId="2FDA3502" w14:textId="77777777" w:rsidR="007D61D4" w:rsidRDefault="007D61D4" w:rsidP="00C7476D">
            <w:pPr>
              <w:spacing w:before="60" w:after="60"/>
              <w:jc w:val="center"/>
              <w:rPr>
                <w:rFonts w:cs="Arial"/>
                <w:b/>
                <w:sz w:val="24"/>
                <w:szCs w:val="24"/>
                <w:lang w:val="sr-Cyrl-RS"/>
              </w:rPr>
            </w:pPr>
            <w:r w:rsidRPr="000D5500">
              <w:rPr>
                <w:rFonts w:cs="Arial"/>
                <w:b/>
                <w:lang w:val="sr-Cyrl-RS"/>
              </w:rPr>
              <w:t>мере</w:t>
            </w:r>
          </w:p>
        </w:tc>
        <w:tc>
          <w:tcPr>
            <w:tcW w:w="320" w:type="pct"/>
            <w:vAlign w:val="center"/>
          </w:tcPr>
          <w:p w14:paraId="61305402" w14:textId="77777777" w:rsidR="007D61D4" w:rsidRDefault="007D61D4" w:rsidP="00C7476D">
            <w:pPr>
              <w:spacing w:before="60" w:after="60"/>
              <w:jc w:val="center"/>
              <w:rPr>
                <w:rFonts w:cs="Arial"/>
                <w:b/>
                <w:sz w:val="24"/>
                <w:szCs w:val="24"/>
                <w:lang w:val="sr-Cyrl-RS"/>
              </w:rPr>
            </w:pPr>
            <w:r w:rsidRPr="000D5500">
              <w:rPr>
                <w:rFonts w:cs="Arial"/>
                <w:b/>
                <w:lang w:val="sr-Cyrl-RS"/>
              </w:rPr>
              <w:t>Кол</w:t>
            </w:r>
            <w:r w:rsidRPr="000D5500">
              <w:rPr>
                <w:rFonts w:cs="Arial"/>
                <w:b/>
              </w:rPr>
              <w:t>.</w:t>
            </w:r>
          </w:p>
        </w:tc>
        <w:tc>
          <w:tcPr>
            <w:tcW w:w="614" w:type="pct"/>
            <w:vAlign w:val="center"/>
          </w:tcPr>
          <w:p w14:paraId="1613B91B" w14:textId="77777777" w:rsidR="007D61D4" w:rsidRPr="000D5500" w:rsidRDefault="007D61D4" w:rsidP="00C7476D">
            <w:pPr>
              <w:spacing w:before="60" w:after="60"/>
              <w:jc w:val="center"/>
              <w:rPr>
                <w:rFonts w:cs="Arial"/>
                <w:b/>
                <w:lang w:val="sr-Cyrl-CS"/>
              </w:rPr>
            </w:pPr>
            <w:r w:rsidRPr="000D5500">
              <w:rPr>
                <w:rFonts w:cs="Arial"/>
                <w:b/>
                <w:lang w:val="sr-Cyrl-RS"/>
              </w:rPr>
              <w:t>Јед. цена</w:t>
            </w:r>
          </w:p>
          <w:p w14:paraId="0DB0F543" w14:textId="55B77FA9" w:rsidR="007D61D4" w:rsidRPr="000D5500" w:rsidRDefault="007D61D4" w:rsidP="00C7476D">
            <w:pPr>
              <w:spacing w:before="60" w:after="60"/>
              <w:jc w:val="center"/>
              <w:rPr>
                <w:rFonts w:cs="Arial"/>
                <w:b/>
                <w:lang w:val="sr-Cyrl-CS"/>
              </w:rPr>
            </w:pPr>
            <w:r w:rsidRPr="000D5500">
              <w:rPr>
                <w:rFonts w:cs="Arial"/>
                <w:b/>
                <w:lang w:val="sr-Cyrl-CS"/>
              </w:rPr>
              <w:t xml:space="preserve">(без </w:t>
            </w:r>
            <w:r w:rsidR="009876D5">
              <w:rPr>
                <w:rFonts w:cs="Arial"/>
                <w:b/>
                <w:lang w:val="sr-Cyrl-CS"/>
              </w:rPr>
              <w:t>П</w:t>
            </w:r>
            <w:r w:rsidRPr="000D5500">
              <w:rPr>
                <w:rFonts w:cs="Arial"/>
                <w:b/>
                <w:lang w:val="sr-Cyrl-CS"/>
              </w:rPr>
              <w:t>ДВ)</w:t>
            </w:r>
          </w:p>
          <w:p w14:paraId="58BDC482" w14:textId="71096B4E" w:rsidR="007D61D4" w:rsidRDefault="007D61D4" w:rsidP="00C7476D">
            <w:pPr>
              <w:spacing w:before="60" w:after="60"/>
              <w:jc w:val="center"/>
              <w:rPr>
                <w:rFonts w:cs="Arial"/>
                <w:b/>
                <w:sz w:val="24"/>
                <w:szCs w:val="24"/>
                <w:lang w:val="sr-Cyrl-RS"/>
              </w:rPr>
            </w:pPr>
            <w:r w:rsidRPr="000D5500">
              <w:rPr>
                <w:rFonts w:cs="Arial"/>
                <w:b/>
                <w:lang w:val="sr-Cyrl-CS"/>
              </w:rPr>
              <w:t>(дин)</w:t>
            </w:r>
          </w:p>
        </w:tc>
        <w:tc>
          <w:tcPr>
            <w:tcW w:w="616" w:type="pct"/>
            <w:vAlign w:val="center"/>
          </w:tcPr>
          <w:p w14:paraId="03289FC6" w14:textId="77777777" w:rsidR="007D61D4" w:rsidRPr="000D5500" w:rsidRDefault="007D61D4" w:rsidP="00C7476D">
            <w:pPr>
              <w:spacing w:before="60" w:after="60"/>
              <w:jc w:val="center"/>
              <w:rPr>
                <w:rFonts w:cs="Arial"/>
                <w:b/>
                <w:lang w:val="sr-Cyrl-CS"/>
              </w:rPr>
            </w:pPr>
            <w:r w:rsidRPr="000D5500">
              <w:rPr>
                <w:rFonts w:cs="Arial"/>
                <w:b/>
                <w:lang w:val="sr-Cyrl-CS"/>
              </w:rPr>
              <w:t>Јед.цена</w:t>
            </w:r>
          </w:p>
          <w:p w14:paraId="48861BA9" w14:textId="77777777" w:rsidR="007D61D4" w:rsidRPr="000D5500" w:rsidRDefault="007D61D4" w:rsidP="00C7476D">
            <w:pPr>
              <w:spacing w:before="60" w:after="60"/>
              <w:jc w:val="center"/>
              <w:rPr>
                <w:rFonts w:cs="Arial"/>
                <w:b/>
                <w:lang w:val="sr-Cyrl-CS"/>
              </w:rPr>
            </w:pPr>
            <w:r w:rsidRPr="000D5500">
              <w:rPr>
                <w:rFonts w:cs="Arial"/>
                <w:b/>
                <w:lang w:val="sr-Cyrl-CS"/>
              </w:rPr>
              <w:t>(са ПДВ)</w:t>
            </w:r>
          </w:p>
          <w:p w14:paraId="5BE00D18" w14:textId="22927F96" w:rsidR="007D61D4" w:rsidRDefault="007D61D4" w:rsidP="00C7476D">
            <w:pPr>
              <w:spacing w:before="60" w:after="60"/>
              <w:jc w:val="center"/>
              <w:rPr>
                <w:rFonts w:cs="Arial"/>
                <w:b/>
                <w:sz w:val="24"/>
                <w:szCs w:val="24"/>
                <w:lang w:val="sr-Cyrl-RS"/>
              </w:rPr>
            </w:pPr>
            <w:r w:rsidRPr="000D5500">
              <w:rPr>
                <w:rFonts w:cs="Arial"/>
                <w:b/>
                <w:lang w:val="sr-Cyrl-CS"/>
              </w:rPr>
              <w:t>(дин)</w:t>
            </w:r>
          </w:p>
        </w:tc>
        <w:tc>
          <w:tcPr>
            <w:tcW w:w="616" w:type="pct"/>
            <w:vAlign w:val="center"/>
          </w:tcPr>
          <w:p w14:paraId="3D633560" w14:textId="77777777" w:rsidR="007D61D4" w:rsidRPr="000D5500" w:rsidRDefault="007D61D4" w:rsidP="00C7476D">
            <w:pPr>
              <w:spacing w:before="60" w:after="60"/>
              <w:jc w:val="center"/>
              <w:rPr>
                <w:rFonts w:cs="Arial"/>
                <w:b/>
                <w:lang w:val="sr-Cyrl-CS"/>
              </w:rPr>
            </w:pPr>
            <w:r w:rsidRPr="000D5500">
              <w:rPr>
                <w:rFonts w:cs="Arial"/>
                <w:b/>
                <w:lang w:val="sr-Cyrl-CS"/>
              </w:rPr>
              <w:t>Укупно</w:t>
            </w:r>
          </w:p>
          <w:p w14:paraId="22036DAE" w14:textId="77777777" w:rsidR="007D61D4" w:rsidRPr="000D5500" w:rsidRDefault="007D61D4" w:rsidP="00C7476D">
            <w:pPr>
              <w:spacing w:before="60" w:after="60"/>
              <w:jc w:val="center"/>
              <w:rPr>
                <w:rFonts w:cs="Arial"/>
                <w:b/>
                <w:lang w:val="sr-Cyrl-CS"/>
              </w:rPr>
            </w:pPr>
            <w:r w:rsidRPr="000D5500">
              <w:rPr>
                <w:rFonts w:cs="Arial"/>
                <w:b/>
                <w:lang w:val="sr-Cyrl-CS"/>
              </w:rPr>
              <w:t>(без ПДВ)</w:t>
            </w:r>
          </w:p>
          <w:p w14:paraId="789382D3" w14:textId="7045ABF9" w:rsidR="007D61D4" w:rsidRDefault="007D61D4" w:rsidP="00C7476D">
            <w:pPr>
              <w:spacing w:before="60" w:after="60"/>
              <w:jc w:val="center"/>
              <w:rPr>
                <w:rFonts w:cs="Arial"/>
                <w:b/>
                <w:sz w:val="24"/>
                <w:szCs w:val="24"/>
                <w:lang w:val="sr-Cyrl-RS"/>
              </w:rPr>
            </w:pPr>
            <w:r w:rsidRPr="000D5500">
              <w:rPr>
                <w:rFonts w:cs="Arial"/>
                <w:b/>
                <w:lang w:val="sr-Cyrl-CS"/>
              </w:rPr>
              <w:t>(дин)</w:t>
            </w:r>
          </w:p>
        </w:tc>
        <w:tc>
          <w:tcPr>
            <w:tcW w:w="614" w:type="pct"/>
            <w:vAlign w:val="center"/>
          </w:tcPr>
          <w:p w14:paraId="4E0ED7F4" w14:textId="77777777" w:rsidR="007D61D4" w:rsidRPr="000D5500" w:rsidRDefault="007D61D4" w:rsidP="00C7476D">
            <w:pPr>
              <w:spacing w:before="60" w:after="60"/>
              <w:jc w:val="center"/>
              <w:rPr>
                <w:rFonts w:cs="Arial"/>
                <w:b/>
                <w:lang w:val="sr-Cyrl-CS"/>
              </w:rPr>
            </w:pPr>
            <w:r w:rsidRPr="000D5500">
              <w:rPr>
                <w:rFonts w:cs="Arial"/>
                <w:b/>
                <w:lang w:val="sr-Cyrl-CS"/>
              </w:rPr>
              <w:t>Укупно</w:t>
            </w:r>
          </w:p>
          <w:p w14:paraId="2A7F9CDC" w14:textId="77777777" w:rsidR="007D61D4" w:rsidRPr="000D5500" w:rsidRDefault="007D61D4" w:rsidP="00C7476D">
            <w:pPr>
              <w:spacing w:before="60" w:after="60"/>
              <w:jc w:val="center"/>
              <w:rPr>
                <w:rFonts w:cs="Arial"/>
                <w:b/>
                <w:lang w:val="sr-Cyrl-CS"/>
              </w:rPr>
            </w:pPr>
            <w:r w:rsidRPr="000D5500">
              <w:rPr>
                <w:rFonts w:cs="Arial"/>
                <w:b/>
                <w:lang w:val="sr-Cyrl-CS"/>
              </w:rPr>
              <w:t>(са ПДВ)</w:t>
            </w:r>
          </w:p>
          <w:p w14:paraId="7CB16901" w14:textId="6769C0B5" w:rsidR="007D61D4" w:rsidRDefault="007D61D4" w:rsidP="00C7476D">
            <w:pPr>
              <w:spacing w:before="60" w:after="60"/>
              <w:jc w:val="center"/>
              <w:rPr>
                <w:rFonts w:cs="Arial"/>
                <w:b/>
                <w:sz w:val="24"/>
                <w:szCs w:val="24"/>
                <w:lang w:val="sr-Cyrl-RS"/>
              </w:rPr>
            </w:pPr>
            <w:r w:rsidRPr="000D5500">
              <w:rPr>
                <w:rFonts w:cs="Arial"/>
                <w:b/>
                <w:lang w:val="sr-Cyrl-CS"/>
              </w:rPr>
              <w:t>(дин)</w:t>
            </w:r>
          </w:p>
        </w:tc>
      </w:tr>
      <w:tr w:rsidR="007D61D4" w14:paraId="47A73EA7" w14:textId="77777777" w:rsidTr="00C7476D">
        <w:tc>
          <w:tcPr>
            <w:tcW w:w="269" w:type="pct"/>
            <w:vAlign w:val="center"/>
          </w:tcPr>
          <w:p w14:paraId="1855AE58" w14:textId="77777777" w:rsidR="007D61D4" w:rsidRDefault="007D61D4" w:rsidP="00C7476D">
            <w:pPr>
              <w:spacing w:before="60" w:after="60"/>
              <w:jc w:val="center"/>
              <w:rPr>
                <w:rFonts w:cs="Arial"/>
                <w:b/>
                <w:sz w:val="24"/>
                <w:szCs w:val="24"/>
                <w:lang w:val="sr-Cyrl-RS"/>
              </w:rPr>
            </w:pPr>
            <w:r w:rsidRPr="000D5500">
              <w:rPr>
                <w:rFonts w:cs="Arial"/>
                <w:b/>
                <w:bCs/>
                <w:iCs/>
                <w:lang w:val="sr-Cyrl-CS"/>
              </w:rPr>
              <w:t>(1)</w:t>
            </w:r>
          </w:p>
        </w:tc>
        <w:tc>
          <w:tcPr>
            <w:tcW w:w="1386" w:type="pct"/>
            <w:vAlign w:val="center"/>
          </w:tcPr>
          <w:p w14:paraId="2A0E201D" w14:textId="77777777" w:rsidR="007D61D4" w:rsidRDefault="007D61D4" w:rsidP="00C7476D">
            <w:pPr>
              <w:spacing w:before="60" w:after="60"/>
              <w:jc w:val="center"/>
              <w:rPr>
                <w:rFonts w:cs="Arial"/>
                <w:b/>
                <w:sz w:val="24"/>
                <w:szCs w:val="24"/>
                <w:lang w:val="sr-Cyrl-RS"/>
              </w:rPr>
            </w:pPr>
            <w:r w:rsidRPr="000D5500">
              <w:rPr>
                <w:rFonts w:cs="Arial"/>
                <w:b/>
                <w:bCs/>
                <w:iCs/>
                <w:lang w:val="sr-Cyrl-CS"/>
              </w:rPr>
              <w:t>(2)</w:t>
            </w:r>
          </w:p>
        </w:tc>
        <w:tc>
          <w:tcPr>
            <w:tcW w:w="565" w:type="pct"/>
            <w:vAlign w:val="center"/>
          </w:tcPr>
          <w:p w14:paraId="7AF2D093" w14:textId="77777777" w:rsidR="007D61D4" w:rsidRDefault="007D61D4" w:rsidP="00C7476D">
            <w:pPr>
              <w:spacing w:before="60" w:after="60"/>
              <w:jc w:val="center"/>
              <w:rPr>
                <w:rFonts w:cs="Arial"/>
                <w:b/>
                <w:sz w:val="24"/>
                <w:szCs w:val="24"/>
                <w:lang w:val="sr-Cyrl-RS"/>
              </w:rPr>
            </w:pPr>
            <w:r w:rsidRPr="000D5500">
              <w:rPr>
                <w:rFonts w:cs="Arial"/>
                <w:b/>
                <w:bCs/>
                <w:iCs/>
                <w:lang w:val="sr-Cyrl-CS"/>
              </w:rPr>
              <w:t>(3)</w:t>
            </w:r>
          </w:p>
        </w:tc>
        <w:tc>
          <w:tcPr>
            <w:tcW w:w="320" w:type="pct"/>
            <w:vAlign w:val="center"/>
          </w:tcPr>
          <w:p w14:paraId="503881A6" w14:textId="77777777" w:rsidR="007D61D4" w:rsidRDefault="007D61D4" w:rsidP="00C7476D">
            <w:pPr>
              <w:spacing w:before="60" w:after="60"/>
              <w:jc w:val="center"/>
              <w:rPr>
                <w:rFonts w:cs="Arial"/>
                <w:b/>
                <w:sz w:val="24"/>
                <w:szCs w:val="24"/>
                <w:lang w:val="sr-Cyrl-RS"/>
              </w:rPr>
            </w:pPr>
            <w:r w:rsidRPr="000D5500">
              <w:rPr>
                <w:rFonts w:cs="Arial"/>
                <w:b/>
                <w:bCs/>
                <w:iCs/>
                <w:lang w:val="sr-Cyrl-CS"/>
              </w:rPr>
              <w:t>(4)</w:t>
            </w:r>
          </w:p>
        </w:tc>
        <w:tc>
          <w:tcPr>
            <w:tcW w:w="614" w:type="pct"/>
            <w:vAlign w:val="center"/>
          </w:tcPr>
          <w:p w14:paraId="22D2AD06" w14:textId="77777777" w:rsidR="007D61D4" w:rsidRDefault="007D61D4" w:rsidP="00C7476D">
            <w:pPr>
              <w:spacing w:before="60" w:after="60"/>
              <w:jc w:val="center"/>
              <w:rPr>
                <w:rFonts w:cs="Arial"/>
                <w:b/>
                <w:sz w:val="24"/>
                <w:szCs w:val="24"/>
                <w:lang w:val="sr-Cyrl-RS"/>
              </w:rPr>
            </w:pPr>
            <w:r w:rsidRPr="000D5500">
              <w:rPr>
                <w:rFonts w:cs="Arial"/>
                <w:b/>
                <w:bCs/>
                <w:iCs/>
                <w:lang w:val="sr-Cyrl-CS"/>
              </w:rPr>
              <w:t>(5)</w:t>
            </w:r>
          </w:p>
        </w:tc>
        <w:tc>
          <w:tcPr>
            <w:tcW w:w="616" w:type="pct"/>
            <w:vAlign w:val="center"/>
          </w:tcPr>
          <w:p w14:paraId="0744925B" w14:textId="77777777" w:rsidR="007D61D4" w:rsidRDefault="007D61D4" w:rsidP="00C7476D">
            <w:pPr>
              <w:spacing w:before="60" w:after="60"/>
              <w:jc w:val="center"/>
              <w:rPr>
                <w:rFonts w:cs="Arial"/>
                <w:b/>
                <w:sz w:val="24"/>
                <w:szCs w:val="24"/>
                <w:lang w:val="sr-Cyrl-RS"/>
              </w:rPr>
            </w:pPr>
            <w:r w:rsidRPr="000D5500">
              <w:rPr>
                <w:rFonts w:cs="Arial"/>
                <w:b/>
                <w:bCs/>
                <w:iCs/>
                <w:lang w:val="sr-Cyrl-CS"/>
              </w:rPr>
              <w:t>(6)</w:t>
            </w:r>
          </w:p>
        </w:tc>
        <w:tc>
          <w:tcPr>
            <w:tcW w:w="616" w:type="pct"/>
            <w:vAlign w:val="center"/>
          </w:tcPr>
          <w:p w14:paraId="6CAF51FF" w14:textId="77777777" w:rsidR="007D61D4" w:rsidRDefault="007D61D4" w:rsidP="00C7476D">
            <w:pPr>
              <w:spacing w:before="60" w:after="60"/>
              <w:jc w:val="center"/>
              <w:rPr>
                <w:rFonts w:cs="Arial"/>
                <w:b/>
                <w:sz w:val="24"/>
                <w:szCs w:val="24"/>
                <w:lang w:val="sr-Cyrl-RS"/>
              </w:rPr>
            </w:pPr>
            <w:r w:rsidRPr="000D5500">
              <w:rPr>
                <w:rFonts w:cs="Arial"/>
                <w:b/>
                <w:bCs/>
                <w:iCs/>
                <w:lang w:val="sr-Cyrl-CS"/>
              </w:rPr>
              <w:t>(7)</w:t>
            </w:r>
          </w:p>
        </w:tc>
        <w:tc>
          <w:tcPr>
            <w:tcW w:w="614" w:type="pct"/>
            <w:vAlign w:val="center"/>
          </w:tcPr>
          <w:p w14:paraId="1CE99288" w14:textId="77777777" w:rsidR="007D61D4" w:rsidRDefault="007D61D4" w:rsidP="00C7476D">
            <w:pPr>
              <w:spacing w:before="60" w:after="60"/>
              <w:jc w:val="center"/>
              <w:rPr>
                <w:rFonts w:cs="Arial"/>
                <w:b/>
                <w:sz w:val="24"/>
                <w:szCs w:val="24"/>
                <w:lang w:val="sr-Cyrl-RS"/>
              </w:rPr>
            </w:pPr>
            <w:r w:rsidRPr="000D5500">
              <w:rPr>
                <w:rFonts w:cs="Arial"/>
                <w:b/>
                <w:bCs/>
                <w:iCs/>
                <w:lang w:val="sr-Cyrl-CS"/>
              </w:rPr>
              <w:t>(8)</w:t>
            </w:r>
          </w:p>
        </w:tc>
      </w:tr>
      <w:tr w:rsidR="007D61D4" w14:paraId="1366E2A1" w14:textId="77777777" w:rsidTr="00C7476D">
        <w:tc>
          <w:tcPr>
            <w:tcW w:w="269" w:type="pct"/>
            <w:vAlign w:val="center"/>
          </w:tcPr>
          <w:p w14:paraId="761B5EF0" w14:textId="77777777" w:rsidR="007D61D4" w:rsidRDefault="007D61D4" w:rsidP="00C7476D">
            <w:pPr>
              <w:spacing w:before="60" w:after="60"/>
              <w:jc w:val="left"/>
              <w:rPr>
                <w:rFonts w:cs="Arial"/>
                <w:b/>
                <w:sz w:val="24"/>
                <w:szCs w:val="24"/>
                <w:lang w:val="sr-Cyrl-RS"/>
              </w:rPr>
            </w:pPr>
            <w:r>
              <w:rPr>
                <w:rFonts w:cs="Arial"/>
                <w:lang w:val="sr-Cyrl-RS"/>
              </w:rPr>
              <w:t>11.</w:t>
            </w:r>
          </w:p>
        </w:tc>
        <w:tc>
          <w:tcPr>
            <w:tcW w:w="1386" w:type="pct"/>
            <w:vAlign w:val="center"/>
          </w:tcPr>
          <w:p w14:paraId="131607F7" w14:textId="77777777" w:rsidR="007D61D4" w:rsidRDefault="007D61D4" w:rsidP="00C7476D">
            <w:pPr>
              <w:spacing w:before="60" w:after="60"/>
              <w:jc w:val="left"/>
              <w:rPr>
                <w:rFonts w:cs="Arial"/>
                <w:b/>
                <w:sz w:val="24"/>
                <w:szCs w:val="24"/>
                <w:lang w:val="sr-Cyrl-RS"/>
              </w:rPr>
            </w:pPr>
            <w:r>
              <w:rPr>
                <w:sz w:val="24"/>
                <w:szCs w:val="24"/>
                <w:lang w:val="sr-Cyrl-RS" w:eastAsia="ar-SA"/>
              </w:rPr>
              <w:t>Услуга инсталације, имплементације, тестирања и пуштања у рад</w:t>
            </w:r>
          </w:p>
        </w:tc>
        <w:tc>
          <w:tcPr>
            <w:tcW w:w="565" w:type="pct"/>
            <w:vAlign w:val="center"/>
          </w:tcPr>
          <w:p w14:paraId="4F3C3C10" w14:textId="77777777" w:rsidR="007D61D4" w:rsidRDefault="007D61D4" w:rsidP="00C7476D">
            <w:pPr>
              <w:spacing w:before="60" w:after="60"/>
              <w:jc w:val="left"/>
              <w:rPr>
                <w:rFonts w:cs="Arial"/>
                <w:b/>
                <w:sz w:val="24"/>
                <w:szCs w:val="24"/>
                <w:lang w:val="sr-Cyrl-RS"/>
              </w:rPr>
            </w:pPr>
            <w:r>
              <w:rPr>
                <w:rFonts w:cs="Arial"/>
                <w:b/>
                <w:lang w:val="sr-Cyrl-RS"/>
              </w:rPr>
              <w:t>ком.</w:t>
            </w:r>
          </w:p>
        </w:tc>
        <w:tc>
          <w:tcPr>
            <w:tcW w:w="320" w:type="pct"/>
            <w:vAlign w:val="center"/>
          </w:tcPr>
          <w:p w14:paraId="54D90788" w14:textId="77777777" w:rsidR="007D61D4" w:rsidRDefault="007D61D4" w:rsidP="00C7476D">
            <w:pPr>
              <w:spacing w:before="60" w:after="60"/>
              <w:jc w:val="left"/>
              <w:rPr>
                <w:rFonts w:cs="Arial"/>
                <w:b/>
                <w:sz w:val="24"/>
                <w:szCs w:val="24"/>
                <w:lang w:val="sr-Cyrl-RS"/>
              </w:rPr>
            </w:pPr>
            <w:r>
              <w:rPr>
                <w:rFonts w:cs="Arial"/>
                <w:lang w:val="sr-Cyrl-RS"/>
              </w:rPr>
              <w:t>1</w:t>
            </w:r>
          </w:p>
        </w:tc>
        <w:tc>
          <w:tcPr>
            <w:tcW w:w="614" w:type="pct"/>
          </w:tcPr>
          <w:p w14:paraId="2502BE74" w14:textId="77777777" w:rsidR="007D61D4" w:rsidRDefault="007D61D4" w:rsidP="00C7476D">
            <w:pPr>
              <w:spacing w:before="60" w:after="60"/>
              <w:jc w:val="left"/>
              <w:rPr>
                <w:rFonts w:cs="Arial"/>
                <w:b/>
                <w:sz w:val="24"/>
                <w:szCs w:val="24"/>
                <w:lang w:val="sr-Cyrl-RS"/>
              </w:rPr>
            </w:pPr>
          </w:p>
        </w:tc>
        <w:tc>
          <w:tcPr>
            <w:tcW w:w="616" w:type="pct"/>
          </w:tcPr>
          <w:p w14:paraId="75513E01" w14:textId="77777777" w:rsidR="007D61D4" w:rsidRDefault="007D61D4" w:rsidP="00C7476D">
            <w:pPr>
              <w:spacing w:before="60" w:after="60"/>
              <w:jc w:val="left"/>
              <w:rPr>
                <w:rFonts w:cs="Arial"/>
                <w:b/>
                <w:sz w:val="24"/>
                <w:szCs w:val="24"/>
                <w:lang w:val="sr-Cyrl-RS"/>
              </w:rPr>
            </w:pPr>
          </w:p>
        </w:tc>
        <w:tc>
          <w:tcPr>
            <w:tcW w:w="616" w:type="pct"/>
          </w:tcPr>
          <w:p w14:paraId="48C4B2B6" w14:textId="77777777" w:rsidR="007D61D4" w:rsidRDefault="007D61D4" w:rsidP="00C7476D">
            <w:pPr>
              <w:spacing w:before="60" w:after="60"/>
              <w:jc w:val="left"/>
              <w:rPr>
                <w:rFonts w:cs="Arial"/>
                <w:b/>
                <w:sz w:val="24"/>
                <w:szCs w:val="24"/>
                <w:lang w:val="sr-Cyrl-RS"/>
              </w:rPr>
            </w:pPr>
          </w:p>
        </w:tc>
        <w:tc>
          <w:tcPr>
            <w:tcW w:w="614" w:type="pct"/>
          </w:tcPr>
          <w:p w14:paraId="3D08BDD1" w14:textId="77777777" w:rsidR="007D61D4" w:rsidRDefault="007D61D4" w:rsidP="00C7476D">
            <w:pPr>
              <w:spacing w:before="60" w:after="60"/>
              <w:jc w:val="left"/>
              <w:rPr>
                <w:rFonts w:cs="Arial"/>
                <w:b/>
                <w:sz w:val="24"/>
                <w:szCs w:val="24"/>
                <w:lang w:val="sr-Cyrl-RS"/>
              </w:rPr>
            </w:pPr>
          </w:p>
        </w:tc>
      </w:tr>
      <w:tr w:rsidR="007D61D4" w14:paraId="7BA441B7" w14:textId="77777777" w:rsidTr="00C7476D">
        <w:tc>
          <w:tcPr>
            <w:tcW w:w="3770" w:type="pct"/>
            <w:gridSpan w:val="6"/>
            <w:vAlign w:val="center"/>
          </w:tcPr>
          <w:p w14:paraId="6D10FCF2" w14:textId="77777777" w:rsidR="007D61D4" w:rsidRDefault="007D61D4" w:rsidP="00C7476D">
            <w:pPr>
              <w:spacing w:before="60" w:after="60"/>
              <w:jc w:val="right"/>
              <w:rPr>
                <w:rFonts w:cs="Arial"/>
                <w:b/>
                <w:sz w:val="24"/>
                <w:szCs w:val="24"/>
                <w:lang w:val="sr-Cyrl-RS"/>
              </w:rPr>
            </w:pPr>
            <w:r>
              <w:rPr>
                <w:rFonts w:cs="Arial"/>
                <w:b/>
                <w:sz w:val="24"/>
                <w:szCs w:val="24"/>
                <w:lang w:val="sr-Cyrl-RS"/>
              </w:rPr>
              <w:t>УКУПНО:</w:t>
            </w:r>
          </w:p>
        </w:tc>
        <w:tc>
          <w:tcPr>
            <w:tcW w:w="616" w:type="pct"/>
          </w:tcPr>
          <w:p w14:paraId="3FC4D48A" w14:textId="77777777" w:rsidR="007D61D4" w:rsidRDefault="007D61D4" w:rsidP="00C7476D">
            <w:pPr>
              <w:spacing w:before="60" w:after="60"/>
              <w:jc w:val="left"/>
              <w:rPr>
                <w:rFonts w:cs="Arial"/>
                <w:b/>
                <w:sz w:val="24"/>
                <w:szCs w:val="24"/>
                <w:lang w:val="sr-Cyrl-RS"/>
              </w:rPr>
            </w:pPr>
          </w:p>
        </w:tc>
        <w:tc>
          <w:tcPr>
            <w:tcW w:w="614" w:type="pct"/>
          </w:tcPr>
          <w:p w14:paraId="7D1A7916" w14:textId="77777777" w:rsidR="007D61D4" w:rsidRDefault="007D61D4" w:rsidP="00C7476D">
            <w:pPr>
              <w:spacing w:before="60" w:after="60"/>
              <w:jc w:val="left"/>
              <w:rPr>
                <w:rFonts w:cs="Arial"/>
                <w:b/>
                <w:sz w:val="24"/>
                <w:szCs w:val="24"/>
                <w:lang w:val="sr-Cyrl-RS"/>
              </w:rPr>
            </w:pPr>
          </w:p>
        </w:tc>
      </w:tr>
    </w:tbl>
    <w:p w14:paraId="677A0C14" w14:textId="77777777" w:rsidR="007D61D4" w:rsidRDefault="007D61D4" w:rsidP="007D61D4">
      <w:pPr>
        <w:spacing w:before="0"/>
        <w:ind w:left="-810" w:firstLine="810"/>
        <w:jc w:val="left"/>
        <w:rPr>
          <w:rFonts w:cs="Arial"/>
          <w:b/>
          <w:sz w:val="24"/>
          <w:szCs w:val="24"/>
          <w:lang w:val="sr-Cyrl-RS"/>
        </w:rPr>
      </w:pPr>
    </w:p>
    <w:p w14:paraId="502E4C2F" w14:textId="77777777" w:rsidR="007D61D4" w:rsidRDefault="007D61D4" w:rsidP="007D61D4">
      <w:pPr>
        <w:spacing w:before="0"/>
        <w:ind w:left="-810" w:firstLine="810"/>
        <w:jc w:val="left"/>
        <w:rPr>
          <w:rFonts w:cs="Arial"/>
          <w:b/>
          <w:sz w:val="24"/>
          <w:szCs w:val="24"/>
          <w:lang w:val="sr-Cyrl-RS"/>
        </w:rPr>
      </w:pPr>
    </w:p>
    <w:p w14:paraId="1B2D76A7" w14:textId="77777777" w:rsidR="007D61D4" w:rsidRDefault="007D61D4" w:rsidP="007D61D4">
      <w:pPr>
        <w:spacing w:before="0"/>
        <w:jc w:val="left"/>
        <w:rPr>
          <w:rFonts w:cs="Arial"/>
          <w:b/>
          <w:sz w:val="24"/>
          <w:szCs w:val="24"/>
          <w:lang w:val="sr-Cyrl-RS"/>
        </w:rPr>
      </w:pPr>
    </w:p>
    <w:p w14:paraId="3A2D9466" w14:textId="77777777" w:rsidR="007D61D4" w:rsidRDefault="007D61D4" w:rsidP="007D61D4">
      <w:pPr>
        <w:spacing w:before="0"/>
        <w:jc w:val="left"/>
        <w:rPr>
          <w:rFonts w:cs="Arial"/>
          <w:b/>
          <w:sz w:val="24"/>
          <w:szCs w:val="24"/>
          <w:lang w:val="sr-Cyrl-RS"/>
        </w:rPr>
      </w:pPr>
    </w:p>
    <w:p w14:paraId="01A2DB95" w14:textId="77777777" w:rsidR="007D61D4" w:rsidRDefault="007D61D4" w:rsidP="007D61D4">
      <w:pPr>
        <w:spacing w:before="0"/>
        <w:jc w:val="left"/>
        <w:rPr>
          <w:rFonts w:cs="Arial"/>
          <w:b/>
          <w:sz w:val="24"/>
          <w:szCs w:val="24"/>
          <w:lang w:val="sr-Cyrl-RS"/>
        </w:rPr>
      </w:pPr>
      <w:r>
        <w:rPr>
          <w:rFonts w:cs="Arial"/>
          <w:b/>
          <w:sz w:val="24"/>
          <w:szCs w:val="24"/>
          <w:lang w:val="sr-Cyrl-RS"/>
        </w:rPr>
        <w:br w:type="page"/>
      </w:r>
    </w:p>
    <w:p w14:paraId="7D2F587B" w14:textId="77777777" w:rsidR="007D61D4" w:rsidRDefault="007D61D4" w:rsidP="007D61D4">
      <w:pPr>
        <w:spacing w:before="0"/>
        <w:ind w:left="-810" w:firstLine="810"/>
        <w:jc w:val="left"/>
        <w:rPr>
          <w:rFonts w:cs="Arial"/>
          <w:b/>
          <w:i/>
          <w:iCs/>
          <w:lang w:val="sr-Cyrl-RS"/>
        </w:rPr>
      </w:pPr>
    </w:p>
    <w:p w14:paraId="35342EF4" w14:textId="77777777" w:rsidR="007D61D4" w:rsidRDefault="007D61D4" w:rsidP="007D61D4">
      <w:pPr>
        <w:spacing w:before="0"/>
        <w:ind w:left="-810" w:firstLine="810"/>
        <w:jc w:val="left"/>
        <w:rPr>
          <w:rFonts w:cs="Arial"/>
          <w:b/>
          <w:i/>
          <w:iCs/>
          <w:lang w:val="sr-Cyrl-RS"/>
        </w:rPr>
      </w:pPr>
    </w:p>
    <w:p w14:paraId="5FCEA464" w14:textId="20FE854A" w:rsidR="007D61D4" w:rsidRPr="00767596" w:rsidRDefault="007D61D4" w:rsidP="007D61D4">
      <w:pPr>
        <w:spacing w:before="0"/>
        <w:ind w:left="-810" w:firstLine="810"/>
        <w:jc w:val="left"/>
        <w:rPr>
          <w:rFonts w:cs="Arial"/>
          <w:b/>
          <w:i/>
          <w:iCs/>
          <w:lang w:val="sr-Cyrl-RS"/>
        </w:rPr>
      </w:pPr>
      <w:r w:rsidRPr="00767596">
        <w:rPr>
          <w:rFonts w:cs="Arial"/>
          <w:b/>
          <w:i/>
          <w:iCs/>
          <w:lang w:val="sr-Cyrl-RS"/>
        </w:rPr>
        <w:t>Табела 4</w:t>
      </w:r>
    </w:p>
    <w:p w14:paraId="5F4C320F" w14:textId="3F1F73AA" w:rsidR="00767596" w:rsidRPr="00767596" w:rsidRDefault="00767596" w:rsidP="007D61D4">
      <w:pPr>
        <w:spacing w:before="0"/>
        <w:ind w:left="-810" w:firstLine="810"/>
        <w:jc w:val="left"/>
        <w:rPr>
          <w:rFonts w:cs="Arial"/>
          <w:b/>
          <w:i/>
          <w:iCs/>
          <w:lang w:val="sr-Cyrl-RS"/>
        </w:rPr>
      </w:pPr>
      <w:r w:rsidRPr="00767596">
        <w:rPr>
          <w:rFonts w:cs="Arial"/>
          <w:b/>
          <w:i/>
          <w:iCs/>
          <w:lang w:val="sr-Cyrl-RS"/>
        </w:rPr>
        <w:t xml:space="preserve">            </w:t>
      </w:r>
      <w:r w:rsidR="00C7476D">
        <w:rPr>
          <w:rFonts w:cs="Arial"/>
          <w:b/>
          <w:i/>
          <w:iCs/>
          <w:lang w:val="sr-Cyrl-RS"/>
        </w:rPr>
        <w:t xml:space="preserve">       </w:t>
      </w:r>
      <w:r w:rsidRPr="00767596">
        <w:rPr>
          <w:rFonts w:cs="Arial"/>
          <w:b/>
          <w:i/>
          <w:iCs/>
          <w:lang w:val="sr-Cyrl-RS"/>
        </w:rPr>
        <w:t xml:space="preserve"> РЕКАПИТУЛАЦИЈА</w:t>
      </w:r>
    </w:p>
    <w:p w14:paraId="15857230" w14:textId="77777777" w:rsidR="007D61D4" w:rsidRPr="00767596" w:rsidRDefault="007D61D4" w:rsidP="007D61D4">
      <w:pPr>
        <w:spacing w:before="0"/>
        <w:ind w:left="-810" w:firstLine="810"/>
        <w:jc w:val="left"/>
        <w:rPr>
          <w:rFonts w:cs="Arial"/>
          <w:b/>
          <w:i/>
          <w:iCs/>
          <w:lang w:val="sr-Cyrl-RS"/>
        </w:rPr>
      </w:pPr>
    </w:p>
    <w:tbl>
      <w:tblPr>
        <w:tblpPr w:leftFromText="141" w:rightFromText="141" w:vertAnchor="text" w:horzAnchor="margin" w:tblpXSpec="center" w:tblpY="52"/>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6158"/>
        <w:gridCol w:w="3926"/>
      </w:tblGrid>
      <w:tr w:rsidR="007D61D4" w:rsidRPr="00767596" w14:paraId="10EF8143" w14:textId="77777777" w:rsidTr="00C7476D">
        <w:trPr>
          <w:trHeight w:val="353"/>
        </w:trPr>
        <w:tc>
          <w:tcPr>
            <w:tcW w:w="711" w:type="dxa"/>
            <w:shd w:val="clear" w:color="auto" w:fill="F2F2F2" w:themeFill="background1" w:themeFillShade="F2"/>
            <w:vAlign w:val="center"/>
          </w:tcPr>
          <w:p w14:paraId="3B7A62EB" w14:textId="77777777" w:rsidR="007D61D4" w:rsidRPr="00767596" w:rsidRDefault="007D61D4" w:rsidP="00C7476D">
            <w:pPr>
              <w:spacing w:before="0"/>
              <w:contextualSpacing/>
              <w:jc w:val="center"/>
              <w:rPr>
                <w:rFonts w:cs="Arial"/>
                <w:b/>
                <w:lang w:val="sr-Latn-CS"/>
              </w:rPr>
            </w:pPr>
            <w:r w:rsidRPr="00767596">
              <w:rPr>
                <w:rFonts w:cs="Arial"/>
                <w:b/>
              </w:rPr>
              <w:t>I</w:t>
            </w:r>
          </w:p>
        </w:tc>
        <w:tc>
          <w:tcPr>
            <w:tcW w:w="6158" w:type="dxa"/>
            <w:shd w:val="clear" w:color="auto" w:fill="F2F2F2" w:themeFill="background1" w:themeFillShade="F2"/>
            <w:vAlign w:val="center"/>
          </w:tcPr>
          <w:p w14:paraId="6131B626" w14:textId="2598B90E" w:rsidR="007D61D4" w:rsidRPr="00767596" w:rsidRDefault="007D61D4" w:rsidP="00C7476D">
            <w:pPr>
              <w:spacing w:before="0"/>
              <w:contextualSpacing/>
              <w:jc w:val="center"/>
              <w:rPr>
                <w:rFonts w:cs="Arial"/>
                <w:b/>
                <w:lang w:val="sr-Cyrl-RS"/>
              </w:rPr>
            </w:pPr>
            <w:r w:rsidRPr="00767596">
              <w:rPr>
                <w:rFonts w:cs="Arial"/>
                <w:b/>
                <w:lang w:val="sr-Latn-CS"/>
              </w:rPr>
              <w:t xml:space="preserve">УКУПНО ПОНУЂЕНА ЦЕНА  без ПДВ </w:t>
            </w:r>
            <w:r w:rsidRPr="00767596">
              <w:rPr>
                <w:rFonts w:cs="Arial"/>
                <w:lang w:val="sr-Latn-CS"/>
              </w:rPr>
              <w:t>динара</w:t>
            </w:r>
          </w:p>
          <w:p w14:paraId="4B25B568" w14:textId="77777777" w:rsidR="007D61D4" w:rsidRPr="00767596" w:rsidRDefault="007D61D4" w:rsidP="00C7476D">
            <w:pPr>
              <w:spacing w:before="0"/>
              <w:contextualSpacing/>
              <w:jc w:val="center"/>
              <w:rPr>
                <w:rFonts w:cs="Arial"/>
                <w:b/>
                <w:lang w:val="sr-Cyrl-RS"/>
              </w:rPr>
            </w:pPr>
            <w:r w:rsidRPr="00767596">
              <w:rPr>
                <w:rFonts w:cs="Arial"/>
                <w:b/>
                <w:color w:val="000000"/>
                <w:lang w:val="sr-Cyrl-RS"/>
              </w:rPr>
              <w:t>(збир колоне 7</w:t>
            </w:r>
            <w:r w:rsidRPr="00767596">
              <w:rPr>
                <w:rFonts w:cs="Arial"/>
                <w:b/>
                <w:color w:val="000000"/>
                <w:lang w:val="sr-Latn-RS"/>
              </w:rPr>
              <w:t xml:space="preserve"> </w:t>
            </w:r>
            <w:r w:rsidRPr="00767596">
              <w:rPr>
                <w:rFonts w:cs="Arial"/>
                <w:b/>
                <w:color w:val="000000"/>
                <w:lang w:val="sr-Cyrl-RS"/>
              </w:rPr>
              <w:t>из Табеле 1, Табеле 2 и Табеле 3)</w:t>
            </w:r>
          </w:p>
        </w:tc>
        <w:tc>
          <w:tcPr>
            <w:tcW w:w="3926" w:type="dxa"/>
          </w:tcPr>
          <w:p w14:paraId="00AD3C50" w14:textId="77777777" w:rsidR="007D61D4" w:rsidRPr="00767596" w:rsidRDefault="007D61D4" w:rsidP="00C7476D">
            <w:pPr>
              <w:spacing w:before="0"/>
              <w:contextualSpacing/>
              <w:rPr>
                <w:rFonts w:cs="Arial"/>
                <w:color w:val="FF0000"/>
                <w:lang w:val="sr-Cyrl-RS"/>
              </w:rPr>
            </w:pPr>
          </w:p>
        </w:tc>
      </w:tr>
      <w:tr w:rsidR="007D61D4" w:rsidRPr="00767596" w14:paraId="56008FE4" w14:textId="77777777" w:rsidTr="00C7476D">
        <w:trPr>
          <w:trHeight w:val="516"/>
        </w:trPr>
        <w:tc>
          <w:tcPr>
            <w:tcW w:w="711" w:type="dxa"/>
            <w:tcBorders>
              <w:bottom w:val="single" w:sz="4" w:space="0" w:color="auto"/>
            </w:tcBorders>
            <w:shd w:val="clear" w:color="auto" w:fill="F2F2F2" w:themeFill="background1" w:themeFillShade="F2"/>
            <w:vAlign w:val="center"/>
          </w:tcPr>
          <w:p w14:paraId="4F3EA3A8" w14:textId="77777777" w:rsidR="007D61D4" w:rsidRPr="00767596" w:rsidRDefault="007D61D4" w:rsidP="00C7476D">
            <w:pPr>
              <w:spacing w:before="0"/>
              <w:jc w:val="center"/>
              <w:rPr>
                <w:rFonts w:cs="Arial"/>
                <w:b/>
                <w:lang w:val="sr-Latn-RS"/>
              </w:rPr>
            </w:pPr>
            <w:r w:rsidRPr="00767596">
              <w:rPr>
                <w:rFonts w:cs="Arial"/>
                <w:b/>
                <w:lang w:val="sr-Latn-CS"/>
              </w:rPr>
              <w:t>II</w:t>
            </w:r>
          </w:p>
        </w:tc>
        <w:tc>
          <w:tcPr>
            <w:tcW w:w="6158" w:type="dxa"/>
            <w:tcBorders>
              <w:bottom w:val="single" w:sz="4" w:space="0" w:color="auto"/>
              <w:right w:val="single" w:sz="4" w:space="0" w:color="auto"/>
            </w:tcBorders>
            <w:shd w:val="clear" w:color="auto" w:fill="F2F2F2" w:themeFill="background1" w:themeFillShade="F2"/>
            <w:vAlign w:val="center"/>
          </w:tcPr>
          <w:p w14:paraId="311951D7" w14:textId="4BD98204" w:rsidR="007D61D4" w:rsidRPr="00767596" w:rsidRDefault="007D61D4" w:rsidP="00C7476D">
            <w:pPr>
              <w:spacing w:before="0"/>
              <w:jc w:val="center"/>
              <w:rPr>
                <w:rFonts w:cs="Arial"/>
                <w:b/>
                <w:color w:val="00B050"/>
                <w:lang w:val="sr-Cyrl-RS"/>
              </w:rPr>
            </w:pPr>
            <w:r w:rsidRPr="00767596">
              <w:rPr>
                <w:rFonts w:cs="Arial"/>
                <w:b/>
              </w:rPr>
              <w:t>УКУПАН</w:t>
            </w:r>
            <w:r w:rsidRPr="00767596">
              <w:rPr>
                <w:rFonts w:cs="Arial"/>
                <w:b/>
                <w:lang w:val="sr-Latn-RS"/>
              </w:rPr>
              <w:t xml:space="preserve"> </w:t>
            </w:r>
            <w:r w:rsidRPr="00767596">
              <w:rPr>
                <w:rFonts w:cs="Arial"/>
                <w:b/>
              </w:rPr>
              <w:t>ИЗНОС</w:t>
            </w:r>
            <w:r w:rsidRPr="00767596">
              <w:rPr>
                <w:rFonts w:cs="Arial"/>
                <w:b/>
                <w:lang w:val="sr-Latn-RS"/>
              </w:rPr>
              <w:t xml:space="preserve">  </w:t>
            </w:r>
            <w:r w:rsidRPr="00767596">
              <w:rPr>
                <w:rFonts w:cs="Arial"/>
                <w:b/>
              </w:rPr>
              <w:t>ПДВ</w:t>
            </w:r>
            <w:r w:rsidRPr="00767596">
              <w:rPr>
                <w:rFonts w:cs="Arial"/>
                <w:b/>
                <w:lang w:val="sr-Latn-RS"/>
              </w:rPr>
              <w:t xml:space="preserve"> </w:t>
            </w:r>
            <w:r w:rsidRPr="00767596">
              <w:rPr>
                <w:rFonts w:cs="Arial"/>
              </w:rPr>
              <w:t>динара</w:t>
            </w:r>
          </w:p>
        </w:tc>
        <w:tc>
          <w:tcPr>
            <w:tcW w:w="3926" w:type="dxa"/>
            <w:tcBorders>
              <w:bottom w:val="single" w:sz="4" w:space="0" w:color="auto"/>
              <w:right w:val="single" w:sz="4" w:space="0" w:color="auto"/>
            </w:tcBorders>
          </w:tcPr>
          <w:p w14:paraId="3365732F" w14:textId="77777777" w:rsidR="007D61D4" w:rsidRPr="00767596" w:rsidRDefault="007D61D4" w:rsidP="00C7476D">
            <w:pPr>
              <w:spacing w:before="0"/>
              <w:rPr>
                <w:rFonts w:cs="Arial"/>
                <w:color w:val="FF0000"/>
                <w:lang w:val="sr-Latn-RS"/>
              </w:rPr>
            </w:pPr>
          </w:p>
        </w:tc>
      </w:tr>
      <w:tr w:rsidR="007D61D4" w:rsidRPr="00767596" w14:paraId="66279F84" w14:textId="77777777" w:rsidTr="00C7476D">
        <w:trPr>
          <w:trHeight w:val="475"/>
        </w:trPr>
        <w:tc>
          <w:tcPr>
            <w:tcW w:w="711" w:type="dxa"/>
            <w:tcBorders>
              <w:bottom w:val="single" w:sz="4" w:space="0" w:color="auto"/>
            </w:tcBorders>
            <w:shd w:val="clear" w:color="auto" w:fill="F2F2F2" w:themeFill="background1" w:themeFillShade="F2"/>
            <w:vAlign w:val="center"/>
          </w:tcPr>
          <w:p w14:paraId="6E9CF20C" w14:textId="77777777" w:rsidR="007D61D4" w:rsidRPr="00767596" w:rsidRDefault="007D61D4" w:rsidP="00C7476D">
            <w:pPr>
              <w:spacing w:before="0"/>
              <w:jc w:val="center"/>
              <w:rPr>
                <w:rFonts w:cs="Arial"/>
                <w:b/>
                <w:lang w:val="sr-Latn-CS"/>
              </w:rPr>
            </w:pPr>
            <w:r w:rsidRPr="00767596">
              <w:rPr>
                <w:rFonts w:cs="Arial"/>
                <w:b/>
                <w:lang w:val="sr-Latn-CS"/>
              </w:rPr>
              <w:t>III</w:t>
            </w:r>
          </w:p>
        </w:tc>
        <w:tc>
          <w:tcPr>
            <w:tcW w:w="6158" w:type="dxa"/>
            <w:tcBorders>
              <w:bottom w:val="single" w:sz="4" w:space="0" w:color="auto"/>
              <w:right w:val="single" w:sz="4" w:space="0" w:color="auto"/>
            </w:tcBorders>
            <w:shd w:val="clear" w:color="auto" w:fill="F2F2F2" w:themeFill="background1" w:themeFillShade="F2"/>
            <w:vAlign w:val="center"/>
          </w:tcPr>
          <w:p w14:paraId="15FE967F" w14:textId="77777777" w:rsidR="007D61D4" w:rsidRPr="00767596" w:rsidRDefault="007D61D4" w:rsidP="00C7476D">
            <w:pPr>
              <w:spacing w:before="0"/>
              <w:jc w:val="center"/>
              <w:rPr>
                <w:rFonts w:cs="Arial"/>
                <w:b/>
                <w:lang w:val="sr-Latn-CS"/>
              </w:rPr>
            </w:pPr>
            <w:r w:rsidRPr="00767596">
              <w:rPr>
                <w:rFonts w:cs="Arial"/>
                <w:b/>
                <w:lang w:val="sr-Latn-CS"/>
              </w:rPr>
              <w:t>УКУПНО ПОНУЂЕНА ЦЕНА са ПДВ</w:t>
            </w:r>
          </w:p>
          <w:p w14:paraId="62E03B69" w14:textId="32F5EED0" w:rsidR="007D61D4" w:rsidRPr="00767596" w:rsidRDefault="007D61D4" w:rsidP="00C7476D">
            <w:pPr>
              <w:spacing w:before="0"/>
              <w:jc w:val="center"/>
              <w:rPr>
                <w:rFonts w:cs="Arial"/>
                <w:b/>
                <w:lang w:val="sr-Cyrl-RS"/>
              </w:rPr>
            </w:pPr>
            <w:r w:rsidRPr="00767596">
              <w:rPr>
                <w:rFonts w:cs="Arial"/>
                <w:b/>
                <w:lang w:val="sr-Latn-CS"/>
              </w:rPr>
              <w:t>(ред. бр.</w:t>
            </w:r>
            <w:r w:rsidRPr="00767596">
              <w:rPr>
                <w:rFonts w:cs="Arial"/>
                <w:b/>
                <w:lang w:val="sr-Cyrl-RS"/>
              </w:rPr>
              <w:t xml:space="preserve"> </w:t>
            </w:r>
            <w:r w:rsidRPr="00767596">
              <w:rPr>
                <w:rFonts w:cs="Arial"/>
                <w:b/>
                <w:lang w:val="sr-Latn-CS"/>
              </w:rPr>
              <w:t>I</w:t>
            </w:r>
            <w:r w:rsidRPr="00767596">
              <w:rPr>
                <w:rFonts w:cs="Arial"/>
                <w:b/>
                <w:lang w:val="sr-Cyrl-RS"/>
              </w:rPr>
              <w:t xml:space="preserve">+ред.бр. </w:t>
            </w:r>
            <w:r w:rsidRPr="00767596">
              <w:rPr>
                <w:rFonts w:cs="Arial"/>
                <w:b/>
                <w:lang w:val="sr-Latn-CS"/>
              </w:rPr>
              <w:t>II</w:t>
            </w:r>
            <w:r w:rsidRPr="00767596">
              <w:rPr>
                <w:rFonts w:cs="Arial"/>
                <w:b/>
                <w:lang w:val="sr-Cyrl-RS"/>
              </w:rPr>
              <w:t xml:space="preserve">) </w:t>
            </w:r>
            <w:r w:rsidR="009876D5">
              <w:rPr>
                <w:rFonts w:cs="Arial"/>
                <w:lang w:val="sr-Cyrl-RS"/>
              </w:rPr>
              <w:t>динара</w:t>
            </w:r>
          </w:p>
        </w:tc>
        <w:tc>
          <w:tcPr>
            <w:tcW w:w="3926" w:type="dxa"/>
            <w:tcBorders>
              <w:bottom w:val="single" w:sz="4" w:space="0" w:color="auto"/>
              <w:right w:val="single" w:sz="4" w:space="0" w:color="auto"/>
            </w:tcBorders>
          </w:tcPr>
          <w:p w14:paraId="4F540A9A" w14:textId="77777777" w:rsidR="007D61D4" w:rsidRPr="00767596" w:rsidRDefault="007D61D4" w:rsidP="00C7476D">
            <w:pPr>
              <w:spacing w:before="0"/>
              <w:rPr>
                <w:rFonts w:cs="Arial"/>
                <w:color w:val="FF0000"/>
                <w:lang w:val="sr-Cyrl-RS"/>
              </w:rPr>
            </w:pPr>
          </w:p>
        </w:tc>
      </w:tr>
    </w:tbl>
    <w:p w14:paraId="191F8889" w14:textId="77777777" w:rsidR="007D61D4" w:rsidRPr="00767596" w:rsidRDefault="007D61D4" w:rsidP="007D61D4">
      <w:pPr>
        <w:tabs>
          <w:tab w:val="left" w:pos="1110"/>
        </w:tabs>
        <w:rPr>
          <w:rFonts w:cs="Arial"/>
          <w:lang w:val="sr-Cyrl-RS"/>
        </w:rPr>
      </w:pPr>
      <w:r w:rsidRPr="00767596">
        <w:rPr>
          <w:rFonts w:cs="Arial"/>
          <w:lang w:val="sr-Cyrl-RS"/>
        </w:rPr>
        <w:tab/>
      </w:r>
    </w:p>
    <w:p w14:paraId="69C5B3BA" w14:textId="77777777" w:rsidR="007D61D4" w:rsidRPr="00767596" w:rsidRDefault="007D61D4" w:rsidP="007D61D4">
      <w:pPr>
        <w:spacing w:before="0"/>
        <w:ind w:right="-469"/>
        <w:rPr>
          <w:rFonts w:cs="Arial"/>
          <w:b/>
          <w:i/>
          <w:lang w:val="sr-Cyrl-CS"/>
        </w:rPr>
      </w:pPr>
    </w:p>
    <w:p w14:paraId="608CDD1B" w14:textId="77777777" w:rsidR="007D61D4" w:rsidRPr="00767596" w:rsidRDefault="007D61D4" w:rsidP="007D61D4">
      <w:pPr>
        <w:spacing w:before="0"/>
        <w:ind w:right="-469"/>
        <w:rPr>
          <w:rFonts w:cs="Arial"/>
          <w:b/>
          <w:i/>
          <w:lang w:val="sr-Cyrl-CS"/>
        </w:rPr>
      </w:pPr>
    </w:p>
    <w:p w14:paraId="170B3C4A" w14:textId="77777777" w:rsidR="007D61D4" w:rsidRPr="00767596" w:rsidRDefault="007D61D4" w:rsidP="007D61D4">
      <w:pPr>
        <w:spacing w:before="0"/>
        <w:ind w:right="-469"/>
        <w:rPr>
          <w:rFonts w:cs="Arial"/>
          <w:b/>
          <w:i/>
          <w:lang w:val="sr-Cyrl-CS"/>
        </w:rPr>
      </w:pPr>
    </w:p>
    <w:p w14:paraId="25149071" w14:textId="77777777" w:rsidR="007D61D4" w:rsidRPr="00767596" w:rsidRDefault="007D61D4" w:rsidP="007D61D4">
      <w:pPr>
        <w:spacing w:before="0"/>
        <w:ind w:right="-469"/>
        <w:rPr>
          <w:rFonts w:cs="Arial"/>
          <w:b/>
          <w:i/>
          <w:lang w:val="sr-Cyrl-CS"/>
        </w:rPr>
      </w:pPr>
    </w:p>
    <w:p w14:paraId="20F60350" w14:textId="77777777" w:rsidR="007D61D4" w:rsidRPr="00767596" w:rsidRDefault="007D61D4" w:rsidP="007D61D4">
      <w:pPr>
        <w:spacing w:before="0"/>
        <w:ind w:right="-469"/>
        <w:rPr>
          <w:rFonts w:cs="Arial"/>
          <w:b/>
          <w:i/>
          <w:lang w:val="sr-Cyrl-CS"/>
        </w:rPr>
      </w:pPr>
    </w:p>
    <w:p w14:paraId="18E9D9C0" w14:textId="77777777" w:rsidR="007D61D4" w:rsidRPr="00767596" w:rsidRDefault="007D61D4" w:rsidP="007D61D4">
      <w:pPr>
        <w:spacing w:before="0"/>
        <w:ind w:right="-469"/>
        <w:rPr>
          <w:rFonts w:cs="Arial"/>
          <w:b/>
          <w:i/>
          <w:lang w:val="sr-Cyrl-CS"/>
        </w:rPr>
      </w:pPr>
    </w:p>
    <w:p w14:paraId="5E534B60" w14:textId="77777777" w:rsidR="007D61D4" w:rsidRPr="00767596" w:rsidRDefault="007D61D4" w:rsidP="007D61D4">
      <w:pPr>
        <w:spacing w:before="0"/>
        <w:ind w:right="-469"/>
        <w:rPr>
          <w:rFonts w:cs="Arial"/>
          <w:b/>
          <w:i/>
          <w:lang w:val="sr-Cyrl-CS"/>
        </w:rPr>
      </w:pPr>
    </w:p>
    <w:p w14:paraId="3C7F9DA8" w14:textId="77777777" w:rsidR="007D61D4" w:rsidRPr="00767596" w:rsidRDefault="007D61D4" w:rsidP="007D61D4">
      <w:pPr>
        <w:spacing w:before="0"/>
        <w:ind w:right="-469"/>
        <w:rPr>
          <w:rFonts w:cs="Arial"/>
          <w:b/>
          <w:i/>
          <w:lang w:val="sr-Cyrl-CS"/>
        </w:rPr>
      </w:pPr>
    </w:p>
    <w:tbl>
      <w:tblPr>
        <w:tblW w:w="10031" w:type="dxa"/>
        <w:jc w:val="center"/>
        <w:tblLayout w:type="fixed"/>
        <w:tblLook w:val="0000" w:firstRow="0" w:lastRow="0" w:firstColumn="0" w:lastColumn="0" w:noHBand="0" w:noVBand="0"/>
      </w:tblPr>
      <w:tblGrid>
        <w:gridCol w:w="3882"/>
        <w:gridCol w:w="2127"/>
        <w:gridCol w:w="4022"/>
      </w:tblGrid>
      <w:tr w:rsidR="007D61D4" w:rsidRPr="00767596" w14:paraId="5C88C493" w14:textId="77777777" w:rsidTr="00C7476D">
        <w:trPr>
          <w:jc w:val="center"/>
        </w:trPr>
        <w:tc>
          <w:tcPr>
            <w:tcW w:w="3882" w:type="dxa"/>
          </w:tcPr>
          <w:p w14:paraId="06D01292" w14:textId="77777777" w:rsidR="007D61D4" w:rsidRPr="00767596" w:rsidRDefault="007D61D4" w:rsidP="00C7476D">
            <w:pPr>
              <w:spacing w:before="0"/>
              <w:jc w:val="center"/>
              <w:rPr>
                <w:rFonts w:cs="Arial"/>
              </w:rPr>
            </w:pPr>
          </w:p>
          <w:p w14:paraId="77652B06" w14:textId="77777777" w:rsidR="007D61D4" w:rsidRPr="00767596" w:rsidRDefault="007D61D4" w:rsidP="00C7476D">
            <w:pPr>
              <w:spacing w:before="0"/>
              <w:jc w:val="center"/>
              <w:rPr>
                <w:rFonts w:cs="Arial"/>
              </w:rPr>
            </w:pPr>
            <w:r w:rsidRPr="00767596">
              <w:rPr>
                <w:rFonts w:cs="Arial"/>
              </w:rPr>
              <w:t>Датум</w:t>
            </w:r>
          </w:p>
        </w:tc>
        <w:tc>
          <w:tcPr>
            <w:tcW w:w="2127" w:type="dxa"/>
          </w:tcPr>
          <w:p w14:paraId="7F308A06" w14:textId="77777777" w:rsidR="007D61D4" w:rsidRPr="00767596" w:rsidRDefault="007D61D4" w:rsidP="00C7476D">
            <w:pPr>
              <w:spacing w:before="0"/>
              <w:jc w:val="center"/>
              <w:rPr>
                <w:rFonts w:cs="Arial"/>
              </w:rPr>
            </w:pPr>
          </w:p>
          <w:p w14:paraId="042C0A56" w14:textId="77777777" w:rsidR="007D61D4" w:rsidRPr="00767596" w:rsidRDefault="007D61D4" w:rsidP="00C7476D">
            <w:pPr>
              <w:spacing w:before="0"/>
              <w:jc w:val="center"/>
              <w:rPr>
                <w:rFonts w:cs="Arial"/>
              </w:rPr>
            </w:pPr>
            <w:r w:rsidRPr="00767596">
              <w:rPr>
                <w:rFonts w:cs="Arial"/>
              </w:rPr>
              <w:t>М.П.</w:t>
            </w:r>
          </w:p>
        </w:tc>
        <w:tc>
          <w:tcPr>
            <w:tcW w:w="4022" w:type="dxa"/>
          </w:tcPr>
          <w:p w14:paraId="289525FD" w14:textId="77777777" w:rsidR="007D61D4" w:rsidRPr="00767596" w:rsidRDefault="007D61D4" w:rsidP="00C7476D">
            <w:pPr>
              <w:spacing w:before="0"/>
              <w:rPr>
                <w:rFonts w:cs="Arial"/>
                <w:lang w:val="sr-Cyrl-CS"/>
              </w:rPr>
            </w:pPr>
          </w:p>
          <w:p w14:paraId="7CDF1CD8" w14:textId="77777777" w:rsidR="007D61D4" w:rsidRPr="00767596" w:rsidRDefault="007D61D4" w:rsidP="00C7476D">
            <w:pPr>
              <w:spacing w:before="0"/>
              <w:jc w:val="center"/>
              <w:rPr>
                <w:rFonts w:cs="Arial"/>
              </w:rPr>
            </w:pPr>
            <w:r w:rsidRPr="00767596">
              <w:rPr>
                <w:rFonts w:cs="Arial"/>
                <w:lang w:val="sr-Cyrl-CS"/>
              </w:rPr>
              <w:t>П</w:t>
            </w:r>
            <w:r w:rsidRPr="00767596">
              <w:rPr>
                <w:rFonts w:cs="Arial"/>
              </w:rPr>
              <w:t>онуђач</w:t>
            </w:r>
          </w:p>
          <w:p w14:paraId="166284AE" w14:textId="77777777" w:rsidR="007D61D4" w:rsidRPr="00767596" w:rsidRDefault="007D61D4" w:rsidP="00C7476D">
            <w:pPr>
              <w:spacing w:before="0"/>
              <w:jc w:val="center"/>
              <w:rPr>
                <w:rFonts w:cs="Arial"/>
                <w:lang w:val="ru-RU"/>
              </w:rPr>
            </w:pPr>
          </w:p>
        </w:tc>
      </w:tr>
      <w:tr w:rsidR="007D61D4" w:rsidRPr="00767596" w14:paraId="59648997" w14:textId="77777777" w:rsidTr="00C7476D">
        <w:trPr>
          <w:jc w:val="center"/>
        </w:trPr>
        <w:tc>
          <w:tcPr>
            <w:tcW w:w="3882" w:type="dxa"/>
            <w:tcBorders>
              <w:bottom w:val="single" w:sz="4" w:space="0" w:color="auto"/>
            </w:tcBorders>
          </w:tcPr>
          <w:p w14:paraId="05EA328B" w14:textId="77777777" w:rsidR="007D61D4" w:rsidRPr="00767596" w:rsidRDefault="007D61D4" w:rsidP="00C7476D">
            <w:pPr>
              <w:spacing w:before="0"/>
              <w:jc w:val="center"/>
              <w:rPr>
                <w:rFonts w:cs="Arial"/>
              </w:rPr>
            </w:pPr>
          </w:p>
          <w:p w14:paraId="04A1AAA2" w14:textId="77777777" w:rsidR="007D61D4" w:rsidRPr="00767596" w:rsidRDefault="007D61D4" w:rsidP="00C7476D">
            <w:pPr>
              <w:spacing w:before="0"/>
              <w:jc w:val="center"/>
              <w:rPr>
                <w:rFonts w:cs="Arial"/>
              </w:rPr>
            </w:pPr>
          </w:p>
        </w:tc>
        <w:tc>
          <w:tcPr>
            <w:tcW w:w="2127" w:type="dxa"/>
          </w:tcPr>
          <w:p w14:paraId="491BBBCD" w14:textId="77777777" w:rsidR="007D61D4" w:rsidRPr="00767596" w:rsidRDefault="007D61D4" w:rsidP="00C7476D">
            <w:pPr>
              <w:spacing w:before="0"/>
              <w:jc w:val="center"/>
              <w:rPr>
                <w:rFonts w:cs="Arial"/>
                <w:lang w:val="ru-RU"/>
              </w:rPr>
            </w:pPr>
          </w:p>
        </w:tc>
        <w:tc>
          <w:tcPr>
            <w:tcW w:w="4022" w:type="dxa"/>
            <w:tcBorders>
              <w:bottom w:val="single" w:sz="4" w:space="0" w:color="auto"/>
            </w:tcBorders>
          </w:tcPr>
          <w:p w14:paraId="48009518" w14:textId="77777777" w:rsidR="007D61D4" w:rsidRPr="00767596" w:rsidRDefault="007D61D4" w:rsidP="00C7476D">
            <w:pPr>
              <w:spacing w:before="0"/>
              <w:jc w:val="center"/>
              <w:rPr>
                <w:rFonts w:cs="Arial"/>
                <w:lang w:val="ru-RU"/>
              </w:rPr>
            </w:pPr>
          </w:p>
        </w:tc>
      </w:tr>
    </w:tbl>
    <w:p w14:paraId="00FF57D3" w14:textId="37160AAA" w:rsidR="007D61D4" w:rsidRPr="00767596" w:rsidRDefault="006E54B5" w:rsidP="006E54B5">
      <w:pPr>
        <w:tabs>
          <w:tab w:val="left" w:pos="8737"/>
        </w:tabs>
        <w:spacing w:before="0"/>
        <w:ind w:right="-469"/>
        <w:rPr>
          <w:rFonts w:cs="Arial"/>
          <w:i/>
          <w:lang w:val="sr-Cyrl-CS"/>
        </w:rPr>
      </w:pPr>
      <w:r w:rsidRPr="00767596">
        <w:rPr>
          <w:rFonts w:cs="Arial"/>
          <w:b/>
          <w:i/>
          <w:lang w:val="sr-Cyrl-CS"/>
        </w:rPr>
        <w:t xml:space="preserve">                                                                                                                                         </w:t>
      </w:r>
      <w:r w:rsidR="003B1D74">
        <w:rPr>
          <w:rFonts w:cs="Arial"/>
          <w:b/>
          <w:i/>
          <w:lang w:val="sr-Cyrl-CS"/>
        </w:rPr>
        <w:t xml:space="preserve">             </w:t>
      </w:r>
      <w:r w:rsidRPr="00767596">
        <w:rPr>
          <w:rFonts w:cs="Arial"/>
          <w:i/>
          <w:lang w:val="sr-Cyrl-CS"/>
        </w:rPr>
        <w:t xml:space="preserve">Име и </w:t>
      </w:r>
      <w:r w:rsidR="003B1D74">
        <w:rPr>
          <w:rFonts w:cs="Arial"/>
          <w:i/>
          <w:lang w:val="sr-Cyrl-CS"/>
        </w:rPr>
        <w:t xml:space="preserve">презиме и потпис </w:t>
      </w:r>
    </w:p>
    <w:p w14:paraId="5ED8F7B1" w14:textId="595FE3E3" w:rsidR="007D61D4" w:rsidRPr="00767596" w:rsidRDefault="006E54B5" w:rsidP="007D61D4">
      <w:pPr>
        <w:spacing w:before="0"/>
        <w:ind w:right="-469"/>
        <w:rPr>
          <w:rFonts w:cs="Arial"/>
          <w:b/>
          <w:i/>
          <w:lang w:val="sr-Cyrl-CS"/>
        </w:rPr>
      </w:pPr>
      <w:r w:rsidRPr="00767596">
        <w:rPr>
          <w:rFonts w:cs="Arial"/>
          <w:b/>
          <w:i/>
          <w:lang w:val="sr-Cyrl-CS"/>
        </w:rPr>
        <w:t xml:space="preserve">  </w:t>
      </w:r>
    </w:p>
    <w:p w14:paraId="44A32A6D" w14:textId="67A3266C" w:rsidR="007D61D4" w:rsidRPr="00767596" w:rsidRDefault="007D61D4" w:rsidP="007D61D4">
      <w:pPr>
        <w:spacing w:before="0"/>
        <w:ind w:right="-469"/>
        <w:rPr>
          <w:rFonts w:cs="Arial"/>
          <w:b/>
          <w:i/>
          <w:lang w:val="sr-Cyrl-CS"/>
        </w:rPr>
      </w:pPr>
      <w:r w:rsidRPr="00767596">
        <w:rPr>
          <w:rFonts w:cs="Arial"/>
          <w:b/>
          <w:i/>
          <w:lang w:val="sr-Cyrl-CS"/>
        </w:rPr>
        <w:t>Напомена</w:t>
      </w:r>
    </w:p>
    <w:p w14:paraId="429F76D5" w14:textId="77777777" w:rsidR="007D61D4" w:rsidRPr="00767596" w:rsidRDefault="007D61D4" w:rsidP="007D61D4">
      <w:pPr>
        <w:pStyle w:val="KDKomentar"/>
        <w:spacing w:before="0"/>
        <w:ind w:right="-469"/>
        <w:rPr>
          <w:rFonts w:eastAsia="TimesNewRomanPS-BoldMT" w:cs="Arial"/>
          <w:color w:val="auto"/>
          <w:sz w:val="22"/>
          <w:szCs w:val="22"/>
        </w:rPr>
      </w:pPr>
      <w:r w:rsidRPr="00767596">
        <w:rPr>
          <w:rFonts w:eastAsia="TimesNewRomanPS-BoldMT" w:cs="Arial"/>
          <w:color w:val="auto"/>
          <w:sz w:val="22"/>
          <w:szCs w:val="22"/>
        </w:rPr>
        <w:t xml:space="preserve">-Уколико </w:t>
      </w:r>
      <w:r w:rsidRPr="00767596">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767596">
        <w:rPr>
          <w:rFonts w:eastAsia="TimesNewRomanPS-BoldMT" w:cs="Arial"/>
          <w:color w:val="auto"/>
          <w:sz w:val="22"/>
          <w:szCs w:val="22"/>
        </w:rPr>
        <w:t>.</w:t>
      </w:r>
    </w:p>
    <w:p w14:paraId="322215F1" w14:textId="22A8C43B" w:rsidR="007D61D4" w:rsidRPr="0023067F" w:rsidRDefault="007D61D4" w:rsidP="007D61D4">
      <w:pPr>
        <w:pStyle w:val="KDKomentar"/>
        <w:spacing w:before="0"/>
        <w:ind w:right="-469"/>
        <w:rPr>
          <w:rFonts w:eastAsia="TimesNewRomanPS-BoldMT" w:cs="Arial"/>
          <w:color w:val="auto"/>
          <w:sz w:val="22"/>
          <w:szCs w:val="22"/>
        </w:rPr>
      </w:pPr>
      <w:r w:rsidRPr="00767596">
        <w:rPr>
          <w:rFonts w:eastAsia="TimesNewRomanPS-BoldMT" w:cs="Arial"/>
          <w:color w:val="auto"/>
          <w:sz w:val="22"/>
          <w:szCs w:val="22"/>
          <w:lang w:val="sr-Cyrl-CS"/>
        </w:rPr>
        <w:t xml:space="preserve">- </w:t>
      </w:r>
      <w:r w:rsidRPr="00767596">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60B08176" w14:textId="77777777" w:rsidR="007D61D4" w:rsidRPr="00767596" w:rsidRDefault="007D61D4" w:rsidP="007D61D4">
      <w:pPr>
        <w:autoSpaceDE w:val="0"/>
        <w:autoSpaceDN w:val="0"/>
        <w:adjustRightInd w:val="0"/>
        <w:rPr>
          <w:rFonts w:eastAsia="TimesNewRomanPS-BoldMT" w:cs="Arial"/>
          <w:bCs/>
          <w:i/>
          <w:iCs/>
          <w:lang w:val="ru-RU"/>
        </w:rPr>
      </w:pPr>
      <w:r w:rsidRPr="00767596">
        <w:rPr>
          <w:rFonts w:cs="Arial"/>
          <w:lang w:val="sr-Cyrl-CS"/>
        </w:rPr>
        <w:t>-</w:t>
      </w:r>
      <w:r w:rsidRPr="00767596">
        <w:rPr>
          <w:rFonts w:eastAsia="TimesNewRomanPS-BoldMT" w:cs="Arial"/>
          <w:bCs/>
          <w:i/>
          <w:iCs/>
          <w:lang w:val="ru-RU"/>
        </w:rPr>
        <w:t xml:space="preserve"> Домаћи понуђачи цену исказују у динарима.</w:t>
      </w:r>
    </w:p>
    <w:p w14:paraId="2AB59A36" w14:textId="7FF8BB3E" w:rsidR="007D61D4" w:rsidRDefault="007D61D4" w:rsidP="009C4B8F">
      <w:pPr>
        <w:rPr>
          <w:b/>
          <w:sz w:val="20"/>
          <w:szCs w:val="20"/>
          <w:lang w:val="sr-Cyrl-CS"/>
        </w:rPr>
      </w:pPr>
    </w:p>
    <w:p w14:paraId="385494A9" w14:textId="77777777" w:rsidR="007D61D4" w:rsidRDefault="007D61D4" w:rsidP="009C4B8F">
      <w:pPr>
        <w:rPr>
          <w:b/>
          <w:sz w:val="20"/>
          <w:szCs w:val="20"/>
          <w:lang w:val="sr-Cyrl-CS"/>
        </w:rPr>
      </w:pPr>
    </w:p>
    <w:p w14:paraId="1F4E4407" w14:textId="77777777" w:rsidR="007D61D4" w:rsidRDefault="007D61D4" w:rsidP="009C4B8F">
      <w:pPr>
        <w:rPr>
          <w:b/>
          <w:sz w:val="20"/>
          <w:szCs w:val="20"/>
          <w:lang w:val="sr-Cyrl-CS"/>
        </w:rPr>
      </w:pPr>
    </w:p>
    <w:p w14:paraId="3A8C36F9" w14:textId="77777777" w:rsidR="007D61D4" w:rsidRDefault="007D61D4" w:rsidP="009C4B8F">
      <w:pPr>
        <w:rPr>
          <w:b/>
          <w:sz w:val="20"/>
          <w:szCs w:val="20"/>
          <w:lang w:val="sr-Cyrl-CS"/>
        </w:rPr>
      </w:pPr>
    </w:p>
    <w:p w14:paraId="70C0DC2D" w14:textId="77777777" w:rsidR="007D61D4" w:rsidRDefault="007D61D4" w:rsidP="009C4B8F">
      <w:pPr>
        <w:rPr>
          <w:b/>
          <w:sz w:val="20"/>
          <w:szCs w:val="20"/>
          <w:lang w:val="sr-Cyrl-CS"/>
        </w:rPr>
      </w:pPr>
    </w:p>
    <w:p w14:paraId="305F2AAB" w14:textId="22F50F7A" w:rsidR="007477A9" w:rsidRPr="007477A9" w:rsidRDefault="00574417" w:rsidP="006E54B5">
      <w:pPr>
        <w:tabs>
          <w:tab w:val="left" w:pos="6028"/>
        </w:tabs>
        <w:autoSpaceDE w:val="0"/>
        <w:autoSpaceDN w:val="0"/>
        <w:adjustRightInd w:val="0"/>
        <w:contextualSpacing/>
        <w:rPr>
          <w:rFonts w:cs="Arial"/>
          <w:sz w:val="20"/>
          <w:szCs w:val="20"/>
          <w:lang w:val="ru-RU"/>
        </w:rPr>
        <w:sectPr w:rsidR="007477A9" w:rsidRPr="007477A9" w:rsidSect="0070388B">
          <w:headerReference w:type="default" r:id="rId181"/>
          <w:footerReference w:type="even" r:id="rId182"/>
          <w:footerReference w:type="default" r:id="rId183"/>
          <w:headerReference w:type="first" r:id="rId184"/>
          <w:footerReference w:type="first" r:id="rId185"/>
          <w:footnotePr>
            <w:pos w:val="beneathText"/>
          </w:footnotePr>
          <w:pgSz w:w="16834" w:h="11909" w:orient="landscape" w:code="9"/>
          <w:pgMar w:top="992" w:right="873" w:bottom="1440" w:left="873" w:header="142" w:footer="437" w:gutter="0"/>
          <w:cols w:space="708"/>
          <w:docGrid w:linePitch="360"/>
        </w:sectPr>
      </w:pPr>
      <w:r w:rsidRPr="007477A9">
        <w:rPr>
          <w:rFonts w:eastAsia="Calibri" w:cs="Arial"/>
          <w:bCs/>
          <w:iCs/>
          <w:sz w:val="20"/>
          <w:szCs w:val="20"/>
          <w:lang w:val="sr-Cyrl-RS"/>
        </w:rPr>
        <w:t xml:space="preserve">         </w:t>
      </w:r>
    </w:p>
    <w:p w14:paraId="75051AF2" w14:textId="77777777" w:rsidR="00767596" w:rsidRDefault="00767596" w:rsidP="007477A9">
      <w:pPr>
        <w:tabs>
          <w:tab w:val="left" w:pos="90"/>
        </w:tabs>
        <w:spacing w:before="0"/>
        <w:contextualSpacing/>
        <w:rPr>
          <w:rFonts w:eastAsia="Calibri" w:cs="Arial"/>
          <w:b/>
          <w:bCs/>
          <w:iCs/>
          <w:lang w:val="sr-Cyrl-RS"/>
        </w:rPr>
      </w:pPr>
    </w:p>
    <w:p w14:paraId="63BE7230" w14:textId="77777777" w:rsidR="00767596" w:rsidRDefault="00767596" w:rsidP="007477A9">
      <w:pPr>
        <w:tabs>
          <w:tab w:val="left" w:pos="90"/>
        </w:tabs>
        <w:spacing w:before="0"/>
        <w:contextualSpacing/>
        <w:rPr>
          <w:rFonts w:eastAsia="Calibri" w:cs="Arial"/>
          <w:b/>
          <w:bCs/>
          <w:iCs/>
          <w:lang w:val="sr-Cyrl-RS"/>
        </w:rPr>
      </w:pPr>
    </w:p>
    <w:p w14:paraId="77F41D45" w14:textId="3FBA28DD" w:rsidR="00AF2D6E" w:rsidRPr="005410AF" w:rsidRDefault="00AF2D6E" w:rsidP="007477A9">
      <w:pPr>
        <w:tabs>
          <w:tab w:val="left" w:pos="90"/>
        </w:tabs>
        <w:spacing w:before="0"/>
        <w:contextualSpacing/>
        <w:rPr>
          <w:rFonts w:eastAsia="Calibri" w:cs="Arial"/>
          <w:b/>
          <w:bCs/>
          <w:iCs/>
          <w:lang w:val="sr-Cyrl-RS"/>
        </w:rPr>
      </w:pPr>
      <w:r w:rsidRPr="005410AF">
        <w:rPr>
          <w:rFonts w:eastAsia="Calibri" w:cs="Arial"/>
          <w:b/>
          <w:bCs/>
          <w:iCs/>
          <w:lang w:val="sr-Cyrl-RS"/>
        </w:rPr>
        <w:t>Упутство за попуњавање обрасца структуре цене</w:t>
      </w:r>
    </w:p>
    <w:p w14:paraId="6B13D03B" w14:textId="4B584E42" w:rsidR="003252F8" w:rsidRPr="00263343" w:rsidRDefault="003252F8" w:rsidP="003252F8">
      <w:pPr>
        <w:tabs>
          <w:tab w:val="left" w:pos="992"/>
        </w:tabs>
        <w:suppressAutoHyphens/>
        <w:rPr>
          <w:rFonts w:cs="Arial"/>
          <w:lang w:val="sr-Cyrl-RS"/>
        </w:rPr>
      </w:pPr>
      <w:r w:rsidRPr="005410AF">
        <w:rPr>
          <w:rFonts w:cs="Arial"/>
          <w:lang w:val="sr-Cyrl-RS"/>
        </w:rPr>
        <w:t xml:space="preserve">Понуђач је обавезан да као саставни део понуде достави </w:t>
      </w:r>
      <w:r w:rsidR="00767596">
        <w:rPr>
          <w:rFonts w:cs="Arial"/>
          <w:lang w:val="sr-Cyrl-RS"/>
        </w:rPr>
        <w:t xml:space="preserve">попуњен </w:t>
      </w:r>
      <w:r w:rsidRPr="005410AF">
        <w:rPr>
          <w:rFonts w:cs="Arial"/>
          <w:lang w:val="sr-Cyrl-RS"/>
        </w:rPr>
        <w:t>образац Структуре цене (Образац бр. 2)</w:t>
      </w:r>
      <w:r w:rsidR="00767596">
        <w:rPr>
          <w:rFonts w:cs="Arial"/>
          <w:lang w:val="sr-Cyrl-RS"/>
        </w:rPr>
        <w:t xml:space="preserve">, Табела 1., </w:t>
      </w:r>
      <w:r w:rsidR="009876D5">
        <w:rPr>
          <w:rFonts w:cs="Arial"/>
          <w:lang w:val="sr-Cyrl-RS"/>
        </w:rPr>
        <w:t>Табела</w:t>
      </w:r>
      <w:r w:rsidR="00E84C90">
        <w:rPr>
          <w:rFonts w:cs="Arial"/>
          <w:lang w:val="sr-Cyrl-RS"/>
        </w:rPr>
        <w:t xml:space="preserve"> </w:t>
      </w:r>
      <w:r w:rsidR="009876D5">
        <w:rPr>
          <w:rFonts w:cs="Arial"/>
          <w:lang w:val="sr-Cyrl-RS"/>
        </w:rPr>
        <w:t>2. и Табела 3.</w:t>
      </w:r>
    </w:p>
    <w:p w14:paraId="674E5295" w14:textId="77777777" w:rsidR="00320117" w:rsidRPr="00903EBA" w:rsidRDefault="00320117" w:rsidP="00320117">
      <w:pPr>
        <w:tabs>
          <w:tab w:val="left" w:pos="992"/>
        </w:tabs>
        <w:rPr>
          <w:rFonts w:cs="Arial"/>
        </w:rPr>
      </w:pPr>
      <w:r w:rsidRPr="00903EBA">
        <w:rPr>
          <w:rFonts w:cs="Arial"/>
        </w:rPr>
        <w:t>Обавеза понуђача је да у Обрасцу структуре цене попуни све ставке, као и да образац потпише и овери у складу са следећим објашњењима:</w:t>
      </w:r>
    </w:p>
    <w:p w14:paraId="42C300BC" w14:textId="4C32958C" w:rsidR="00320117" w:rsidRPr="00903EBA" w:rsidRDefault="00344BBB" w:rsidP="00344BBB">
      <w:pPr>
        <w:tabs>
          <w:tab w:val="left" w:pos="992"/>
        </w:tabs>
        <w:rPr>
          <w:rFonts w:cs="Arial"/>
        </w:rPr>
      </w:pPr>
      <w:r>
        <w:rPr>
          <w:rFonts w:cs="Arial"/>
          <w:lang w:val="sr-Cyrl-RS"/>
        </w:rPr>
        <w:t xml:space="preserve">     </w:t>
      </w:r>
      <w:r w:rsidR="00320117" w:rsidRPr="00903EBA">
        <w:rPr>
          <w:rFonts w:cs="Arial"/>
        </w:rPr>
        <w:t>- у колону бр. 5. уписује се јединична цена</w:t>
      </w:r>
      <w:r w:rsidR="00320117">
        <w:rPr>
          <w:rFonts w:cs="Arial"/>
          <w:lang w:val="sr-Cyrl-RS"/>
        </w:rPr>
        <w:t xml:space="preserve"> </w:t>
      </w:r>
      <w:r w:rsidR="00320117" w:rsidRPr="00903EBA">
        <w:rPr>
          <w:rFonts w:cs="Arial"/>
          <w:lang w:val="sr-Cyrl-RS"/>
        </w:rPr>
        <w:t xml:space="preserve">за </w:t>
      </w:r>
      <w:r w:rsidR="00320117" w:rsidRPr="00903EBA">
        <w:rPr>
          <w:rFonts w:cs="Arial"/>
        </w:rPr>
        <w:t>понуђен</w:t>
      </w:r>
      <w:r w:rsidR="00320117">
        <w:rPr>
          <w:rFonts w:cs="Arial"/>
          <w:lang w:val="sr-Cyrl-RS"/>
        </w:rPr>
        <w:t>у услугу</w:t>
      </w:r>
      <w:r w:rsidR="00320117" w:rsidRPr="00903EBA">
        <w:rPr>
          <w:rFonts w:cs="Arial"/>
          <w:lang w:val="sr-Cyrl-RS"/>
        </w:rPr>
        <w:t xml:space="preserve"> и</w:t>
      </w:r>
      <w:r w:rsidR="00320117" w:rsidRPr="00903EBA">
        <w:rPr>
          <w:rFonts w:cs="Arial"/>
        </w:rPr>
        <w:t>сказана у динарима без ПДВ-а</w:t>
      </w:r>
    </w:p>
    <w:p w14:paraId="7231BBCC" w14:textId="0A5DC0F4" w:rsidR="00320117" w:rsidRPr="00903EBA" w:rsidRDefault="00344BBB" w:rsidP="00344BBB">
      <w:pPr>
        <w:tabs>
          <w:tab w:val="left" w:pos="992"/>
        </w:tabs>
        <w:rPr>
          <w:rFonts w:cs="Arial"/>
        </w:rPr>
      </w:pPr>
      <w:r>
        <w:rPr>
          <w:rFonts w:cs="Arial"/>
          <w:lang w:val="sr-Cyrl-RS"/>
        </w:rPr>
        <w:t xml:space="preserve">     </w:t>
      </w:r>
      <w:r w:rsidR="00320117" w:rsidRPr="00903EBA">
        <w:rPr>
          <w:rFonts w:cs="Arial"/>
        </w:rPr>
        <w:t>- у колону бр. 6 уписује се јединична цена понуђене услуге са ПДВ-ом</w:t>
      </w:r>
    </w:p>
    <w:p w14:paraId="528C3DC8" w14:textId="66CB84A0" w:rsidR="00437AB9" w:rsidRPr="00437AB9" w:rsidRDefault="00437AB9" w:rsidP="003C0A79">
      <w:pPr>
        <w:numPr>
          <w:ilvl w:val="0"/>
          <w:numId w:val="15"/>
        </w:numPr>
        <w:tabs>
          <w:tab w:val="left" w:pos="567"/>
          <w:tab w:val="left" w:pos="992"/>
        </w:tabs>
        <w:ind w:left="0" w:firstLine="284"/>
        <w:rPr>
          <w:rFonts w:cs="Arial"/>
          <w:lang w:val="sr-Cyrl-RS"/>
        </w:rPr>
      </w:pPr>
      <w:r w:rsidRPr="00437AB9">
        <w:rPr>
          <w:rFonts w:cs="Arial"/>
        </w:rPr>
        <w:t xml:space="preserve">у колону бр. </w:t>
      </w:r>
      <w:r w:rsidRPr="00437AB9">
        <w:rPr>
          <w:rFonts w:cs="Arial"/>
          <w:lang w:val="sr-Cyrl-RS"/>
        </w:rPr>
        <w:t>7</w:t>
      </w:r>
      <w:r w:rsidRPr="00437AB9">
        <w:rPr>
          <w:rFonts w:cs="Arial"/>
        </w:rPr>
        <w:t xml:space="preserve"> уписује се </w:t>
      </w:r>
      <w:r w:rsidRPr="00437AB9">
        <w:rPr>
          <w:rFonts w:cs="Arial"/>
          <w:lang w:val="sr-Cyrl-RS"/>
        </w:rPr>
        <w:t>укупно понуђена цена без ПДВ-а (7= 4х5)</w:t>
      </w:r>
    </w:p>
    <w:p w14:paraId="3EB4BDB5" w14:textId="744F0B50" w:rsidR="00437AB9" w:rsidRDefault="00437AB9" w:rsidP="00437AB9">
      <w:pPr>
        <w:numPr>
          <w:ilvl w:val="0"/>
          <w:numId w:val="15"/>
        </w:numPr>
        <w:tabs>
          <w:tab w:val="left" w:pos="567"/>
          <w:tab w:val="left" w:pos="992"/>
        </w:tabs>
        <w:ind w:left="0" w:firstLine="284"/>
        <w:rPr>
          <w:rFonts w:cs="Arial"/>
          <w:lang w:val="sr-Cyrl-RS"/>
        </w:rPr>
      </w:pPr>
      <w:r w:rsidRPr="00437AB9">
        <w:rPr>
          <w:rFonts w:cs="Arial"/>
        </w:rPr>
        <w:t xml:space="preserve">у колону бр. </w:t>
      </w:r>
      <w:r>
        <w:rPr>
          <w:rFonts w:cs="Arial"/>
          <w:lang w:val="sr-Cyrl-RS"/>
        </w:rPr>
        <w:t>8</w:t>
      </w:r>
      <w:r w:rsidRPr="00437AB9">
        <w:rPr>
          <w:rFonts w:cs="Arial"/>
        </w:rPr>
        <w:t xml:space="preserve"> уписује се </w:t>
      </w:r>
      <w:r w:rsidRPr="00437AB9">
        <w:rPr>
          <w:rFonts w:cs="Arial"/>
          <w:lang w:val="sr-Cyrl-RS"/>
        </w:rPr>
        <w:t xml:space="preserve">укупно понуђена цена </w:t>
      </w:r>
      <w:r>
        <w:rPr>
          <w:rFonts w:cs="Arial"/>
          <w:lang w:val="sr-Cyrl-RS"/>
        </w:rPr>
        <w:t>са</w:t>
      </w:r>
      <w:r w:rsidRPr="00437AB9">
        <w:rPr>
          <w:rFonts w:cs="Arial"/>
          <w:lang w:val="sr-Cyrl-RS"/>
        </w:rPr>
        <w:t xml:space="preserve"> ПДВ</w:t>
      </w:r>
      <w:r>
        <w:rPr>
          <w:rFonts w:cs="Arial"/>
          <w:lang w:val="sr-Cyrl-RS"/>
        </w:rPr>
        <w:t>-ом (8</w:t>
      </w:r>
      <w:r w:rsidRPr="00437AB9">
        <w:rPr>
          <w:rFonts w:cs="Arial"/>
          <w:lang w:val="sr-Cyrl-RS"/>
        </w:rPr>
        <w:t>= 4х</w:t>
      </w:r>
      <w:r>
        <w:rPr>
          <w:rFonts w:cs="Arial"/>
          <w:lang w:val="sr-Cyrl-RS"/>
        </w:rPr>
        <w:t>6</w:t>
      </w:r>
      <w:r w:rsidRPr="00437AB9">
        <w:rPr>
          <w:rFonts w:cs="Arial"/>
          <w:lang w:val="sr-Cyrl-RS"/>
        </w:rPr>
        <w:t>)</w:t>
      </w:r>
    </w:p>
    <w:p w14:paraId="6CC41C83" w14:textId="77777777" w:rsidR="004D4E91" w:rsidRPr="004D4E91" w:rsidRDefault="004D4E91" w:rsidP="004D4E91">
      <w:pPr>
        <w:tabs>
          <w:tab w:val="left" w:pos="567"/>
          <w:tab w:val="left" w:pos="992"/>
        </w:tabs>
        <w:ind w:left="284"/>
        <w:rPr>
          <w:rFonts w:cs="Arial"/>
          <w:lang w:val="sr-Cyrl-RS"/>
        </w:rPr>
      </w:pPr>
    </w:p>
    <w:p w14:paraId="1D5C5445" w14:textId="36E37799" w:rsidR="00AF2D6E" w:rsidRPr="005410AF" w:rsidRDefault="00AF2D6E" w:rsidP="003C0A79">
      <w:pPr>
        <w:numPr>
          <w:ilvl w:val="0"/>
          <w:numId w:val="15"/>
        </w:numPr>
        <w:tabs>
          <w:tab w:val="left" w:pos="567"/>
          <w:tab w:val="left" w:pos="992"/>
        </w:tabs>
        <w:ind w:left="0" w:firstLine="284"/>
        <w:rPr>
          <w:rFonts w:cs="Arial"/>
          <w:lang w:val="sr-Cyrl-RS"/>
        </w:rPr>
      </w:pPr>
      <w:r w:rsidRPr="005410AF">
        <w:rPr>
          <w:rFonts w:cs="Arial"/>
          <w:lang w:val="sr-Cyrl-RS"/>
        </w:rPr>
        <w:t>на место предвиђено за место и датум уписује се место и датум попуњавања</w:t>
      </w:r>
      <w:r w:rsidR="008366A6" w:rsidRPr="009F1CB1">
        <w:rPr>
          <w:rFonts w:cs="Arial"/>
          <w:lang w:val="sr-Cyrl-RS"/>
        </w:rPr>
        <w:t xml:space="preserve"> </w:t>
      </w:r>
      <w:r w:rsidRPr="005410AF">
        <w:rPr>
          <w:rFonts w:cs="Arial"/>
          <w:lang w:val="sr-Cyrl-RS"/>
        </w:rPr>
        <w:t>обрасца структуре цене.</w:t>
      </w:r>
    </w:p>
    <w:p w14:paraId="7A19AB29" w14:textId="71EDEDE2" w:rsidR="00AF2D6E" w:rsidRPr="005410AF" w:rsidRDefault="007F5A3A" w:rsidP="003C0A79">
      <w:pPr>
        <w:numPr>
          <w:ilvl w:val="0"/>
          <w:numId w:val="15"/>
        </w:numPr>
        <w:tabs>
          <w:tab w:val="left" w:pos="567"/>
          <w:tab w:val="left" w:pos="992"/>
        </w:tabs>
        <w:spacing w:before="0"/>
        <w:ind w:left="0" w:firstLine="284"/>
        <w:rPr>
          <w:rFonts w:cs="Arial"/>
          <w:lang w:val="sr-Cyrl-RS"/>
        </w:rPr>
      </w:pPr>
      <w:r w:rsidRPr="005410AF">
        <w:rPr>
          <w:rFonts w:cs="Arial"/>
          <w:lang w:val="sr-Cyrl-RS"/>
        </w:rPr>
        <w:t xml:space="preserve">на </w:t>
      </w:r>
      <w:r w:rsidR="00AF2D6E" w:rsidRPr="005410AF">
        <w:rPr>
          <w:rFonts w:cs="Arial"/>
          <w:lang w:val="sr-Cyrl-RS"/>
        </w:rPr>
        <w:t xml:space="preserve">место </w:t>
      </w:r>
      <w:r w:rsidR="009876D5">
        <w:rPr>
          <w:rFonts w:cs="Arial"/>
          <w:lang w:val="sr-Cyrl-RS"/>
        </w:rPr>
        <w:t>предвиђено за</w:t>
      </w:r>
      <w:r w:rsidR="00AF2D6E" w:rsidRPr="005410AF">
        <w:rPr>
          <w:rFonts w:cs="Arial"/>
          <w:lang w:val="sr-Cyrl-RS"/>
        </w:rPr>
        <w:t xml:space="preserve"> </w:t>
      </w:r>
      <w:r w:rsidR="009876D5">
        <w:rPr>
          <w:rFonts w:cs="Arial"/>
          <w:lang w:val="sr-Cyrl-RS"/>
        </w:rPr>
        <w:t xml:space="preserve">име и презиме и </w:t>
      </w:r>
      <w:r w:rsidR="00AF2D6E" w:rsidRPr="005410AF">
        <w:rPr>
          <w:rFonts w:cs="Arial"/>
          <w:lang w:val="sr-Cyrl-RS"/>
        </w:rPr>
        <w:t>потпис</w:t>
      </w:r>
      <w:r w:rsidR="009876D5">
        <w:rPr>
          <w:rFonts w:cs="Arial"/>
          <w:lang w:val="sr-Cyrl-RS"/>
        </w:rPr>
        <w:t>,  понуђач уписује име и презиме и</w:t>
      </w:r>
      <w:r w:rsidR="00AF2D6E" w:rsidRPr="005410AF">
        <w:rPr>
          <w:rFonts w:cs="Arial"/>
          <w:lang w:val="sr-Cyrl-RS"/>
        </w:rPr>
        <w:t xml:space="preserve"> потписује образац структуре цене</w:t>
      </w:r>
    </w:p>
    <w:p w14:paraId="45C84AC4" w14:textId="77777777" w:rsidR="009D47CD" w:rsidRPr="0094600D" w:rsidRDefault="009D47CD" w:rsidP="00AA6B4A">
      <w:pPr>
        <w:pStyle w:val="KDObrazac"/>
        <w:spacing w:before="0"/>
        <w:ind w:firstLine="284"/>
        <w:jc w:val="both"/>
        <w:rPr>
          <w:sz w:val="24"/>
          <w:szCs w:val="24"/>
          <w:lang w:val="sr-Cyrl-RS"/>
        </w:rPr>
      </w:pPr>
    </w:p>
    <w:p w14:paraId="2FE9193F" w14:textId="77777777" w:rsidR="009D47CD" w:rsidRDefault="009D47CD" w:rsidP="0020583A">
      <w:pPr>
        <w:pStyle w:val="KDObrazac"/>
        <w:spacing w:before="0"/>
        <w:jc w:val="center"/>
        <w:rPr>
          <w:sz w:val="24"/>
          <w:szCs w:val="24"/>
          <w:lang w:val="sr-Cyrl-RS"/>
        </w:rPr>
      </w:pPr>
    </w:p>
    <w:p w14:paraId="1C7A49C6" w14:textId="77777777" w:rsidR="009D47CD" w:rsidRPr="0094600D" w:rsidRDefault="009D47CD" w:rsidP="007455A5">
      <w:pPr>
        <w:pStyle w:val="KDObrazac"/>
        <w:spacing w:before="60"/>
        <w:jc w:val="left"/>
        <w:rPr>
          <w:sz w:val="24"/>
          <w:szCs w:val="24"/>
          <w:lang w:val="sr-Cyrl-RS"/>
        </w:rPr>
        <w:sectPr w:rsidR="009D47CD" w:rsidRPr="0094600D" w:rsidSect="00057CE2">
          <w:headerReference w:type="default" r:id="rId186"/>
          <w:footerReference w:type="even" r:id="rId187"/>
          <w:footerReference w:type="default" r:id="rId188"/>
          <w:headerReference w:type="first" r:id="rId189"/>
          <w:footerReference w:type="first" r:id="rId190"/>
          <w:footnotePr>
            <w:pos w:val="beneathText"/>
          </w:footnotePr>
          <w:pgSz w:w="11909" w:h="16834" w:code="9"/>
          <w:pgMar w:top="873" w:right="1440" w:bottom="873" w:left="992" w:header="142" w:footer="437" w:gutter="0"/>
          <w:cols w:space="708"/>
          <w:docGrid w:linePitch="360"/>
        </w:sectPr>
      </w:pPr>
    </w:p>
    <w:p w14:paraId="27A06EEE" w14:textId="50CEE001" w:rsidR="00A235DF" w:rsidRPr="00C84D1C" w:rsidRDefault="00C84D1C" w:rsidP="00C84D1C">
      <w:pPr>
        <w:keepNext/>
        <w:tabs>
          <w:tab w:val="left" w:pos="567"/>
        </w:tabs>
        <w:spacing w:before="0"/>
        <w:ind w:right="282"/>
        <w:jc w:val="right"/>
        <w:outlineLvl w:val="0"/>
        <w:rPr>
          <w:rFonts w:cs="Arial"/>
          <w:b/>
          <w:lang w:val="sr-Cyrl-RS"/>
        </w:rPr>
      </w:pPr>
      <w:bookmarkStart w:id="221" w:name="_Toc442559926"/>
      <w:r>
        <w:rPr>
          <w:rFonts w:cs="Arial"/>
          <w:b/>
          <w:lang w:val="sr-Cyrl-RS"/>
        </w:rPr>
        <w:lastRenderedPageBreak/>
        <w:t>ОБРАЗАЦ 3</w:t>
      </w:r>
    </w:p>
    <w:p w14:paraId="50CC622C" w14:textId="77777777" w:rsidR="00A235DF" w:rsidRDefault="00A235DF" w:rsidP="007455CC">
      <w:pPr>
        <w:keepNext/>
        <w:tabs>
          <w:tab w:val="left" w:pos="567"/>
        </w:tabs>
        <w:spacing w:before="0"/>
        <w:ind w:right="282"/>
        <w:jc w:val="center"/>
        <w:outlineLvl w:val="0"/>
        <w:rPr>
          <w:rFonts w:cs="Arial"/>
          <w:b/>
          <w:lang w:val="sr-Cyrl-RS"/>
        </w:rPr>
      </w:pPr>
    </w:p>
    <w:p w14:paraId="4CBBFBDD" w14:textId="77777777" w:rsidR="007455CC" w:rsidRPr="007455CC" w:rsidRDefault="007455CC" w:rsidP="007455CC">
      <w:pPr>
        <w:keepNext/>
        <w:tabs>
          <w:tab w:val="left" w:pos="567"/>
        </w:tabs>
        <w:spacing w:before="0"/>
        <w:ind w:right="282"/>
        <w:jc w:val="center"/>
        <w:outlineLvl w:val="0"/>
        <w:rPr>
          <w:rFonts w:cs="Arial"/>
          <w:b/>
          <w:lang w:val="sr-Cyrl-RS"/>
        </w:rPr>
      </w:pPr>
      <w:r w:rsidRPr="007455CC">
        <w:rPr>
          <w:rFonts w:cs="Arial"/>
          <w:b/>
          <w:lang w:val="sr-Cyrl-RS"/>
        </w:rPr>
        <w:t>М О Д Е Л   У Г О В О Р А</w:t>
      </w:r>
    </w:p>
    <w:p w14:paraId="18B3B2B4" w14:textId="77777777" w:rsidR="00D153B6" w:rsidRDefault="00D153B6" w:rsidP="00D153B6">
      <w:pPr>
        <w:rPr>
          <w:rFonts w:cs="Arial"/>
          <w:i/>
          <w:lang w:val="sr-Cyrl-RS"/>
        </w:rPr>
      </w:pPr>
      <w:r>
        <w:rPr>
          <w:rFonts w:cs="Arial"/>
          <w:i/>
          <w:lang w:val="sr-Cyrl-RS"/>
        </w:rPr>
        <w:t>(У складу са датим Моделом уговора и елементима најповољније понуде биће закључен Уговор о јавној набавци. Приликом сачињавања Уговора, дати Модел Уговора ће бити усклађен са Законом о ПДВ-у важећим у Републици Србији у зависности да ли је изабрани Понуђач страно или домаће лице и у случају подношења заједничке понуде усклађен са Споразумом групе понуђача).</w:t>
      </w:r>
    </w:p>
    <w:p w14:paraId="65686597" w14:textId="77777777" w:rsidR="00A235DF" w:rsidRDefault="00A235DF" w:rsidP="007455CC">
      <w:pPr>
        <w:tabs>
          <w:tab w:val="left" w:pos="567"/>
        </w:tabs>
        <w:spacing w:before="0"/>
        <w:ind w:right="282"/>
        <w:rPr>
          <w:rFonts w:cs="Arial"/>
          <w:color w:val="000000"/>
          <w:lang w:val="sr-Cyrl-RS"/>
        </w:rPr>
      </w:pPr>
    </w:p>
    <w:p w14:paraId="710E4039" w14:textId="77777777" w:rsidR="00A235DF" w:rsidRPr="007455CC" w:rsidRDefault="00A235DF" w:rsidP="007455CC">
      <w:pPr>
        <w:tabs>
          <w:tab w:val="left" w:pos="567"/>
        </w:tabs>
        <w:spacing w:before="0"/>
        <w:ind w:right="282"/>
        <w:rPr>
          <w:rFonts w:cs="Arial"/>
          <w:color w:val="000000"/>
          <w:lang w:val="sr-Cyrl-RS"/>
        </w:rPr>
      </w:pPr>
    </w:p>
    <w:p w14:paraId="2BD6D26E" w14:textId="77777777" w:rsidR="007455CC" w:rsidRPr="007455CC" w:rsidRDefault="007455CC" w:rsidP="007455CC">
      <w:pPr>
        <w:tabs>
          <w:tab w:val="left" w:pos="567"/>
        </w:tabs>
        <w:spacing w:before="0"/>
        <w:ind w:right="282"/>
        <w:rPr>
          <w:rFonts w:cs="Arial"/>
          <w:b/>
          <w:lang w:val="sr-Cyrl-RS"/>
        </w:rPr>
      </w:pPr>
      <w:r w:rsidRPr="007455CC">
        <w:rPr>
          <w:rFonts w:cs="Arial"/>
          <w:b/>
          <w:lang w:val="sr-Cyrl-RS"/>
        </w:rPr>
        <w:t>УГОВОРНЕ СТРАНЕ:</w:t>
      </w:r>
    </w:p>
    <w:p w14:paraId="6B53977B" w14:textId="77777777" w:rsidR="007455CC" w:rsidRPr="007455CC" w:rsidRDefault="007455CC" w:rsidP="007455CC">
      <w:pPr>
        <w:tabs>
          <w:tab w:val="left" w:pos="567"/>
        </w:tabs>
        <w:spacing w:before="0"/>
        <w:ind w:right="282"/>
        <w:rPr>
          <w:rFonts w:cs="Arial"/>
          <w:b/>
          <w:lang w:val="sr-Cyrl-RS"/>
        </w:rPr>
      </w:pPr>
    </w:p>
    <w:p w14:paraId="00E73B81" w14:textId="336A0649" w:rsidR="007455CC" w:rsidRPr="007455CC" w:rsidRDefault="00DF58D7" w:rsidP="007455CC">
      <w:pPr>
        <w:tabs>
          <w:tab w:val="left" w:pos="567"/>
        </w:tabs>
        <w:spacing w:before="0"/>
        <w:ind w:right="282"/>
        <w:rPr>
          <w:rFonts w:cs="Arial"/>
          <w:b/>
          <w:lang w:val="sr-Cyrl-RS"/>
        </w:rPr>
      </w:pPr>
      <w:r>
        <w:rPr>
          <w:rFonts w:cs="Arial"/>
          <w:b/>
          <w:lang w:val="sr-Cyrl-RS"/>
        </w:rPr>
        <w:t>КОРИСНИК УСЛУГА</w:t>
      </w:r>
      <w:r w:rsidR="007455CC" w:rsidRPr="007455CC">
        <w:rPr>
          <w:rFonts w:cs="Arial"/>
          <w:b/>
          <w:lang w:val="sr-Cyrl-RS"/>
        </w:rPr>
        <w:t>:</w:t>
      </w:r>
    </w:p>
    <w:p w14:paraId="41E2740B" w14:textId="77777777" w:rsidR="007455CC" w:rsidRPr="007455CC" w:rsidRDefault="007455CC" w:rsidP="00C87334">
      <w:pPr>
        <w:tabs>
          <w:tab w:val="left" w:pos="567"/>
        </w:tabs>
        <w:spacing w:before="0"/>
        <w:ind w:right="-1"/>
        <w:rPr>
          <w:rFonts w:cs="Arial"/>
          <w:b/>
          <w:lang w:val="sr-Cyrl-RS"/>
        </w:rPr>
      </w:pPr>
    </w:p>
    <w:p w14:paraId="278A9BF8" w14:textId="78277BDA" w:rsidR="007455CC" w:rsidRPr="007455CC" w:rsidRDefault="007455CC" w:rsidP="00E53DCB">
      <w:pPr>
        <w:numPr>
          <w:ilvl w:val="0"/>
          <w:numId w:val="17"/>
        </w:numPr>
        <w:spacing w:before="0"/>
        <w:ind w:right="-1"/>
        <w:contextualSpacing/>
        <w:rPr>
          <w:rFonts w:eastAsia="Calibri" w:cs="Arial"/>
          <w:lang w:val="sr-Cyrl-RS"/>
        </w:rPr>
      </w:pPr>
      <w:r w:rsidRPr="007455CC">
        <w:rPr>
          <w:rFonts w:eastAsia="Calibri" w:cs="Arial"/>
          <w:lang w:val="sr-Cyrl-RS"/>
        </w:rPr>
        <w:t>Јавно предузеће „Електропривреда Србије“ Београд, Балканска бр. 13,</w:t>
      </w:r>
      <w:r w:rsidRPr="007455CC">
        <w:rPr>
          <w:rFonts w:eastAsia="Calibri" w:cs="Arial"/>
          <w:lang w:val="sr-Latn-RS"/>
        </w:rPr>
        <w:t xml:space="preserve"> Београд,</w:t>
      </w:r>
      <w:r w:rsidRPr="007455CC">
        <w:rPr>
          <w:rFonts w:eastAsia="Calibri" w:cs="Arial"/>
          <w:lang w:val="sr-Cyrl-RS"/>
        </w:rPr>
        <w:t xml:space="preserve"> матични број 20053658, ПИБ 1039203</w:t>
      </w:r>
      <w:r w:rsidR="001A3AD9">
        <w:rPr>
          <w:rFonts w:eastAsia="Calibri" w:cs="Arial"/>
          <w:lang w:val="sr-Cyrl-RS"/>
        </w:rPr>
        <w:t>27, текући рачун 160-700-13 Ban</w:t>
      </w:r>
      <w:r w:rsidR="001A3AD9">
        <w:rPr>
          <w:rFonts w:eastAsia="Calibri" w:cs="Arial"/>
          <w:lang w:val="sr-Latn-RS"/>
        </w:rPr>
        <w:t>c</w:t>
      </w:r>
      <w:r w:rsidRPr="007455CC">
        <w:rPr>
          <w:rFonts w:eastAsia="Calibri" w:cs="Arial"/>
          <w:lang w:val="sr-Cyrl-RS"/>
        </w:rPr>
        <w:t xml:space="preserve">a Intesа ад Београд, које заступа законски заступник Милорад Грчић, в.д. директора (у даљем тексту: </w:t>
      </w:r>
      <w:r w:rsidR="00DF58D7">
        <w:rPr>
          <w:rFonts w:eastAsia="Calibri" w:cs="Arial"/>
          <w:lang w:val="sr-Cyrl-RS"/>
        </w:rPr>
        <w:t>Корисник услуга</w:t>
      </w:r>
      <w:r w:rsidRPr="007455CC">
        <w:rPr>
          <w:rFonts w:eastAsia="Calibri" w:cs="Arial"/>
          <w:lang w:val="sr-Cyrl-RS"/>
        </w:rPr>
        <w:t>)</w:t>
      </w:r>
    </w:p>
    <w:p w14:paraId="0B8E5376" w14:textId="77777777" w:rsidR="007455CC" w:rsidRPr="007455CC" w:rsidRDefault="007455CC" w:rsidP="00C87334">
      <w:pPr>
        <w:spacing w:before="0"/>
        <w:ind w:right="-1"/>
        <w:rPr>
          <w:rFonts w:cs="Arial"/>
          <w:lang w:val="sr-Cyrl-RS"/>
        </w:rPr>
      </w:pPr>
      <w:r w:rsidRPr="007455CC">
        <w:rPr>
          <w:rFonts w:cs="Arial"/>
          <w:lang w:val="sr-Cyrl-RS"/>
        </w:rPr>
        <w:t>и</w:t>
      </w:r>
    </w:p>
    <w:p w14:paraId="6E248B97" w14:textId="107263B7" w:rsidR="007455CC" w:rsidRPr="007455CC" w:rsidRDefault="00DF58D7" w:rsidP="00C87334">
      <w:pPr>
        <w:spacing w:before="0"/>
        <w:ind w:right="-1"/>
        <w:rPr>
          <w:rFonts w:cs="Arial"/>
          <w:b/>
          <w:lang w:val="sr-Cyrl-RS"/>
        </w:rPr>
      </w:pPr>
      <w:r>
        <w:rPr>
          <w:rFonts w:cs="Arial"/>
          <w:b/>
          <w:lang w:val="sr-Cyrl-RS"/>
        </w:rPr>
        <w:t>ПРУЖАЛАЦ УСЛУГА</w:t>
      </w:r>
      <w:r w:rsidR="007455CC" w:rsidRPr="007455CC">
        <w:rPr>
          <w:rFonts w:cs="Arial"/>
          <w:b/>
          <w:lang w:val="sr-Cyrl-RS"/>
        </w:rPr>
        <w:t>:</w:t>
      </w:r>
    </w:p>
    <w:p w14:paraId="0B0C02C4" w14:textId="15FC1EBE" w:rsidR="007455CC" w:rsidRPr="007455CC" w:rsidRDefault="007455CC" w:rsidP="00E53DCB">
      <w:pPr>
        <w:numPr>
          <w:ilvl w:val="0"/>
          <w:numId w:val="17"/>
        </w:numPr>
        <w:spacing w:before="0"/>
        <w:ind w:right="-1"/>
        <w:contextualSpacing/>
        <w:rPr>
          <w:rFonts w:eastAsia="Calibri" w:cs="Arial"/>
          <w:lang w:val="sr-Cyrl-RS"/>
        </w:rPr>
      </w:pPr>
      <w:r w:rsidRPr="007455CC">
        <w:rPr>
          <w:rFonts w:eastAsia="Calibri" w:cs="Arial"/>
          <w:lang w:val="sr-Cyrl-RS"/>
        </w:rPr>
        <w:t>________________________ из ___________, ул. ______________, бр.____, матични број: ___________, ПИБ: ___________, текући рачун _____________, банка _________________ кога заступа __________________, (у даљем тексту:</w:t>
      </w:r>
      <w:r w:rsidR="00DF58D7">
        <w:rPr>
          <w:rFonts w:eastAsia="Calibri" w:cs="Arial"/>
          <w:lang w:val="sr-Cyrl-RS"/>
        </w:rPr>
        <w:t xml:space="preserve"> Пружалац услуга</w:t>
      </w:r>
      <w:r w:rsidRPr="007455CC">
        <w:rPr>
          <w:rFonts w:eastAsia="Calibri" w:cs="Arial"/>
          <w:lang w:val="sr-Cyrl-RS"/>
        </w:rPr>
        <w:t xml:space="preserve">) </w:t>
      </w:r>
    </w:p>
    <w:p w14:paraId="66D2C3AF" w14:textId="77777777" w:rsidR="007455CC" w:rsidRPr="007455CC" w:rsidRDefault="007455CC" w:rsidP="00C87334">
      <w:pPr>
        <w:spacing w:before="0"/>
        <w:ind w:left="360" w:right="-1"/>
        <w:rPr>
          <w:rFonts w:cs="Arial"/>
          <w:lang w:val="sr-Cyrl-RS"/>
        </w:rPr>
      </w:pPr>
    </w:p>
    <w:p w14:paraId="3EAA1067" w14:textId="77777777" w:rsidR="007455CC" w:rsidRPr="007455CC" w:rsidRDefault="007455CC" w:rsidP="00C87334">
      <w:pPr>
        <w:spacing w:before="0"/>
        <w:ind w:right="-1"/>
        <w:rPr>
          <w:rFonts w:eastAsia="Calibri" w:cs="Arial"/>
          <w:lang w:val="sr-Cyrl-RS"/>
        </w:rPr>
      </w:pPr>
      <w:r w:rsidRPr="007455CC">
        <w:rPr>
          <w:rFonts w:eastAsia="Calibri" w:cs="Arial"/>
          <w:lang w:val="sr-Cyrl-RS"/>
        </w:rPr>
        <w:t>2а)________________________________________ из</w:t>
      </w:r>
      <w:r w:rsidRPr="007455CC">
        <w:rPr>
          <w:rFonts w:eastAsia="Calibri" w:cs="Arial"/>
          <w:lang w:val="sr-Cyrl-RS"/>
        </w:rPr>
        <w:tab/>
        <w:t>_____________, улица</w:t>
      </w:r>
    </w:p>
    <w:p w14:paraId="1D44149D" w14:textId="77777777" w:rsidR="007455CC" w:rsidRPr="007455CC" w:rsidRDefault="007455CC" w:rsidP="00C87334">
      <w:pPr>
        <w:spacing w:before="0"/>
        <w:ind w:right="-1"/>
        <w:rPr>
          <w:rFonts w:eastAsia="Calibri" w:cs="Arial"/>
          <w:i/>
          <w:lang w:val="sr-Cyrl-RS"/>
        </w:rPr>
      </w:pPr>
      <w:r w:rsidRPr="007455CC">
        <w:rPr>
          <w:rFonts w:eastAsia="Calibri" w:cs="Arial"/>
          <w:lang w:val="sr-Cyrl-RS"/>
        </w:rPr>
        <w:t xml:space="preserve"> ___________________ бр. ____, ПИБ: _____________, матични број _____________, </w:t>
      </w:r>
      <w:r w:rsidRPr="007455CC">
        <w:rPr>
          <w:rFonts w:cs="Arial"/>
          <w:lang w:val="sr-Cyrl-RS"/>
        </w:rPr>
        <w:t xml:space="preserve">текући рачун _______________, банка ______________ </w:t>
      </w:r>
      <w:r w:rsidRPr="007455CC">
        <w:rPr>
          <w:rFonts w:eastAsia="Calibri" w:cs="Arial"/>
          <w:lang w:val="sr-Cyrl-RS"/>
        </w:rPr>
        <w:t xml:space="preserve">кога заступа __________________________, </w:t>
      </w:r>
      <w:r w:rsidRPr="007455CC">
        <w:rPr>
          <w:rFonts w:eastAsia="Calibri" w:cs="Arial"/>
          <w:i/>
          <w:lang w:val="sr-Cyrl-RS"/>
        </w:rPr>
        <w:t>(члан групе понуђача или подизвођач)</w:t>
      </w:r>
    </w:p>
    <w:p w14:paraId="57D792AA" w14:textId="77777777" w:rsidR="007455CC" w:rsidRPr="007455CC" w:rsidRDefault="007455CC" w:rsidP="00C87334">
      <w:pPr>
        <w:spacing w:before="0"/>
        <w:ind w:right="-1"/>
        <w:rPr>
          <w:rFonts w:eastAsia="Calibri" w:cs="Arial"/>
          <w:i/>
          <w:lang w:val="sr-Cyrl-RS"/>
        </w:rPr>
      </w:pPr>
    </w:p>
    <w:p w14:paraId="0422767A" w14:textId="77777777" w:rsidR="007455CC" w:rsidRPr="007455CC" w:rsidRDefault="007455CC" w:rsidP="00C87334">
      <w:pPr>
        <w:spacing w:before="0"/>
        <w:ind w:right="-1"/>
        <w:rPr>
          <w:rFonts w:eastAsia="Calibri" w:cs="Arial"/>
          <w:lang w:val="sr-Cyrl-RS"/>
        </w:rPr>
      </w:pPr>
      <w:r w:rsidRPr="007455CC">
        <w:rPr>
          <w:rFonts w:eastAsia="Calibri" w:cs="Arial"/>
          <w:lang w:val="sr-Cyrl-RS"/>
        </w:rPr>
        <w:t>2б)_______________________________________ из</w:t>
      </w:r>
      <w:r w:rsidRPr="007455CC">
        <w:rPr>
          <w:rFonts w:eastAsia="Calibri" w:cs="Arial"/>
          <w:lang w:val="sr-Cyrl-RS"/>
        </w:rPr>
        <w:tab/>
        <w:t>_____________, улица</w:t>
      </w:r>
    </w:p>
    <w:p w14:paraId="3927DD52" w14:textId="77777777" w:rsidR="007455CC" w:rsidRPr="007455CC" w:rsidRDefault="007455CC" w:rsidP="00C87334">
      <w:pPr>
        <w:spacing w:before="0"/>
        <w:ind w:right="-1"/>
        <w:rPr>
          <w:rFonts w:eastAsia="Calibri" w:cs="Arial"/>
          <w:lang w:val="sr-Cyrl-RS"/>
        </w:rPr>
      </w:pPr>
      <w:r w:rsidRPr="007455CC">
        <w:rPr>
          <w:rFonts w:eastAsia="Calibri" w:cs="Arial"/>
          <w:lang w:val="sr-Cyrl-RS"/>
        </w:rPr>
        <w:t xml:space="preserve"> ___________________ бр. ____, ПИБ: _____________, матични број _____________, </w:t>
      </w:r>
    </w:p>
    <w:p w14:paraId="496252B4" w14:textId="77777777" w:rsidR="007455CC" w:rsidRPr="007455CC" w:rsidRDefault="007455CC" w:rsidP="00C87334">
      <w:pPr>
        <w:spacing w:before="0"/>
        <w:ind w:right="-1"/>
        <w:rPr>
          <w:rFonts w:eastAsia="Calibri" w:cs="Arial"/>
          <w:i/>
          <w:lang w:val="sr-Cyrl-RS"/>
        </w:rPr>
      </w:pPr>
      <w:r w:rsidRPr="007455CC">
        <w:rPr>
          <w:rFonts w:cs="Arial"/>
          <w:lang w:val="sr-Cyrl-RS"/>
        </w:rPr>
        <w:t xml:space="preserve">текући рачун _______________, банка ______________ </w:t>
      </w:r>
      <w:r w:rsidRPr="007455CC">
        <w:rPr>
          <w:rFonts w:eastAsia="Calibri" w:cs="Arial"/>
          <w:lang w:val="sr-Cyrl-RS"/>
        </w:rPr>
        <w:t xml:space="preserve">кога заступа _______________________, </w:t>
      </w:r>
      <w:r w:rsidRPr="007455CC">
        <w:rPr>
          <w:rFonts w:eastAsia="Calibri" w:cs="Arial"/>
          <w:i/>
          <w:lang w:val="sr-Cyrl-RS"/>
        </w:rPr>
        <w:t>(члан групе понуђача или подизвођач)</w:t>
      </w:r>
    </w:p>
    <w:p w14:paraId="5C0B9AE8" w14:textId="77777777" w:rsidR="007455CC" w:rsidRPr="007455CC" w:rsidRDefault="007455CC" w:rsidP="00C87334">
      <w:pPr>
        <w:spacing w:line="276" w:lineRule="auto"/>
        <w:ind w:right="-1"/>
        <w:rPr>
          <w:rFonts w:cs="Arial"/>
          <w:i/>
          <w:lang w:val="sr-Cyrl-RS"/>
        </w:rPr>
      </w:pPr>
      <w:r w:rsidRPr="007455CC">
        <w:rPr>
          <w:rFonts w:cs="Arial"/>
          <w:i/>
          <w:lang w:val="sr-Cyrl-RS"/>
        </w:rPr>
        <w:t xml:space="preserve">          (попунити и заокружити у складу са понудом)</w:t>
      </w:r>
    </w:p>
    <w:p w14:paraId="1D984567" w14:textId="77777777" w:rsidR="00A235DF" w:rsidRDefault="00A235DF" w:rsidP="00C87334">
      <w:pPr>
        <w:spacing w:before="0"/>
        <w:ind w:right="-1"/>
        <w:rPr>
          <w:rFonts w:eastAsiaTheme="minorHAnsi" w:cs="Arial"/>
          <w:lang w:val="sr-Cyrl-RS"/>
        </w:rPr>
      </w:pPr>
    </w:p>
    <w:p w14:paraId="27956BCF" w14:textId="660D329F" w:rsidR="00A235DF" w:rsidRPr="00094D17" w:rsidRDefault="00A235DF" w:rsidP="00094D17">
      <w:pPr>
        <w:spacing w:before="0"/>
        <w:ind w:right="-1"/>
        <w:rPr>
          <w:rFonts w:eastAsiaTheme="minorHAnsi" w:cs="Arial"/>
          <w:lang w:val="sr-Cyrl-RS"/>
        </w:rPr>
      </w:pPr>
      <w:r w:rsidRPr="006112EB">
        <w:rPr>
          <w:rFonts w:eastAsiaTheme="minorHAnsi" w:cs="Arial"/>
          <w:lang w:val="sr-Cyrl-RS"/>
        </w:rPr>
        <w:t>(У даљем тексту заједно названи: Уговорне стране)</w:t>
      </w:r>
    </w:p>
    <w:p w14:paraId="2A55A22B" w14:textId="77777777" w:rsidR="00A235DF" w:rsidRPr="006112EB" w:rsidRDefault="00A235DF" w:rsidP="00A235DF">
      <w:pPr>
        <w:spacing w:before="0"/>
        <w:rPr>
          <w:rFonts w:cs="Arial"/>
          <w:lang w:val="sr-Cyrl-RS"/>
        </w:rPr>
      </w:pPr>
      <w:r w:rsidRPr="006112EB">
        <w:rPr>
          <w:rFonts w:cs="Arial"/>
          <w:lang w:val="sr-Cyrl-RS"/>
        </w:rPr>
        <w:t>Закључиле су у Београду</w:t>
      </w:r>
    </w:p>
    <w:p w14:paraId="4442961D" w14:textId="77777777" w:rsidR="007455CC" w:rsidRPr="007455CC" w:rsidRDefault="007455CC" w:rsidP="007455CC">
      <w:pPr>
        <w:spacing w:before="0"/>
        <w:rPr>
          <w:rFonts w:cs="Arial"/>
          <w:i/>
          <w:u w:val="single"/>
          <w:lang w:val="sr-Cyrl-RS"/>
        </w:rPr>
      </w:pPr>
    </w:p>
    <w:p w14:paraId="4FE6EE7B" w14:textId="1B60B998" w:rsidR="007455CC" w:rsidRPr="007455CC" w:rsidRDefault="007455CC" w:rsidP="007455CC">
      <w:pPr>
        <w:jc w:val="center"/>
        <w:rPr>
          <w:rFonts w:cs="Arial"/>
          <w:b/>
          <w:lang w:val="sr-Cyrl-RS"/>
        </w:rPr>
      </w:pPr>
      <w:r w:rsidRPr="007455CC">
        <w:rPr>
          <w:rFonts w:cs="Arial"/>
          <w:b/>
          <w:lang w:val="sr-Cyrl-RS"/>
        </w:rPr>
        <w:t>УГОВОР О ПРУЖАЊУ УСЛУГА</w:t>
      </w:r>
      <w:r w:rsidR="0015162E">
        <w:rPr>
          <w:rFonts w:cs="Arial"/>
          <w:b/>
          <w:lang w:val="sr-Cyrl-RS"/>
        </w:rPr>
        <w:t xml:space="preserve"> СА ПР</w:t>
      </w:r>
      <w:r w:rsidR="0015162E">
        <w:rPr>
          <w:rFonts w:cs="Arial"/>
          <w:b/>
          <w:lang w:val="sr-Latn-RS"/>
        </w:rPr>
        <w:t>A</w:t>
      </w:r>
      <w:r w:rsidR="00B651B6">
        <w:rPr>
          <w:rFonts w:cs="Arial"/>
          <w:b/>
          <w:lang w:val="sr-Cyrl-RS"/>
        </w:rPr>
        <w:t>ТЕЋИМ ДОБРИМА</w:t>
      </w:r>
    </w:p>
    <w:p w14:paraId="7D54AD11" w14:textId="77777777" w:rsidR="00C7476D" w:rsidRPr="00767596" w:rsidRDefault="00C7476D" w:rsidP="00C7476D">
      <w:pPr>
        <w:pStyle w:val="Title"/>
        <w:spacing w:before="0"/>
        <w:rPr>
          <w:rFonts w:cs="Arial"/>
          <w:color w:val="FF0000"/>
          <w:szCs w:val="24"/>
          <w:lang w:val="sr-Cyrl-RS"/>
        </w:rPr>
      </w:pPr>
      <w:r w:rsidRPr="00767596">
        <w:rPr>
          <w:rFonts w:eastAsia="Arial" w:cs="Arial"/>
          <w:color w:val="000000"/>
          <w:sz w:val="22"/>
          <w:lang w:val="sr-Cyrl-RS"/>
        </w:rPr>
        <w:t xml:space="preserve">Одржавање и унапређење система контроле, детекције и анализе </w:t>
      </w:r>
      <w:r w:rsidRPr="00767596">
        <w:rPr>
          <w:rFonts w:eastAsia="Arial" w:cs="Arial"/>
          <w:color w:val="000000"/>
          <w:sz w:val="22"/>
          <w:lang w:val="sr-Latn-RS"/>
        </w:rPr>
        <w:t xml:space="preserve">security </w:t>
      </w:r>
      <w:r w:rsidRPr="00767596">
        <w:rPr>
          <w:rFonts w:eastAsia="Arial" w:cs="Arial"/>
          <w:color w:val="000000"/>
          <w:sz w:val="22"/>
          <w:lang w:val="sr-Cyrl-RS"/>
        </w:rPr>
        <w:t>логова</w:t>
      </w:r>
    </w:p>
    <w:p w14:paraId="6C58FB1B" w14:textId="746C041B" w:rsidR="009744FC" w:rsidRPr="008A1E0C" w:rsidRDefault="009744FC" w:rsidP="009744FC">
      <w:pPr>
        <w:pStyle w:val="Title"/>
        <w:spacing w:before="0"/>
        <w:rPr>
          <w:rFonts w:cs="Arial"/>
          <w:b w:val="0"/>
          <w:color w:val="FF0000"/>
          <w:szCs w:val="24"/>
          <w:lang w:val="sr-Cyrl-RS"/>
        </w:rPr>
      </w:pPr>
    </w:p>
    <w:p w14:paraId="58306702" w14:textId="77777777" w:rsidR="007455CC" w:rsidRPr="007455CC" w:rsidRDefault="007455CC" w:rsidP="007455CC">
      <w:pPr>
        <w:ind w:right="-426"/>
        <w:rPr>
          <w:b/>
          <w:lang w:val="sr-Cyrl-RS"/>
        </w:rPr>
      </w:pPr>
      <w:r w:rsidRPr="007455CC">
        <w:rPr>
          <w:b/>
          <w:lang w:val="sr-Cyrl-RS"/>
        </w:rPr>
        <w:t>УВОДНЕ ОДРЕДБЕ</w:t>
      </w:r>
    </w:p>
    <w:p w14:paraId="53ECA50C" w14:textId="77777777" w:rsidR="007455CC" w:rsidRPr="007455CC" w:rsidRDefault="007455CC" w:rsidP="007455CC">
      <w:pPr>
        <w:tabs>
          <w:tab w:val="left" w:pos="567"/>
        </w:tabs>
        <w:spacing w:before="0"/>
        <w:ind w:right="282"/>
        <w:rPr>
          <w:rFonts w:cs="Arial"/>
          <w:lang w:val="sr-Cyrl-RS"/>
        </w:rPr>
      </w:pPr>
    </w:p>
    <w:p w14:paraId="388497B9" w14:textId="15623CB2" w:rsidR="007455CC" w:rsidRPr="007455CC" w:rsidRDefault="007455CC" w:rsidP="00DF7582">
      <w:pPr>
        <w:tabs>
          <w:tab w:val="left" w:pos="567"/>
        </w:tabs>
        <w:spacing w:before="0"/>
        <w:ind w:right="-1"/>
        <w:rPr>
          <w:rFonts w:cs="Arial"/>
          <w:lang w:val="sr-Cyrl-RS"/>
        </w:rPr>
      </w:pPr>
      <w:r w:rsidRPr="007455CC">
        <w:rPr>
          <w:rFonts w:cs="Arial"/>
          <w:lang w:val="sr-Cyrl-RS"/>
        </w:rPr>
        <w:t>Уговорне стране</w:t>
      </w:r>
      <w:r w:rsidR="001A3AD9">
        <w:rPr>
          <w:rFonts w:cs="Arial"/>
          <w:lang w:val="sr-Latn-RS"/>
        </w:rPr>
        <w:t xml:space="preserve"> </w:t>
      </w:r>
      <w:r w:rsidR="001A3AD9">
        <w:rPr>
          <w:rFonts w:cs="Arial"/>
          <w:lang w:val="sr-Cyrl-RS"/>
        </w:rPr>
        <w:t>сагласно</w:t>
      </w:r>
      <w:r w:rsidRPr="007455CC">
        <w:rPr>
          <w:rFonts w:cs="Arial"/>
          <w:lang w:val="sr-Cyrl-RS"/>
        </w:rPr>
        <w:t xml:space="preserve"> констатују:</w:t>
      </w:r>
    </w:p>
    <w:p w14:paraId="51BD704B" w14:textId="1FF77587" w:rsidR="007455CC" w:rsidRPr="00C7476D" w:rsidRDefault="007455CC" w:rsidP="00C7476D">
      <w:pPr>
        <w:numPr>
          <w:ilvl w:val="0"/>
          <w:numId w:val="3"/>
        </w:numPr>
        <w:tabs>
          <w:tab w:val="num" w:pos="567"/>
          <w:tab w:val="left" w:pos="9780"/>
        </w:tabs>
        <w:ind w:left="568" w:right="-1" w:hanging="284"/>
        <w:rPr>
          <w:rFonts w:cs="Arial"/>
          <w:bCs/>
          <w:lang w:val="sr-Cyrl-RS"/>
        </w:rPr>
      </w:pPr>
      <w:r w:rsidRPr="007455CC">
        <w:rPr>
          <w:rFonts w:cs="Arial"/>
          <w:lang w:val="ru-RU"/>
        </w:rPr>
        <w:t xml:space="preserve">да је </w:t>
      </w:r>
      <w:r w:rsidRPr="007455CC">
        <w:rPr>
          <w:rFonts w:cs="Arial"/>
          <w:lang w:val="sr-Cyrl-RS"/>
        </w:rPr>
        <w:t>Наручилац (у даљем тексту</w:t>
      </w:r>
      <w:r w:rsidR="007B3A69">
        <w:rPr>
          <w:rFonts w:cs="Arial"/>
          <w:lang w:val="sr-Latn-RS"/>
        </w:rPr>
        <w:t>:</w:t>
      </w:r>
      <w:r w:rsidRPr="007455CC">
        <w:rPr>
          <w:rFonts w:cs="Arial"/>
          <w:lang w:val="sr-Cyrl-RS"/>
        </w:rPr>
        <w:t xml:space="preserve"> Корисник услуге),</w:t>
      </w:r>
      <w:r w:rsidRPr="007455CC">
        <w:rPr>
          <w:rFonts w:cs="Arial"/>
          <w:lang w:val="ru-RU"/>
        </w:rPr>
        <w:t xml:space="preserve"> </w:t>
      </w:r>
      <w:r w:rsidRPr="007455CC">
        <w:rPr>
          <w:rFonts w:cs="Arial"/>
          <w:lang w:val="sr-Cyrl-RS"/>
        </w:rPr>
        <w:t>у складу са</w:t>
      </w:r>
      <w:r w:rsidRPr="007455CC">
        <w:rPr>
          <w:rFonts w:cs="Arial"/>
          <w:color w:val="000000"/>
          <w:kern w:val="2"/>
          <w:lang w:val="ru-RU"/>
        </w:rPr>
        <w:t xml:space="preserve"> члан</w:t>
      </w:r>
      <w:r w:rsidRPr="007455CC">
        <w:rPr>
          <w:rFonts w:cs="Arial"/>
          <w:color w:val="000000"/>
          <w:kern w:val="2"/>
          <w:lang w:val="sr-Cyrl-RS"/>
        </w:rPr>
        <w:t>ом</w:t>
      </w:r>
      <w:r w:rsidR="00AC6B37">
        <w:rPr>
          <w:rFonts w:cs="Arial"/>
          <w:color w:val="000000"/>
          <w:kern w:val="2"/>
          <w:lang w:val="ru-RU"/>
        </w:rPr>
        <w:t xml:space="preserve"> 32. и 61</w:t>
      </w:r>
      <w:r w:rsidRPr="007455CC">
        <w:rPr>
          <w:rFonts w:cs="Arial"/>
          <w:color w:val="000000"/>
          <w:kern w:val="2"/>
          <w:lang w:val="ru-RU"/>
        </w:rPr>
        <w:t>. Закона о јавним набавкама</w:t>
      </w:r>
      <w:r w:rsidRPr="007455CC">
        <w:rPr>
          <w:rFonts w:cs="Arial"/>
          <w:lang w:val="ru-RU"/>
        </w:rPr>
        <w:t xml:space="preserve"> („Сл.гласник РС“, бр.124/2012,14/2015 и 68/2015) </w:t>
      </w:r>
      <w:r w:rsidR="00B062F2">
        <w:rPr>
          <w:rFonts w:cs="Arial"/>
          <w:lang w:val="sr-Cyrl-RS"/>
        </w:rPr>
        <w:t>(у даљем тексту Закон</w:t>
      </w:r>
      <w:r w:rsidRPr="007455CC">
        <w:rPr>
          <w:rFonts w:cs="Arial"/>
          <w:lang w:val="sr-Cyrl-RS"/>
        </w:rPr>
        <w:t xml:space="preserve">), </w:t>
      </w:r>
      <w:r w:rsidRPr="007455CC">
        <w:rPr>
          <w:rFonts w:cs="Arial"/>
          <w:lang w:val="ru-RU"/>
        </w:rPr>
        <w:t>спровео отворени поступак јавне набавке бр.</w:t>
      </w:r>
      <w:r w:rsidR="00C7476D">
        <w:rPr>
          <w:rFonts w:cs="Arial"/>
          <w:lang w:val="ru-RU"/>
        </w:rPr>
        <w:t>JН/1000/0324/2020 (1608</w:t>
      </w:r>
      <w:r w:rsidR="00014E4F">
        <w:rPr>
          <w:rFonts w:cs="Arial"/>
          <w:lang w:val="ru-RU"/>
        </w:rPr>
        <w:t>/2020)</w:t>
      </w:r>
      <w:r w:rsidR="00F00047">
        <w:rPr>
          <w:rFonts w:cs="Arial"/>
          <w:lang w:val="ru-RU"/>
        </w:rPr>
        <w:t xml:space="preserve"> </w:t>
      </w:r>
      <w:r w:rsidRPr="007455CC">
        <w:rPr>
          <w:rFonts w:cs="Arial"/>
          <w:lang w:val="ru-RU"/>
        </w:rPr>
        <w:t xml:space="preserve">ради набавке услуга и то </w:t>
      </w:r>
      <w:r w:rsidR="00C7476D" w:rsidRPr="00C7476D">
        <w:rPr>
          <w:rFonts w:cs="Arial"/>
          <w:bCs/>
          <w:lang w:val="sr-Cyrl-RS"/>
        </w:rPr>
        <w:t xml:space="preserve">Одржавање и унапређење система контроле, детекције и анализе </w:t>
      </w:r>
      <w:r w:rsidR="00C7476D" w:rsidRPr="00C7476D">
        <w:rPr>
          <w:rFonts w:cs="Arial"/>
          <w:bCs/>
          <w:lang w:val="sr-Latn-RS"/>
        </w:rPr>
        <w:t xml:space="preserve">security </w:t>
      </w:r>
      <w:r w:rsidR="00C7476D" w:rsidRPr="00C7476D">
        <w:rPr>
          <w:rFonts w:cs="Arial"/>
          <w:bCs/>
          <w:lang w:val="sr-Cyrl-RS"/>
        </w:rPr>
        <w:t>логова</w:t>
      </w:r>
    </w:p>
    <w:p w14:paraId="6B89D026" w14:textId="520DC092" w:rsidR="007455CC" w:rsidRDefault="007455CC" w:rsidP="00DF7582">
      <w:pPr>
        <w:numPr>
          <w:ilvl w:val="0"/>
          <w:numId w:val="3"/>
        </w:numPr>
        <w:tabs>
          <w:tab w:val="num" w:pos="567"/>
          <w:tab w:val="left" w:pos="9780"/>
        </w:tabs>
        <w:spacing w:before="80"/>
        <w:ind w:left="568" w:right="-1" w:hanging="284"/>
        <w:rPr>
          <w:i/>
          <w:lang w:val="ru-RU"/>
        </w:rPr>
      </w:pPr>
      <w:r w:rsidRPr="007455CC">
        <w:rPr>
          <w:lang w:val="ru-RU"/>
        </w:rPr>
        <w:t xml:space="preserve">да је </w:t>
      </w:r>
      <w:r w:rsidRPr="007455CC">
        <w:rPr>
          <w:lang w:val="sr-Cyrl-RS"/>
        </w:rPr>
        <w:t xml:space="preserve">Понуђач (у даљем тексту </w:t>
      </w:r>
      <w:r w:rsidR="00DF58D7">
        <w:rPr>
          <w:lang w:val="ru-RU"/>
        </w:rPr>
        <w:t>Пружалац услуга</w:t>
      </w:r>
      <w:r w:rsidRPr="007455CC">
        <w:rPr>
          <w:lang w:val="sr-Cyrl-RS"/>
        </w:rPr>
        <w:t>),</w:t>
      </w:r>
      <w:r w:rsidRPr="007455CC">
        <w:rPr>
          <w:lang w:val="ru-RU"/>
        </w:rPr>
        <w:t xml:space="preserve"> на основу позива за подношење понуда и конкурсне документације који су објављен</w:t>
      </w:r>
      <w:r w:rsidR="00C7476D">
        <w:rPr>
          <w:lang w:val="ru-RU"/>
        </w:rPr>
        <w:t>и на Порталу јавних набавки,</w:t>
      </w:r>
      <w:r w:rsidRPr="007455CC">
        <w:rPr>
          <w:lang w:val="ru-RU"/>
        </w:rPr>
        <w:t xml:space="preserve"> ин</w:t>
      </w:r>
      <w:r w:rsidR="00DF58D7">
        <w:rPr>
          <w:lang w:val="ru-RU"/>
        </w:rPr>
        <w:t>тернет страници Корисника услуга</w:t>
      </w:r>
      <w:r w:rsidR="00C7476D">
        <w:rPr>
          <w:lang w:val="ru-RU"/>
        </w:rPr>
        <w:t xml:space="preserve"> и </w:t>
      </w:r>
      <w:r w:rsidR="00C7476D" w:rsidRPr="00B3243D">
        <w:rPr>
          <w:rFonts w:cs="Arial"/>
          <w:lang w:val="ru-RU"/>
        </w:rPr>
        <w:t>Порталу Службених гласила и база прописа</w:t>
      </w:r>
      <w:r w:rsidRPr="007455CC">
        <w:rPr>
          <w:lang w:val="ru-RU"/>
        </w:rPr>
        <w:t xml:space="preserve"> дана __</w:t>
      </w:r>
      <w:r w:rsidRPr="007455CC">
        <w:rPr>
          <w:lang w:val="sr-Cyrl-RS"/>
        </w:rPr>
        <w:t>___</w:t>
      </w:r>
      <w:r w:rsidRPr="007455CC">
        <w:rPr>
          <w:lang w:val="ru-RU"/>
        </w:rPr>
        <w:t xml:space="preserve">______. године, </w:t>
      </w:r>
      <w:r w:rsidRPr="007455CC">
        <w:rPr>
          <w:lang w:val="ru-RU"/>
        </w:rPr>
        <w:lastRenderedPageBreak/>
        <w:t xml:space="preserve">доставио Понуду бр. _________ од __.__.____. године. </w:t>
      </w:r>
      <w:r w:rsidRPr="007455CC">
        <w:rPr>
          <w:i/>
          <w:lang w:val="ru-RU"/>
        </w:rPr>
        <w:t>(</w:t>
      </w:r>
      <w:r w:rsidR="00DF58D7">
        <w:rPr>
          <w:i/>
          <w:lang w:val="ru-RU"/>
        </w:rPr>
        <w:t>податке попуњава Пружалац услуга</w:t>
      </w:r>
      <w:r w:rsidRPr="007455CC">
        <w:rPr>
          <w:i/>
          <w:lang w:val="ru-RU"/>
        </w:rPr>
        <w:t>)</w:t>
      </w:r>
    </w:p>
    <w:p w14:paraId="067F0325" w14:textId="63DC6310" w:rsidR="00A235DF" w:rsidRPr="001B7561" w:rsidRDefault="00DF58D7" w:rsidP="00DF7582">
      <w:pPr>
        <w:pStyle w:val="KDNabrajanje"/>
        <w:tabs>
          <w:tab w:val="left" w:pos="9780"/>
        </w:tabs>
        <w:spacing w:before="120"/>
        <w:ind w:right="-1"/>
        <w:rPr>
          <w:i/>
          <w:lang w:val="sr-Cyrl-RS"/>
        </w:rPr>
      </w:pPr>
      <w:r>
        <w:rPr>
          <w:rFonts w:cs="Arial"/>
          <w:lang w:val="sr-Cyrl-RS"/>
        </w:rPr>
        <w:t>да Понуда Пружаоца услуга</w:t>
      </w:r>
      <w:r w:rsidR="00A235DF" w:rsidRPr="001B7561">
        <w:rPr>
          <w:rFonts w:cs="Arial"/>
          <w:lang w:val="sr-Cyrl-RS"/>
        </w:rPr>
        <w:t xml:space="preserve">, која </w:t>
      </w:r>
      <w:r>
        <w:rPr>
          <w:rFonts w:cs="Arial"/>
          <w:lang w:val="sr-Cyrl-RS"/>
        </w:rPr>
        <w:t>је заведена код Корисника услуга</w:t>
      </w:r>
      <w:r w:rsidR="00A235DF" w:rsidRPr="001B7561">
        <w:rPr>
          <w:rFonts w:cs="Arial"/>
          <w:lang w:val="sr-Cyrl-RS"/>
        </w:rPr>
        <w:t xml:space="preserve"> под бројем 12.01.-</w:t>
      </w:r>
      <w:r w:rsidR="00A235DF">
        <w:rPr>
          <w:rFonts w:cs="Arial"/>
          <w:lang w:val="sr-Cyrl-RS"/>
        </w:rPr>
        <w:t>_______</w:t>
      </w:r>
      <w:r w:rsidR="00A235DF" w:rsidRPr="001B7561">
        <w:rPr>
          <w:rFonts w:cs="Arial"/>
          <w:lang w:val="sr-Cyrl-RS"/>
        </w:rPr>
        <w:t xml:space="preserve"> од </w:t>
      </w:r>
      <w:r w:rsidR="00A235DF">
        <w:rPr>
          <w:rFonts w:cs="Arial"/>
          <w:lang w:val="sr-Cyrl-RS"/>
        </w:rPr>
        <w:t>__.__.____</w:t>
      </w:r>
      <w:r w:rsidR="00A235DF" w:rsidRPr="001B7561">
        <w:rPr>
          <w:rFonts w:cs="Arial"/>
          <w:lang w:val="sr-Cyrl-RS"/>
        </w:rPr>
        <w:t>. године, у потпуности о</w:t>
      </w:r>
      <w:r>
        <w:rPr>
          <w:rFonts w:cs="Arial"/>
          <w:lang w:val="sr-Cyrl-RS"/>
        </w:rPr>
        <w:t>дговара захтеву Корисника услуга</w:t>
      </w:r>
      <w:r w:rsidR="00A235DF" w:rsidRPr="001B7561">
        <w:rPr>
          <w:rFonts w:cs="Arial"/>
          <w:lang w:val="sr-Cyrl-RS"/>
        </w:rPr>
        <w:t xml:space="preserve"> из Позива за подношење понуда и Конкурсне документације;</w:t>
      </w:r>
    </w:p>
    <w:p w14:paraId="21033905" w14:textId="3F68B6CE" w:rsidR="007455CC" w:rsidRPr="007455CC" w:rsidRDefault="00DF58D7" w:rsidP="00DF7582">
      <w:pPr>
        <w:numPr>
          <w:ilvl w:val="0"/>
          <w:numId w:val="3"/>
        </w:numPr>
        <w:tabs>
          <w:tab w:val="num" w:pos="567"/>
          <w:tab w:val="left" w:pos="9780"/>
        </w:tabs>
        <w:ind w:left="568" w:right="-1" w:hanging="284"/>
        <w:rPr>
          <w:rFonts w:eastAsia="Calibri" w:cs="Arial"/>
          <w:i/>
          <w:lang w:val="ru-RU"/>
        </w:rPr>
      </w:pPr>
      <w:r>
        <w:rPr>
          <w:rFonts w:eastAsia="Calibri" w:cs="Arial"/>
          <w:lang w:val="ru-RU"/>
        </w:rPr>
        <w:t>да је Корисник услуга</w:t>
      </w:r>
      <w:r w:rsidR="007455CC" w:rsidRPr="007455CC">
        <w:rPr>
          <w:rFonts w:eastAsia="Calibri" w:cs="Arial"/>
          <w:lang w:val="ru-RU"/>
        </w:rPr>
        <w:t xml:space="preserve"> на основу Извештаја комисије о стручној оцени пон</w:t>
      </w:r>
      <w:r w:rsidR="001A3AD9">
        <w:rPr>
          <w:rFonts w:eastAsia="Calibri" w:cs="Arial"/>
          <w:lang w:val="ru-RU"/>
        </w:rPr>
        <w:t>уда, у складу са чланом 105. Закона</w:t>
      </w:r>
      <w:r w:rsidR="007455CC" w:rsidRPr="007455CC">
        <w:rPr>
          <w:rFonts w:eastAsia="Calibri" w:cs="Arial"/>
          <w:lang w:val="ru-RU"/>
        </w:rPr>
        <w:t xml:space="preserve"> и Одлуке о додели уговора бр. ...........</w:t>
      </w:r>
      <w:r w:rsidR="007455CC" w:rsidRPr="007455CC">
        <w:rPr>
          <w:rFonts w:eastAsia="Calibri" w:cs="Arial"/>
          <w:lang w:val="sr-Cyrl-RS"/>
        </w:rPr>
        <w:t>........</w:t>
      </w:r>
      <w:r w:rsidR="007455CC" w:rsidRPr="007455CC">
        <w:rPr>
          <w:rFonts w:eastAsia="Calibri" w:cs="Arial"/>
          <w:lang w:val="ru-RU"/>
        </w:rPr>
        <w:t>..... од ...................... године донете у складу са чланом 108. З</w:t>
      </w:r>
      <w:r w:rsidR="00B062F2">
        <w:rPr>
          <w:rFonts w:eastAsia="Calibri" w:cs="Arial"/>
          <w:lang w:val="ru-RU"/>
        </w:rPr>
        <w:t>акона</w:t>
      </w:r>
      <w:r w:rsidR="00AC6B37">
        <w:rPr>
          <w:rFonts w:eastAsia="Calibri" w:cs="Arial"/>
          <w:lang w:val="ru-RU"/>
        </w:rPr>
        <w:t>, доделио Уговор</w:t>
      </w:r>
      <w:r>
        <w:rPr>
          <w:rFonts w:eastAsia="Calibri" w:cs="Arial"/>
          <w:lang w:val="ru-RU"/>
        </w:rPr>
        <w:t xml:space="preserve"> Пружаоцу услуга</w:t>
      </w:r>
      <w:r w:rsidR="007455CC" w:rsidRPr="007455CC">
        <w:rPr>
          <w:rFonts w:eastAsia="Calibri" w:cs="Arial"/>
          <w:lang w:val="ru-RU"/>
        </w:rPr>
        <w:t xml:space="preserve">. </w:t>
      </w:r>
      <w:r w:rsidR="007455CC" w:rsidRPr="007455CC">
        <w:rPr>
          <w:rFonts w:eastAsia="Calibri" w:cs="Arial"/>
          <w:i/>
          <w:lang w:val="ru-RU"/>
        </w:rPr>
        <w:t>(</w:t>
      </w:r>
      <w:r>
        <w:rPr>
          <w:rFonts w:eastAsia="Calibri" w:cs="Arial"/>
          <w:i/>
          <w:lang w:val="ru-RU"/>
        </w:rPr>
        <w:t>податке попуњава Корисник услуга</w:t>
      </w:r>
      <w:r w:rsidR="007455CC" w:rsidRPr="007455CC">
        <w:rPr>
          <w:rFonts w:eastAsia="Calibri" w:cs="Arial"/>
          <w:i/>
          <w:lang w:val="ru-RU"/>
        </w:rPr>
        <w:t>)</w:t>
      </w:r>
    </w:p>
    <w:p w14:paraId="6AEAA78F" w14:textId="77777777" w:rsidR="00A235DF" w:rsidRDefault="00A235DF" w:rsidP="00DF7582">
      <w:pPr>
        <w:tabs>
          <w:tab w:val="left" w:pos="567"/>
          <w:tab w:val="left" w:pos="9781"/>
        </w:tabs>
        <w:ind w:right="-1"/>
        <w:rPr>
          <w:rFonts w:cs="Arial"/>
          <w:b/>
          <w:lang w:val="sr-Cyrl-RS"/>
        </w:rPr>
      </w:pPr>
    </w:p>
    <w:p w14:paraId="13AF27FF" w14:textId="77777777" w:rsidR="007455CC" w:rsidRPr="007455CC" w:rsidRDefault="007455CC" w:rsidP="00DF7582">
      <w:pPr>
        <w:tabs>
          <w:tab w:val="left" w:pos="567"/>
          <w:tab w:val="left" w:pos="9781"/>
        </w:tabs>
        <w:ind w:right="-1"/>
        <w:rPr>
          <w:rFonts w:cs="Arial"/>
          <w:b/>
          <w:lang w:val="sr-Cyrl-RS"/>
        </w:rPr>
      </w:pPr>
      <w:r w:rsidRPr="007455CC">
        <w:rPr>
          <w:rFonts w:cs="Arial"/>
          <w:b/>
          <w:lang w:val="sr-Cyrl-RS"/>
        </w:rPr>
        <w:t>ПРЕДМЕТ УГОВОРА</w:t>
      </w:r>
    </w:p>
    <w:p w14:paraId="419E176F" w14:textId="77777777" w:rsidR="007455CC" w:rsidRPr="007455CC" w:rsidRDefault="007455CC" w:rsidP="00DF7582">
      <w:pPr>
        <w:tabs>
          <w:tab w:val="left" w:pos="9781"/>
        </w:tabs>
        <w:spacing w:before="0"/>
        <w:ind w:right="-1"/>
        <w:jc w:val="center"/>
        <w:rPr>
          <w:rFonts w:cs="Arial"/>
          <w:b/>
          <w:lang w:val="sr-Cyrl-RS"/>
        </w:rPr>
      </w:pPr>
      <w:r w:rsidRPr="007455CC">
        <w:rPr>
          <w:rFonts w:cs="Arial"/>
          <w:b/>
          <w:lang w:val="sr-Cyrl-RS"/>
        </w:rPr>
        <w:t>Члан 1.</w:t>
      </w:r>
    </w:p>
    <w:p w14:paraId="68F5E732" w14:textId="0BFB46CE" w:rsidR="007455CC" w:rsidRPr="00DF58D7" w:rsidRDefault="007455CC" w:rsidP="00C7476D">
      <w:pPr>
        <w:tabs>
          <w:tab w:val="left" w:pos="9781"/>
        </w:tabs>
        <w:ind w:right="-1"/>
        <w:rPr>
          <w:rFonts w:cs="Arial"/>
          <w:bCs/>
          <w:lang w:val="sr-Cyrl-RS"/>
        </w:rPr>
      </w:pPr>
      <w:r w:rsidRPr="007455CC">
        <w:rPr>
          <w:rFonts w:eastAsia="Calibri" w:cs="Arial"/>
          <w:lang w:val="sr-Cyrl-RS"/>
        </w:rPr>
        <w:t xml:space="preserve">Предмет </w:t>
      </w:r>
      <w:r w:rsidR="007B3A69">
        <w:rPr>
          <w:rFonts w:eastAsia="Calibri" w:cs="Arial"/>
          <w:lang w:val="sr-Cyrl-RS"/>
        </w:rPr>
        <w:t xml:space="preserve">овог </w:t>
      </w:r>
      <w:r w:rsidR="00DF58D7">
        <w:rPr>
          <w:rFonts w:eastAsia="Calibri" w:cs="Arial"/>
          <w:lang w:val="sr-Cyrl-RS"/>
        </w:rPr>
        <w:t>Уговора о пружању услуга</w:t>
      </w:r>
      <w:r w:rsidRPr="007455CC">
        <w:rPr>
          <w:rFonts w:eastAsia="Calibri" w:cs="Arial"/>
          <w:lang w:val="sr-Cyrl-RS"/>
        </w:rPr>
        <w:t xml:space="preserve"> </w:t>
      </w:r>
      <w:r w:rsidR="00AC6B37">
        <w:rPr>
          <w:rFonts w:eastAsia="Calibri" w:cs="Arial"/>
          <w:lang w:val="sr-Cyrl-RS"/>
        </w:rPr>
        <w:t xml:space="preserve">са пратећим добрима </w:t>
      </w:r>
      <w:r w:rsidRPr="007455CC">
        <w:rPr>
          <w:rFonts w:eastAsia="Calibri" w:cs="Arial"/>
          <w:lang w:val="sr-Cyrl-RS"/>
        </w:rPr>
        <w:t>(</w:t>
      </w:r>
      <w:r w:rsidRPr="007455CC">
        <w:rPr>
          <w:rFonts w:cs="Arial"/>
          <w:lang w:val="sr-Cyrl-RS"/>
        </w:rPr>
        <w:t>у даљем тексту</w:t>
      </w:r>
      <w:r w:rsidRPr="007455CC">
        <w:rPr>
          <w:rFonts w:eastAsia="Calibri" w:cs="Arial"/>
          <w:lang w:val="sr-Cyrl-RS"/>
        </w:rPr>
        <w:t>: Уговор) је</w:t>
      </w:r>
      <w:r w:rsidR="00C7476D" w:rsidRPr="00C7476D">
        <w:rPr>
          <w:rFonts w:cs="Arial"/>
          <w:bCs/>
          <w:lang w:val="sr-Cyrl-RS"/>
        </w:rPr>
        <w:t xml:space="preserve"> </w:t>
      </w:r>
      <w:r w:rsidR="00AC6B37">
        <w:rPr>
          <w:rFonts w:cs="Arial"/>
          <w:bCs/>
          <w:lang w:val="sr-Cyrl-RS"/>
        </w:rPr>
        <w:t xml:space="preserve">извршење услуга уз набавку пратећих добара: </w:t>
      </w:r>
      <w:r w:rsidR="00C7476D" w:rsidRPr="00C7476D">
        <w:rPr>
          <w:rFonts w:cs="Arial"/>
          <w:bCs/>
          <w:lang w:val="sr-Cyrl-RS"/>
        </w:rPr>
        <w:t xml:space="preserve">Одржавање и унапређење система контроле, детекције и анализе </w:t>
      </w:r>
      <w:r w:rsidR="00C7476D" w:rsidRPr="00C7476D">
        <w:rPr>
          <w:rFonts w:cs="Arial"/>
          <w:bCs/>
          <w:lang w:val="sr-Latn-RS"/>
        </w:rPr>
        <w:t xml:space="preserve">security </w:t>
      </w:r>
      <w:r w:rsidR="00C7476D" w:rsidRPr="00C7476D">
        <w:rPr>
          <w:rFonts w:cs="Arial"/>
          <w:bCs/>
          <w:lang w:val="sr-Cyrl-RS"/>
        </w:rPr>
        <w:t>логова</w:t>
      </w:r>
      <w:r w:rsidR="00C7476D">
        <w:rPr>
          <w:rFonts w:cs="Arial"/>
          <w:bCs/>
          <w:lang w:val="sr-Cyrl-RS"/>
        </w:rPr>
        <w:t xml:space="preserve"> </w:t>
      </w:r>
      <w:r w:rsidR="001A3AD9">
        <w:rPr>
          <w:rFonts w:eastAsia="Calibri" w:cs="Arial"/>
          <w:lang w:val="sr-Cyrl-RS"/>
        </w:rPr>
        <w:t>(у даљем тексту Услуга</w:t>
      </w:r>
      <w:r w:rsidR="00AC6B37">
        <w:rPr>
          <w:rFonts w:eastAsia="Calibri" w:cs="Arial"/>
          <w:lang w:val="sr-Cyrl-RS"/>
        </w:rPr>
        <w:t xml:space="preserve"> са пратећим добрима</w:t>
      </w:r>
      <w:r w:rsidR="001A3AD9">
        <w:rPr>
          <w:rFonts w:eastAsia="Calibri" w:cs="Arial"/>
          <w:lang w:val="sr-Cyrl-RS"/>
        </w:rPr>
        <w:t>)</w:t>
      </w:r>
      <w:r w:rsidRPr="007455CC">
        <w:rPr>
          <w:rFonts w:eastAsia="Calibri" w:cs="Arial"/>
          <w:lang w:val="sr-Cyrl-RS"/>
        </w:rPr>
        <w:t>.</w:t>
      </w:r>
    </w:p>
    <w:p w14:paraId="3CB35C41" w14:textId="5B32C724" w:rsidR="007455CC" w:rsidRPr="007455CC" w:rsidRDefault="00DF58D7" w:rsidP="00DF7582">
      <w:pPr>
        <w:tabs>
          <w:tab w:val="left" w:pos="567"/>
          <w:tab w:val="left" w:pos="9781"/>
        </w:tabs>
        <w:ind w:right="-1"/>
        <w:rPr>
          <w:rFonts w:eastAsia="Calibri" w:cs="Arial"/>
        </w:rPr>
      </w:pPr>
      <w:r>
        <w:rPr>
          <w:rFonts w:eastAsia="Calibri" w:cs="Arial"/>
          <w:lang w:val="sr-Cyrl-RS"/>
        </w:rPr>
        <w:t>Пружалац услуга</w:t>
      </w:r>
      <w:r w:rsidR="007455CC" w:rsidRPr="007455CC">
        <w:rPr>
          <w:rFonts w:eastAsia="Calibri" w:cs="Arial"/>
          <w:lang w:val="sr-Cyrl-RS"/>
        </w:rPr>
        <w:t xml:space="preserve"> се обавезуј</w:t>
      </w:r>
      <w:r>
        <w:rPr>
          <w:rFonts w:eastAsia="Calibri" w:cs="Arial"/>
          <w:lang w:val="sr-Cyrl-RS"/>
        </w:rPr>
        <w:t>е да за потребе Корисника услуга</w:t>
      </w:r>
      <w:r w:rsidR="007455CC" w:rsidRPr="007455CC">
        <w:rPr>
          <w:rFonts w:eastAsia="Calibri" w:cs="Arial"/>
          <w:lang w:val="sr-Cyrl-RS"/>
        </w:rPr>
        <w:t xml:space="preserve"> изврши уговорене услуге из става 1. овог члана у уговореном року, у складу са</w:t>
      </w:r>
      <w:r w:rsidR="00B062F2" w:rsidRPr="00B062F2">
        <w:rPr>
          <w:rFonts w:eastAsia="Calibri" w:cs="Arial"/>
        </w:rPr>
        <w:t xml:space="preserve"> </w:t>
      </w:r>
      <w:r w:rsidR="00B062F2" w:rsidRPr="007455CC">
        <w:rPr>
          <w:rFonts w:eastAsia="Calibri" w:cs="Arial"/>
        </w:rPr>
        <w:t>Конкурсном документацијом за јавну набавку</w:t>
      </w:r>
      <w:r w:rsidR="00B062F2" w:rsidRPr="007455CC">
        <w:rPr>
          <w:rFonts w:eastAsia="Calibri" w:cs="Arial"/>
          <w:lang w:val="sr-Cyrl-RS"/>
        </w:rPr>
        <w:t xml:space="preserve"> бр. </w:t>
      </w:r>
      <w:r w:rsidR="00014E4F">
        <w:rPr>
          <w:rFonts w:eastAsia="Calibri" w:cs="Arial"/>
          <w:lang w:val="sr-Cyrl-RS"/>
        </w:rPr>
        <w:t>JН/1</w:t>
      </w:r>
      <w:r w:rsidR="00C7476D">
        <w:rPr>
          <w:rFonts w:eastAsia="Calibri" w:cs="Arial"/>
          <w:lang w:val="sr-Cyrl-RS"/>
        </w:rPr>
        <w:t>000/0324/2020 (1608</w:t>
      </w:r>
      <w:r w:rsidR="00014E4F">
        <w:rPr>
          <w:rFonts w:eastAsia="Calibri" w:cs="Arial"/>
          <w:lang w:val="sr-Cyrl-RS"/>
        </w:rPr>
        <w:t>/2020)</w:t>
      </w:r>
      <w:r w:rsidR="00B062F2">
        <w:rPr>
          <w:rFonts w:eastAsia="Calibri" w:cs="Arial"/>
          <w:lang w:val="sr-Cyrl-RS"/>
        </w:rPr>
        <w:t>,</w:t>
      </w:r>
      <w:r w:rsidR="007455CC" w:rsidRPr="007455CC">
        <w:rPr>
          <w:rFonts w:eastAsia="Calibri" w:cs="Arial"/>
          <w:lang w:val="sr-Cyrl-RS"/>
        </w:rPr>
        <w:t xml:space="preserve"> </w:t>
      </w:r>
      <w:r w:rsidR="001906AA">
        <w:rPr>
          <w:rFonts w:eastAsia="Calibri" w:cs="Arial"/>
          <w:lang w:val="sr-Cyrl-RS"/>
        </w:rPr>
        <w:t xml:space="preserve">прихваћеном </w:t>
      </w:r>
      <w:r w:rsidR="007455CC" w:rsidRPr="007455CC">
        <w:rPr>
          <w:rFonts w:eastAsia="Calibri" w:cs="Arial"/>
          <w:lang w:val="sr-Cyrl-RS"/>
        </w:rPr>
        <w:t>понудом Пружаоца услу</w:t>
      </w:r>
      <w:r>
        <w:rPr>
          <w:rFonts w:eastAsia="Calibri" w:cs="Arial"/>
          <w:lang w:val="sr-Cyrl-RS"/>
        </w:rPr>
        <w:t>га</w:t>
      </w:r>
      <w:r w:rsidR="00CB60DE">
        <w:rPr>
          <w:rFonts w:eastAsia="Calibri" w:cs="Arial"/>
          <w:lang w:val="sr-Cyrl-RS"/>
        </w:rPr>
        <w:t xml:space="preserve"> бр. _______ од _________ 2020</w:t>
      </w:r>
      <w:r w:rsidR="007455CC" w:rsidRPr="007455CC">
        <w:rPr>
          <w:rFonts w:eastAsia="Calibri" w:cs="Arial"/>
          <w:lang w:val="sr-Cyrl-RS"/>
        </w:rPr>
        <w:t xml:space="preserve">. године, </w:t>
      </w:r>
      <w:r w:rsidR="00DE1701">
        <w:rPr>
          <w:rFonts w:eastAsia="Calibri" w:cs="Arial"/>
          <w:lang w:val="sr-Cyrl-RS"/>
        </w:rPr>
        <w:t>Обрасцем структуре цене и</w:t>
      </w:r>
      <w:r w:rsidR="00DE1701" w:rsidRPr="00DE1701">
        <w:rPr>
          <w:rFonts w:eastAsia="Calibri" w:cs="Arial"/>
        </w:rPr>
        <w:t xml:space="preserve"> </w:t>
      </w:r>
      <w:r w:rsidR="00DE1701">
        <w:rPr>
          <w:rFonts w:eastAsia="Calibri" w:cs="Arial"/>
        </w:rPr>
        <w:t>Техничком спецификацијом</w:t>
      </w:r>
      <w:r w:rsidR="00DE1701">
        <w:rPr>
          <w:rFonts w:eastAsia="Calibri" w:cs="Arial"/>
          <w:lang w:val="sr-Cyrl-RS"/>
        </w:rPr>
        <w:t xml:space="preserve"> </w:t>
      </w:r>
      <w:r w:rsidR="007455CC" w:rsidRPr="007455CC">
        <w:rPr>
          <w:rFonts w:eastAsia="Calibri" w:cs="Arial"/>
        </w:rPr>
        <w:t xml:space="preserve">који </w:t>
      </w:r>
      <w:r w:rsidR="007455CC" w:rsidRPr="007455CC">
        <w:rPr>
          <w:rFonts w:eastAsia="Calibri" w:cs="Arial"/>
          <w:lang w:val="sr-Cyrl-RS"/>
        </w:rPr>
        <w:t xml:space="preserve">као Прилог 1, Прилог 2, Прилог 3 и Прилог 4 </w:t>
      </w:r>
      <w:r w:rsidR="007455CC" w:rsidRPr="007455CC">
        <w:rPr>
          <w:rFonts w:eastAsia="Calibri" w:cs="Arial"/>
        </w:rPr>
        <w:t>чине саставни део овог Уговора.</w:t>
      </w:r>
    </w:p>
    <w:p w14:paraId="472AFEED" w14:textId="77777777" w:rsidR="00A235DF" w:rsidRDefault="00A235DF" w:rsidP="00DF7582">
      <w:pPr>
        <w:tabs>
          <w:tab w:val="left" w:pos="567"/>
        </w:tabs>
        <w:ind w:right="-1"/>
        <w:rPr>
          <w:rFonts w:cs="Arial"/>
          <w:b/>
          <w:lang w:val="sr-Cyrl-RS"/>
        </w:rPr>
      </w:pPr>
    </w:p>
    <w:p w14:paraId="47E70374" w14:textId="77777777" w:rsidR="007455CC" w:rsidRPr="007455CC" w:rsidRDefault="007455CC" w:rsidP="00DF7582">
      <w:pPr>
        <w:tabs>
          <w:tab w:val="left" w:pos="567"/>
        </w:tabs>
        <w:ind w:right="-1"/>
        <w:rPr>
          <w:rFonts w:cs="Arial"/>
          <w:b/>
          <w:lang w:val="sr-Cyrl-RS"/>
        </w:rPr>
      </w:pPr>
      <w:r w:rsidRPr="007455CC">
        <w:rPr>
          <w:rFonts w:cs="Arial"/>
          <w:b/>
          <w:lang w:val="sr-Cyrl-RS"/>
        </w:rPr>
        <w:t xml:space="preserve">УГОВОРЕНА ЦЕНА </w:t>
      </w:r>
    </w:p>
    <w:p w14:paraId="047C4AD1" w14:textId="77777777" w:rsidR="007455CC" w:rsidRPr="007455CC" w:rsidRDefault="007455CC" w:rsidP="00DF7582">
      <w:pPr>
        <w:spacing w:before="0"/>
        <w:ind w:right="-1"/>
        <w:jc w:val="center"/>
        <w:rPr>
          <w:rFonts w:cs="Arial"/>
          <w:b/>
          <w:lang w:val="sr-Cyrl-RS"/>
        </w:rPr>
      </w:pPr>
      <w:r w:rsidRPr="007455CC">
        <w:rPr>
          <w:rFonts w:cs="Arial"/>
          <w:b/>
          <w:lang w:val="sr-Cyrl-RS"/>
        </w:rPr>
        <w:t>Члан 2.</w:t>
      </w:r>
    </w:p>
    <w:p w14:paraId="2F4EE6F4" w14:textId="4B55906E" w:rsidR="007455CC" w:rsidRDefault="007455CC" w:rsidP="00DF7582">
      <w:pPr>
        <w:tabs>
          <w:tab w:val="left" w:pos="567"/>
        </w:tabs>
        <w:ind w:right="-1"/>
        <w:rPr>
          <w:rFonts w:cs="Arial"/>
          <w:lang w:val="sr-Cyrl-RS"/>
        </w:rPr>
      </w:pPr>
      <w:r w:rsidRPr="007455CC">
        <w:rPr>
          <w:rFonts w:cs="Arial"/>
          <w:lang w:val="sr-Cyrl-RS"/>
        </w:rPr>
        <w:t>Укупна уговорена це</w:t>
      </w:r>
      <w:r w:rsidR="00C7476D">
        <w:rPr>
          <w:rFonts w:cs="Arial"/>
          <w:lang w:val="sr-Cyrl-RS"/>
        </w:rPr>
        <w:t>на за услуге</w:t>
      </w:r>
      <w:r w:rsidR="00AC6B37">
        <w:rPr>
          <w:rFonts w:cs="Arial"/>
          <w:lang w:val="sr-Cyrl-RS"/>
        </w:rPr>
        <w:t xml:space="preserve"> и добра из члана 1. Уговора </w:t>
      </w:r>
      <w:r w:rsidRPr="007455CC">
        <w:rPr>
          <w:rFonts w:cs="Arial"/>
          <w:lang w:val="sr-Cyrl-RS"/>
        </w:rPr>
        <w:t>износи __________________ динара</w:t>
      </w:r>
      <w:r w:rsidRPr="007455CC">
        <w:rPr>
          <w:rFonts w:eastAsia="Calibri" w:cs="Arial"/>
          <w:i/>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7455CC">
        <w:rPr>
          <w:rFonts w:cs="Arial"/>
          <w:lang w:val="sr-Cyrl-RS"/>
        </w:rPr>
        <w:t xml:space="preserve"> </w:t>
      </w:r>
      <w:r w:rsidRPr="00BB2CE8">
        <w:rPr>
          <w:rFonts w:cs="Arial"/>
          <w:lang w:val="sr-Cyrl-RS"/>
        </w:rPr>
        <w:t>(словима:_________________________________________________________) без</w:t>
      </w:r>
      <w:r w:rsidRPr="007455CC">
        <w:rPr>
          <w:rFonts w:cs="Arial"/>
          <w:lang w:val="sr-Cyrl-RS"/>
        </w:rPr>
        <w:t xml:space="preserve"> обрачунатог ПДВ-а. </w:t>
      </w:r>
    </w:p>
    <w:p w14:paraId="70733895" w14:textId="4A39C5A8" w:rsidR="00943DE9" w:rsidRDefault="007E61A3" w:rsidP="00DF7582">
      <w:pPr>
        <w:tabs>
          <w:tab w:val="left" w:pos="567"/>
        </w:tabs>
        <w:ind w:right="-1"/>
        <w:rPr>
          <w:rFonts w:cs="Arial"/>
          <w:lang w:val="sr-Cyrl-RS"/>
        </w:rPr>
      </w:pPr>
      <w:r>
        <w:rPr>
          <w:rFonts w:cs="Arial"/>
          <w:lang w:val="sr-Cyrl-RS"/>
        </w:rPr>
        <w:t xml:space="preserve">На укупно уговорену цену </w:t>
      </w:r>
      <w:r w:rsidR="00F30C66">
        <w:rPr>
          <w:rFonts w:cs="Arial"/>
          <w:lang w:val="sr-Cyrl-RS"/>
        </w:rPr>
        <w:t>Услуга</w:t>
      </w:r>
      <w:r w:rsidRPr="007E61A3">
        <w:rPr>
          <w:rFonts w:cs="Arial"/>
          <w:lang w:val="sr-Cyrl-RS"/>
        </w:rPr>
        <w:t xml:space="preserve"> из става 1. овог члана обрачунава се припадајући порез на додату вредност у складу са прописима Републике Србије</w:t>
      </w:r>
      <w:r w:rsidR="00943DE9">
        <w:rPr>
          <w:rFonts w:cs="Arial"/>
          <w:lang w:val="sr-Cyrl-RS"/>
        </w:rPr>
        <w:t>.</w:t>
      </w:r>
    </w:p>
    <w:p w14:paraId="66627563" w14:textId="636F7BD7" w:rsidR="00730271" w:rsidRPr="00943DE9" w:rsidRDefault="00943DE9" w:rsidP="00943DE9">
      <w:pPr>
        <w:tabs>
          <w:tab w:val="left" w:pos="284"/>
          <w:tab w:val="left" w:pos="330"/>
        </w:tabs>
        <w:spacing w:before="0"/>
        <w:rPr>
          <w:rFonts w:eastAsia="TimesNewRomanPSMT" w:cs="Arial"/>
          <w:bCs/>
          <w:lang w:val="sr-Cyrl-RS"/>
        </w:rPr>
      </w:pPr>
      <w:r w:rsidRPr="009F6589">
        <w:rPr>
          <w:rFonts w:cs="Arial"/>
          <w:lang w:val="sr-Cyrl-RS"/>
        </w:rPr>
        <w:t xml:space="preserve">Укупно уговорена цена укључује све трошкове </w:t>
      </w:r>
      <w:r>
        <w:rPr>
          <w:rFonts w:eastAsia="TimesNewRomanPSMT" w:cs="Arial"/>
          <w:bCs/>
          <w:lang w:val="sr-Cyrl-RS"/>
        </w:rPr>
        <w:t>које Пружалац услуга има у реализацији Услуга</w:t>
      </w:r>
      <w:r w:rsidRPr="009F6589">
        <w:rPr>
          <w:rFonts w:eastAsia="TimesNewRomanPSMT" w:cs="Arial"/>
          <w:bCs/>
          <w:lang w:val="sr-Cyrl-RS"/>
        </w:rPr>
        <w:t>, са свим зависним трошковима укључујући и трошкове прибављања средстава финансијског обезбеђења.</w:t>
      </w:r>
    </w:p>
    <w:p w14:paraId="72279ADF" w14:textId="66EE3D29" w:rsidR="00730271" w:rsidRDefault="00730271" w:rsidP="00DF7582">
      <w:pPr>
        <w:tabs>
          <w:tab w:val="left" w:pos="0"/>
          <w:tab w:val="left" w:pos="7623"/>
        </w:tabs>
        <w:ind w:right="-1"/>
        <w:rPr>
          <w:rFonts w:cs="Arial"/>
          <w:b/>
        </w:rPr>
      </w:pPr>
      <w:r w:rsidRPr="00224B73">
        <w:rPr>
          <w:rFonts w:cs="Arial"/>
          <w:lang w:val="sr-Cyrl-RS"/>
        </w:rPr>
        <w:t xml:space="preserve">Уговорена </w:t>
      </w:r>
      <w:r>
        <w:rPr>
          <w:rFonts w:cs="Arial"/>
          <w:lang w:val="sr-Cyrl-RS"/>
        </w:rPr>
        <w:t xml:space="preserve">јединична </w:t>
      </w:r>
      <w:r w:rsidRPr="00224B73">
        <w:rPr>
          <w:rFonts w:cs="Arial"/>
          <w:lang w:val="sr-Cyrl-RS"/>
        </w:rPr>
        <w:t>цена</w:t>
      </w:r>
      <w:r w:rsidR="00F30C66">
        <w:rPr>
          <w:rFonts w:cs="Arial"/>
          <w:lang w:val="sr-Cyrl-RS"/>
        </w:rPr>
        <w:t xml:space="preserve"> услуга</w:t>
      </w:r>
      <w:r>
        <w:rPr>
          <w:rFonts w:cs="Arial"/>
          <w:lang w:val="sr-Cyrl-RS"/>
        </w:rPr>
        <w:t xml:space="preserve"> </w:t>
      </w:r>
      <w:r w:rsidRPr="00224B73">
        <w:rPr>
          <w:rFonts w:cs="Arial"/>
          <w:lang w:val="sr-Cyrl-RS"/>
        </w:rPr>
        <w:t>је фиксна за време важења Уговора</w:t>
      </w:r>
      <w:r w:rsidR="00F30C66">
        <w:rPr>
          <w:rFonts w:cs="Arial"/>
          <w:lang w:val="sr-Cyrl-RS"/>
        </w:rPr>
        <w:t>.</w:t>
      </w:r>
      <w:r w:rsidRPr="00224B73">
        <w:rPr>
          <w:rFonts w:cs="Arial"/>
          <w:b/>
        </w:rPr>
        <w:t xml:space="preserve"> </w:t>
      </w:r>
    </w:p>
    <w:p w14:paraId="5CAD2B54" w14:textId="0930BAC6" w:rsidR="003D3B72" w:rsidRDefault="003D3B72" w:rsidP="00DF7582">
      <w:pPr>
        <w:tabs>
          <w:tab w:val="left" w:pos="0"/>
          <w:tab w:val="left" w:pos="7623"/>
        </w:tabs>
        <w:ind w:right="-1"/>
        <w:rPr>
          <w:rFonts w:cs="Arial"/>
          <w:b/>
        </w:rPr>
      </w:pPr>
    </w:p>
    <w:p w14:paraId="7DDACA3C" w14:textId="3CC88427" w:rsidR="003D3B72" w:rsidRPr="00792D18" w:rsidRDefault="003D3B72" w:rsidP="003D3B72">
      <w:pPr>
        <w:rPr>
          <w:rFonts w:eastAsia="Calibri" w:cs="Arial"/>
          <w:b/>
          <w:lang w:val="sr-Cyrl-RS"/>
        </w:rPr>
      </w:pPr>
      <w:r w:rsidRPr="00792D18">
        <w:rPr>
          <w:rFonts w:eastAsia="Calibri" w:cs="Arial"/>
          <w:b/>
          <w:lang w:val="sr-Cyrl-RS"/>
        </w:rPr>
        <w:t>НАЧИН И У</w:t>
      </w:r>
      <w:r>
        <w:rPr>
          <w:rFonts w:eastAsia="Calibri" w:cs="Arial"/>
          <w:b/>
          <w:lang w:val="sr-Cyrl-RS"/>
        </w:rPr>
        <w:t>СЛОВИ ИЗДАВАЊА НАЛОГА ЗА ИЗВРШЕЊЕ УСЛУГА</w:t>
      </w:r>
    </w:p>
    <w:p w14:paraId="4D8D6CA9" w14:textId="77777777" w:rsidR="003D3B72" w:rsidRPr="00792D18" w:rsidRDefault="003D3B72" w:rsidP="003D3B72">
      <w:pPr>
        <w:jc w:val="center"/>
        <w:rPr>
          <w:rFonts w:cs="Arial"/>
          <w:b/>
          <w:lang w:val="sr-Cyrl-RS"/>
        </w:rPr>
      </w:pPr>
      <w:r w:rsidRPr="00792D18">
        <w:rPr>
          <w:rFonts w:cs="Arial"/>
          <w:b/>
          <w:lang w:val="sr-Cyrl-RS"/>
        </w:rPr>
        <w:t>Члан 3.</w:t>
      </w:r>
    </w:p>
    <w:p w14:paraId="5782AC2D" w14:textId="7BA18C22" w:rsidR="00A235DF" w:rsidRDefault="003D3B72" w:rsidP="00A21E39">
      <w:pPr>
        <w:rPr>
          <w:rFonts w:eastAsia="Calibri" w:cs="Arial"/>
          <w:color w:val="FF0000"/>
          <w:lang w:val="sr-Cyrl-RS"/>
        </w:rPr>
      </w:pPr>
      <w:r w:rsidRPr="00792D18">
        <w:rPr>
          <w:rFonts w:eastAsia="Calibri" w:cs="Arial"/>
          <w:lang w:val="sr-Cyrl-RS"/>
        </w:rPr>
        <w:t xml:space="preserve">Након закључења </w:t>
      </w:r>
      <w:r w:rsidR="004E504C">
        <w:rPr>
          <w:rFonts w:eastAsia="Calibri" w:cs="Arial"/>
          <w:lang w:val="sr-Cyrl-RS"/>
        </w:rPr>
        <w:t>Уговора, у складу са временским распоредом и датумима из табеле за обнову подршке произвођача софтвера (тачка 3.</w:t>
      </w:r>
      <w:r w:rsidR="00AC5C1C">
        <w:rPr>
          <w:rFonts w:eastAsia="Calibri" w:cs="Arial"/>
          <w:lang w:val="sr-Cyrl-RS"/>
        </w:rPr>
        <w:t>3.2</w:t>
      </w:r>
      <w:r w:rsidR="004E504C">
        <w:rPr>
          <w:rFonts w:eastAsia="Calibri" w:cs="Arial"/>
          <w:lang w:val="sr-Cyrl-RS"/>
        </w:rPr>
        <w:t xml:space="preserve"> Т</w:t>
      </w:r>
      <w:r w:rsidR="00AC5C1C">
        <w:rPr>
          <w:rFonts w:eastAsia="Calibri" w:cs="Arial"/>
          <w:lang w:val="sr-Cyrl-RS"/>
        </w:rPr>
        <w:t>ехничке спецификације</w:t>
      </w:r>
      <w:r w:rsidR="004E504C">
        <w:rPr>
          <w:rFonts w:eastAsia="Calibri" w:cs="Arial"/>
          <w:lang w:val="sr-Cyrl-RS"/>
        </w:rPr>
        <w:t>)</w:t>
      </w:r>
      <w:r w:rsidRPr="00792D18">
        <w:rPr>
          <w:rFonts w:eastAsia="Calibri" w:cs="Arial"/>
          <w:lang w:val="sr-Cyrl-RS"/>
        </w:rPr>
        <w:t>, Корисник услуга ће доставити Пружаоцу услуга</w:t>
      </w:r>
      <w:r w:rsidR="003F5FB6">
        <w:rPr>
          <w:rFonts w:eastAsia="Calibri" w:cs="Arial"/>
          <w:lang w:val="sr-Cyrl-RS"/>
        </w:rPr>
        <w:t xml:space="preserve"> (поштом, мејлом) налог за извршење услуга</w:t>
      </w:r>
      <w:r w:rsidRPr="00792D18">
        <w:rPr>
          <w:rFonts w:eastAsia="Calibri" w:cs="Arial"/>
          <w:lang w:val="sr-Cyrl-RS"/>
        </w:rPr>
        <w:t xml:space="preserve"> који садржи опис Услуга у складу са обрасцем структуре цене, обим, јединичне цене, место извршења, </w:t>
      </w:r>
      <w:r w:rsidR="004E504C">
        <w:rPr>
          <w:rFonts w:eastAsia="Calibri" w:cs="Arial"/>
          <w:lang w:val="sr-Cyrl-RS"/>
        </w:rPr>
        <w:t xml:space="preserve">време почетка и </w:t>
      </w:r>
      <w:r w:rsidRPr="00792D18">
        <w:rPr>
          <w:rFonts w:eastAsia="Calibri" w:cs="Arial"/>
          <w:lang w:val="sr-Cyrl-RS"/>
        </w:rPr>
        <w:t>рок извршења услуга и друге услове у складу са овим Уговоро</w:t>
      </w:r>
      <w:r w:rsidRPr="00D74C14">
        <w:rPr>
          <w:rFonts w:eastAsia="Calibri" w:cs="Arial"/>
          <w:lang w:val="sr-Cyrl-RS"/>
        </w:rPr>
        <w:t>м</w:t>
      </w:r>
      <w:r w:rsidR="00D74C14" w:rsidRPr="00D74C14">
        <w:rPr>
          <w:rFonts w:eastAsia="Calibri" w:cs="Arial"/>
          <w:color w:val="FF0000"/>
          <w:lang w:val="sr-Cyrl-RS"/>
        </w:rPr>
        <w:t>.</w:t>
      </w:r>
    </w:p>
    <w:p w14:paraId="7F89E078" w14:textId="77777777" w:rsidR="0015036D" w:rsidRPr="0045447A" w:rsidRDefault="0015036D" w:rsidP="00A21E39">
      <w:pPr>
        <w:rPr>
          <w:rFonts w:eastAsia="Calibri" w:cs="Arial"/>
          <w:color w:val="FF0000"/>
          <w:lang w:val="sr-Cyrl-RS"/>
        </w:rPr>
      </w:pPr>
    </w:p>
    <w:p w14:paraId="11AB88E0" w14:textId="19FB070F" w:rsidR="007455CC" w:rsidRPr="007455CC" w:rsidRDefault="007455CC" w:rsidP="007455CC">
      <w:pPr>
        <w:tabs>
          <w:tab w:val="left" w:pos="0"/>
          <w:tab w:val="left" w:pos="7623"/>
        </w:tabs>
        <w:rPr>
          <w:b/>
          <w:i/>
          <w:lang w:val="sr-Cyrl-RS"/>
        </w:rPr>
      </w:pPr>
      <w:r w:rsidRPr="0015036D">
        <w:rPr>
          <w:b/>
        </w:rPr>
        <w:t xml:space="preserve">НАЧИН ПЛАЋАЊА </w:t>
      </w:r>
      <w:r w:rsidRPr="007455CC">
        <w:rPr>
          <w:b/>
        </w:rPr>
        <w:tab/>
      </w:r>
    </w:p>
    <w:p w14:paraId="7CAEABF3" w14:textId="35712CBE" w:rsidR="007455CC" w:rsidRDefault="007455CC" w:rsidP="007455CC">
      <w:pPr>
        <w:keepNext/>
        <w:tabs>
          <w:tab w:val="left" w:pos="0"/>
        </w:tabs>
        <w:suppressAutoHyphens/>
        <w:ind w:left="284"/>
        <w:jc w:val="center"/>
        <w:outlineLvl w:val="0"/>
        <w:rPr>
          <w:b/>
          <w:lang w:val="sr-Cyrl-RS"/>
        </w:rPr>
      </w:pPr>
      <w:r w:rsidRPr="007455CC">
        <w:rPr>
          <w:b/>
          <w:lang w:val="sr-Latn-CS"/>
        </w:rPr>
        <w:t xml:space="preserve">Члан </w:t>
      </w:r>
      <w:r w:rsidR="003D1421">
        <w:rPr>
          <w:b/>
          <w:lang w:val="sr-Cyrl-RS"/>
        </w:rPr>
        <w:t>4</w:t>
      </w:r>
      <w:r w:rsidRPr="007455CC">
        <w:rPr>
          <w:b/>
          <w:lang w:val="sr-Latn-CS"/>
        </w:rPr>
        <w:t>.</w:t>
      </w:r>
    </w:p>
    <w:p w14:paraId="2C228680" w14:textId="77777777" w:rsidR="005134A6" w:rsidRDefault="005134A6" w:rsidP="00D74C14">
      <w:pPr>
        <w:spacing w:before="0"/>
        <w:rPr>
          <w:rFonts w:cs="Arial"/>
          <w:bCs/>
          <w:iCs/>
          <w:lang w:val="sr-Cyrl-CS"/>
        </w:rPr>
      </w:pPr>
    </w:p>
    <w:p w14:paraId="5B353D43" w14:textId="64139F98" w:rsidR="005134A6" w:rsidRDefault="005134A6" w:rsidP="005134A6">
      <w:pPr>
        <w:rPr>
          <w:lang w:val="sr-Latn-RS"/>
        </w:rPr>
      </w:pPr>
      <w:r>
        <w:t xml:space="preserve">Плаћање уговорене цене из члана 2. </w:t>
      </w:r>
      <w:r>
        <w:rPr>
          <w:lang w:val="sr-Cyrl-RS"/>
        </w:rPr>
        <w:t>о</w:t>
      </w:r>
      <w:r>
        <w:t xml:space="preserve">вог Уговора, Корисник услуга ће извршити на текући рачун Пружаоца услуга, сукцесивно, након извршене испоруке добара и извршења услуга у року до 45 (словима: четрдесет пет) дана од дана пријема исправног рачуна и обострано потписаног </w:t>
      </w:r>
      <w:r w:rsidRPr="005134A6">
        <w:lastRenderedPageBreak/>
        <w:t>одговарајућег</w:t>
      </w:r>
      <w:r>
        <w:t xml:space="preserve"> Записника о квантитативном</w:t>
      </w:r>
      <w:r w:rsidR="0040283D">
        <w:rPr>
          <w:lang w:val="sr-Cyrl-RS"/>
        </w:rPr>
        <w:t xml:space="preserve"> и </w:t>
      </w:r>
      <w:r>
        <w:rPr>
          <w:lang w:val="sr-Cyrl-RS"/>
        </w:rPr>
        <w:t>квалитативном</w:t>
      </w:r>
      <w:r>
        <w:t xml:space="preserve"> пријему – без примедби, на следећи начин:</w:t>
      </w:r>
    </w:p>
    <w:p w14:paraId="5E9B0E75" w14:textId="53061AD0" w:rsidR="005134A6" w:rsidRDefault="005134A6" w:rsidP="005134A6">
      <w:pPr>
        <w:rPr>
          <w:lang w:val="sr-Cyrl-CS"/>
        </w:rPr>
      </w:pPr>
      <w:r>
        <w:rPr>
          <w:lang w:val="sr-Cyrl-RS"/>
        </w:rPr>
        <w:t>- 100% од укупно понуђене цене за Табе</w:t>
      </w:r>
      <w:r w:rsidR="0040283D">
        <w:rPr>
          <w:lang w:val="sr-Cyrl-RS"/>
        </w:rPr>
        <w:t>лу 1 и Табелу 2 из Обрасца 2 – О</w:t>
      </w:r>
      <w:r>
        <w:rPr>
          <w:lang w:val="sr-Cyrl-RS"/>
        </w:rPr>
        <w:t>бразац структуре цене, (хардвер, софтвер, лиценце),  Корисник услуга ће уплатити на текући рачун Пружаоца услуга, након извршене целокупне испоруке добара,  </w:t>
      </w:r>
      <w:r>
        <w:t>у року до 45 (словима: четрдесетпет) дана од дана пријема исправног рачуна, а након обострано потпис</w:t>
      </w:r>
      <w:r w:rsidR="0040283D">
        <w:t>аног  Записника о</w:t>
      </w:r>
      <w:r>
        <w:t xml:space="preserve"> кванитативном</w:t>
      </w:r>
      <w:r w:rsidR="0040283D">
        <w:rPr>
          <w:lang w:val="sr-Cyrl-RS"/>
        </w:rPr>
        <w:t xml:space="preserve"> и квалитативном</w:t>
      </w:r>
      <w:r>
        <w:t xml:space="preserve"> пријему </w:t>
      </w:r>
      <w:r>
        <w:rPr>
          <w:lang w:val="sr-Cyrl-RS"/>
        </w:rPr>
        <w:t>добара</w:t>
      </w:r>
      <w:r>
        <w:t xml:space="preserve"> - без примедби. </w:t>
      </w:r>
    </w:p>
    <w:p w14:paraId="5C0FD542" w14:textId="77777777" w:rsidR="005134A6" w:rsidRDefault="005134A6" w:rsidP="00D74C14">
      <w:pPr>
        <w:spacing w:before="0"/>
        <w:rPr>
          <w:rFonts w:cs="Arial"/>
          <w:bCs/>
          <w:iCs/>
          <w:lang w:val="sr-Cyrl-CS"/>
        </w:rPr>
      </w:pPr>
    </w:p>
    <w:p w14:paraId="323C3B7A" w14:textId="4DCADF38" w:rsidR="0040283D" w:rsidRPr="0040283D" w:rsidRDefault="005134A6" w:rsidP="0040283D">
      <w:pPr>
        <w:rPr>
          <w:lang w:val="sr-Cyrl-RS"/>
        </w:rPr>
      </w:pPr>
      <w:r>
        <w:rPr>
          <w:lang w:val="sr-Cyrl-RS"/>
        </w:rPr>
        <w:t>- 100% од ук</w:t>
      </w:r>
      <w:r w:rsidRPr="005134A6">
        <w:rPr>
          <w:lang w:val="sr-Cyrl-RS"/>
        </w:rPr>
        <w:t>упно понуђене ц</w:t>
      </w:r>
      <w:r w:rsidR="0040283D">
        <w:rPr>
          <w:lang w:val="sr-Cyrl-RS"/>
        </w:rPr>
        <w:t>ене за Табелу 3 из Обрасца 2 – О</w:t>
      </w:r>
      <w:r w:rsidRPr="005134A6">
        <w:rPr>
          <w:lang w:val="sr-Cyrl-RS"/>
        </w:rPr>
        <w:t>бразац структу</w:t>
      </w:r>
      <w:r w:rsidR="0040283D">
        <w:rPr>
          <w:lang w:val="sr-Cyrl-RS"/>
        </w:rPr>
        <w:t>р</w:t>
      </w:r>
      <w:r w:rsidRPr="005134A6">
        <w:rPr>
          <w:lang w:val="sr-Cyrl-RS"/>
        </w:rPr>
        <w:t>е цене, (</w:t>
      </w:r>
      <w:r>
        <w:rPr>
          <w:lang w:val="sr-Cyrl-RS"/>
        </w:rPr>
        <w:t xml:space="preserve">услуга </w:t>
      </w:r>
      <w:r w:rsidRPr="005134A6">
        <w:rPr>
          <w:rFonts w:cs="Arial"/>
          <w:iCs/>
          <w:lang w:val="sr-Cyrl-RS"/>
        </w:rPr>
        <w:t>инсталације, имплементације, тестирања и пуштања у рад</w:t>
      </w:r>
      <w:r w:rsidRPr="005134A6">
        <w:rPr>
          <w:lang w:val="sr-Cyrl-RS"/>
        </w:rPr>
        <w:t>),</w:t>
      </w:r>
      <w:r w:rsidR="0040283D">
        <w:rPr>
          <w:lang w:val="sr-Cyrl-RS"/>
        </w:rPr>
        <w:t>  Корисник услуга</w:t>
      </w:r>
      <w:r>
        <w:rPr>
          <w:lang w:val="sr-Cyrl-RS"/>
        </w:rPr>
        <w:t xml:space="preserve"> ће у</w:t>
      </w:r>
      <w:r w:rsidR="0040283D">
        <w:rPr>
          <w:lang w:val="sr-Cyrl-RS"/>
        </w:rPr>
        <w:t>платити на текући рачун Пружаоца услуга, након извршене услуге</w:t>
      </w:r>
      <w:r>
        <w:rPr>
          <w:lang w:val="sr-Cyrl-RS"/>
        </w:rPr>
        <w:t>,  у року до 45 (словима: четрдесетпет) дана од дана пријема исправног рачуна, а након обострано потписан</w:t>
      </w:r>
      <w:r w:rsidR="0015036D">
        <w:rPr>
          <w:lang w:val="sr-Cyrl-RS"/>
        </w:rPr>
        <w:t xml:space="preserve">ог  Записника о </w:t>
      </w:r>
      <w:r>
        <w:rPr>
          <w:lang w:val="sr-Cyrl-RS"/>
        </w:rPr>
        <w:t>кван</w:t>
      </w:r>
      <w:r w:rsidR="0015036D">
        <w:rPr>
          <w:lang w:val="sr-Cyrl-RS"/>
        </w:rPr>
        <w:t>т</w:t>
      </w:r>
      <w:r>
        <w:rPr>
          <w:lang w:val="sr-Cyrl-RS"/>
        </w:rPr>
        <w:t xml:space="preserve">итативном </w:t>
      </w:r>
      <w:r w:rsidR="0015036D">
        <w:rPr>
          <w:lang w:val="sr-Cyrl-RS"/>
        </w:rPr>
        <w:t xml:space="preserve">и квалитативном </w:t>
      </w:r>
      <w:r>
        <w:rPr>
          <w:lang w:val="sr-Cyrl-RS"/>
        </w:rPr>
        <w:t xml:space="preserve">пријему услуга - без примедби. </w:t>
      </w:r>
    </w:p>
    <w:p w14:paraId="0BC3EC28" w14:textId="77777777" w:rsidR="0040283D" w:rsidRPr="00AF0A8D" w:rsidRDefault="0040283D" w:rsidP="00D74C14">
      <w:pPr>
        <w:spacing w:before="0"/>
        <w:rPr>
          <w:rFonts w:cs="Arial"/>
          <w:bCs/>
          <w:iCs/>
          <w:lang w:val="sr-Cyrl-CS"/>
        </w:rPr>
      </w:pPr>
    </w:p>
    <w:p w14:paraId="1948BF2A" w14:textId="374E4369" w:rsidR="0040283D" w:rsidRPr="0015036D" w:rsidRDefault="0040283D" w:rsidP="0015036D">
      <w:pPr>
        <w:spacing w:before="0"/>
        <w:rPr>
          <w:rFonts w:cs="Arial"/>
          <w:bCs/>
          <w:iCs/>
          <w:lang w:val="sr-Cyrl-CS"/>
        </w:rPr>
      </w:pPr>
      <w:r w:rsidRPr="00126B11">
        <w:rPr>
          <w:rFonts w:cs="Arial"/>
          <w:lang w:val="sr-Latn-RS"/>
        </w:rPr>
        <w:t xml:space="preserve">Записник о </w:t>
      </w:r>
      <w:r w:rsidRPr="00126B11">
        <w:rPr>
          <w:rFonts w:cs="Arial"/>
          <w:lang w:val="sr-Cyrl-RS"/>
        </w:rPr>
        <w:t xml:space="preserve">квантитативном и </w:t>
      </w:r>
      <w:r w:rsidRPr="00126B11">
        <w:rPr>
          <w:rFonts w:cs="Arial"/>
          <w:lang w:val="sr-Latn-RS"/>
        </w:rPr>
        <w:t>квалитативном пријему</w:t>
      </w:r>
      <w:r w:rsidRPr="00126B11">
        <w:rPr>
          <w:rFonts w:cs="Arial"/>
        </w:rPr>
        <w:t xml:space="preserve"> </w:t>
      </w:r>
      <w:r>
        <w:rPr>
          <w:rFonts w:cs="Arial"/>
          <w:lang w:val="sr-Cyrl-RS"/>
        </w:rPr>
        <w:t>добара односно услуга</w:t>
      </w:r>
      <w:r w:rsidRPr="00126B11">
        <w:rPr>
          <w:rFonts w:cs="Arial"/>
          <w:bCs/>
          <w:iCs/>
          <w:lang w:val="sr-Cyrl-CS"/>
        </w:rPr>
        <w:t xml:space="preserve"> оверавају овла</w:t>
      </w:r>
      <w:r>
        <w:rPr>
          <w:rFonts w:cs="Arial"/>
          <w:bCs/>
          <w:iCs/>
          <w:lang w:val="sr-Cyrl-CS"/>
        </w:rPr>
        <w:t xml:space="preserve">шћена лица Корисника услуга и Пружаоца услуга </w:t>
      </w:r>
      <w:r w:rsidRPr="00126B11">
        <w:rPr>
          <w:rFonts w:cs="Arial"/>
          <w:bCs/>
          <w:iCs/>
          <w:lang w:val="sr-Cyrl-CS"/>
        </w:rPr>
        <w:t>чиме</w:t>
      </w:r>
      <w:r>
        <w:rPr>
          <w:rFonts w:cs="Arial"/>
          <w:bCs/>
          <w:iCs/>
          <w:lang w:val="sr-Cyrl-CS"/>
        </w:rPr>
        <w:t xml:space="preserve"> потврђују да су добра испоручена односно </w:t>
      </w:r>
      <w:r w:rsidR="0015036D">
        <w:rPr>
          <w:rFonts w:cs="Arial"/>
          <w:bCs/>
          <w:iCs/>
          <w:lang w:val="sr-Cyrl-CS"/>
        </w:rPr>
        <w:t>тражене услуге и извршене</w:t>
      </w:r>
      <w:r>
        <w:rPr>
          <w:rFonts w:cs="Arial"/>
          <w:bCs/>
          <w:iCs/>
          <w:lang w:val="sr-Cyrl-CS"/>
        </w:rPr>
        <w:t>.</w:t>
      </w:r>
      <w:r w:rsidRPr="00126B11">
        <w:rPr>
          <w:rFonts w:cs="Arial"/>
          <w:bCs/>
          <w:iCs/>
          <w:lang w:val="sr-Cyrl-CS"/>
        </w:rPr>
        <w:t xml:space="preserve"> </w:t>
      </w:r>
    </w:p>
    <w:p w14:paraId="27E07640" w14:textId="0DDE03E9" w:rsidR="00D74C14" w:rsidRPr="00AF0A8D" w:rsidRDefault="00D74C14" w:rsidP="00D74C14">
      <w:pPr>
        <w:pStyle w:val="Standard"/>
        <w:ind w:right="-46"/>
        <w:rPr>
          <w:rFonts w:eastAsia="Calibri" w:cs="Arial"/>
          <w:sz w:val="22"/>
          <w:szCs w:val="22"/>
          <w:shd w:val="clear" w:color="auto" w:fill="FFFFFF"/>
          <w:lang w:val="sr-Cyrl-RS"/>
        </w:rPr>
      </w:pPr>
      <w:r w:rsidRPr="00AF0A8D">
        <w:rPr>
          <w:rFonts w:cs="Arial"/>
          <w:sz w:val="22"/>
          <w:szCs w:val="22"/>
          <w:lang w:val="sr-Latn-RS"/>
        </w:rPr>
        <w:t xml:space="preserve">Записник о </w:t>
      </w:r>
      <w:r w:rsidRPr="00123186">
        <w:rPr>
          <w:rFonts w:cs="Arial"/>
          <w:sz w:val="22"/>
          <w:szCs w:val="22"/>
          <w:lang w:val="sr-Cyrl-RS"/>
        </w:rPr>
        <w:t xml:space="preserve">квантитативном и </w:t>
      </w:r>
      <w:r w:rsidRPr="00123186">
        <w:rPr>
          <w:rFonts w:cs="Arial"/>
          <w:sz w:val="22"/>
          <w:szCs w:val="22"/>
          <w:lang w:val="sr-Latn-RS"/>
        </w:rPr>
        <w:t>квалитативном пријему</w:t>
      </w:r>
      <w:r w:rsidRPr="00123186">
        <w:rPr>
          <w:rFonts w:cs="Arial"/>
          <w:sz w:val="22"/>
          <w:szCs w:val="22"/>
        </w:rPr>
        <w:t xml:space="preserve"> </w:t>
      </w:r>
      <w:r w:rsidRPr="00123186">
        <w:rPr>
          <w:rFonts w:cs="Arial"/>
          <w:sz w:val="22"/>
          <w:szCs w:val="22"/>
          <w:lang w:val="sr-Cyrl-RS"/>
        </w:rPr>
        <w:t>услуга</w:t>
      </w:r>
      <w:r w:rsidRPr="00123186">
        <w:rPr>
          <w:rFonts w:eastAsia="Calibri" w:cs="Arial"/>
          <w:sz w:val="22"/>
          <w:szCs w:val="22"/>
          <w:shd w:val="clear" w:color="auto" w:fill="FFFFFF"/>
          <w:lang w:val="sr-Cyrl-RS"/>
        </w:rPr>
        <w:t xml:space="preserve"> и </w:t>
      </w:r>
      <w:r w:rsidRPr="00123186">
        <w:rPr>
          <w:rFonts w:cs="Arial"/>
          <w:sz w:val="22"/>
          <w:szCs w:val="22"/>
          <w:lang w:val="sr-Latn-RS"/>
        </w:rPr>
        <w:t xml:space="preserve">Записник о </w:t>
      </w:r>
      <w:r w:rsidRPr="00123186">
        <w:rPr>
          <w:rFonts w:cs="Arial"/>
          <w:sz w:val="22"/>
          <w:szCs w:val="22"/>
          <w:lang w:val="sr-Cyrl-RS"/>
        </w:rPr>
        <w:t xml:space="preserve">квантитативном и </w:t>
      </w:r>
      <w:r w:rsidRPr="00123186">
        <w:rPr>
          <w:rFonts w:cs="Arial"/>
          <w:sz w:val="22"/>
          <w:szCs w:val="22"/>
          <w:lang w:val="sr-Latn-RS"/>
        </w:rPr>
        <w:t>квалитативном пријему</w:t>
      </w:r>
      <w:r w:rsidRPr="00123186">
        <w:rPr>
          <w:rFonts w:cs="Arial"/>
          <w:sz w:val="22"/>
          <w:szCs w:val="22"/>
        </w:rPr>
        <w:t xml:space="preserve"> </w:t>
      </w:r>
      <w:r w:rsidRPr="00123186">
        <w:rPr>
          <w:rFonts w:cs="Arial"/>
          <w:sz w:val="22"/>
          <w:szCs w:val="22"/>
          <w:lang w:val="sr-Cyrl-RS"/>
        </w:rPr>
        <w:t>добара</w:t>
      </w:r>
      <w:r w:rsidRPr="00123186">
        <w:rPr>
          <w:rFonts w:eastAsia="Calibri" w:cs="Arial"/>
          <w:sz w:val="22"/>
          <w:szCs w:val="22"/>
          <w:shd w:val="clear" w:color="auto" w:fill="FFFFFF"/>
          <w:lang w:val="sr-Cyrl-RS"/>
        </w:rPr>
        <w:t xml:space="preserve"> </w:t>
      </w:r>
      <w:r w:rsidRPr="00123186">
        <w:rPr>
          <w:rFonts w:eastAsia="Calibri" w:cs="Arial"/>
          <w:sz w:val="22"/>
          <w:szCs w:val="22"/>
          <w:shd w:val="clear" w:color="auto" w:fill="FFFFFF"/>
        </w:rPr>
        <w:t xml:space="preserve"> представља</w:t>
      </w:r>
      <w:r w:rsidRPr="00123186">
        <w:rPr>
          <w:rFonts w:eastAsia="Calibri" w:cs="Arial"/>
          <w:sz w:val="22"/>
          <w:szCs w:val="22"/>
          <w:shd w:val="clear" w:color="auto" w:fill="FFFFFF"/>
          <w:lang w:val="sr-Cyrl-RS"/>
        </w:rPr>
        <w:t>ју</w:t>
      </w:r>
      <w:r w:rsidRPr="00123186">
        <w:rPr>
          <w:rFonts w:eastAsia="Calibri" w:cs="Arial"/>
          <w:sz w:val="22"/>
          <w:szCs w:val="22"/>
          <w:shd w:val="clear" w:color="auto" w:fill="FFFFFF"/>
        </w:rPr>
        <w:t xml:space="preserve"> основ за издавање рачуна и обавезни су пратећи документ</w:t>
      </w:r>
      <w:r w:rsidRPr="00123186">
        <w:rPr>
          <w:rFonts w:eastAsia="Calibri" w:cs="Arial"/>
          <w:sz w:val="22"/>
          <w:szCs w:val="22"/>
          <w:shd w:val="clear" w:color="auto" w:fill="FFFFFF"/>
          <w:lang w:val="sr-Cyrl-RS"/>
        </w:rPr>
        <w:t>и</w:t>
      </w:r>
      <w:r w:rsidRPr="00123186">
        <w:rPr>
          <w:rFonts w:eastAsia="Calibri" w:cs="Arial"/>
          <w:sz w:val="22"/>
          <w:szCs w:val="22"/>
          <w:shd w:val="clear" w:color="auto" w:fill="FFFFFF"/>
        </w:rPr>
        <w:t xml:space="preserve"> уз рачун. </w:t>
      </w:r>
      <w:r w:rsidRPr="00123186">
        <w:rPr>
          <w:rFonts w:eastAsia="Calibri" w:cs="Arial"/>
          <w:sz w:val="22"/>
          <w:szCs w:val="22"/>
          <w:shd w:val="clear" w:color="auto" w:fill="FFFFFF"/>
          <w:lang w:val="sr-Cyrl-RS"/>
        </w:rPr>
        <w:t>Н</w:t>
      </w:r>
      <w:r w:rsidRPr="00123186">
        <w:rPr>
          <w:rFonts w:eastAsia="Calibri" w:cs="Arial"/>
          <w:sz w:val="22"/>
          <w:szCs w:val="22"/>
          <w:shd w:val="clear" w:color="auto" w:fill="FFFFFF"/>
        </w:rPr>
        <w:t xml:space="preserve">а рачуну </w:t>
      </w:r>
      <w:r w:rsidRPr="00123186">
        <w:rPr>
          <w:rFonts w:eastAsia="Calibri" w:cs="Arial"/>
          <w:sz w:val="22"/>
          <w:szCs w:val="22"/>
          <w:shd w:val="clear" w:color="auto" w:fill="FFFFFF"/>
          <w:lang w:val="sr-Cyrl-RS"/>
        </w:rPr>
        <w:t xml:space="preserve">се </w:t>
      </w:r>
      <w:r w:rsidRPr="00123186">
        <w:rPr>
          <w:rFonts w:eastAsia="Calibri" w:cs="Arial"/>
          <w:sz w:val="22"/>
          <w:szCs w:val="22"/>
          <w:shd w:val="clear" w:color="auto" w:fill="FFFFFF"/>
        </w:rPr>
        <w:t xml:space="preserve">обавезно наводи </w:t>
      </w:r>
      <w:r w:rsidRPr="00123186">
        <w:rPr>
          <w:rFonts w:eastAsia="Calibri" w:cs="Arial"/>
          <w:sz w:val="22"/>
          <w:szCs w:val="22"/>
          <w:shd w:val="clear" w:color="auto" w:fill="FFFFFF"/>
          <w:lang w:val="sr-Cyrl-RS"/>
        </w:rPr>
        <w:t xml:space="preserve">и </w:t>
      </w:r>
      <w:r w:rsidRPr="00123186">
        <w:rPr>
          <w:rFonts w:eastAsia="Calibri" w:cs="Arial"/>
          <w:sz w:val="22"/>
          <w:szCs w:val="22"/>
          <w:shd w:val="clear" w:color="auto" w:fill="FFFFFF"/>
        </w:rPr>
        <w:t xml:space="preserve">број уговора на основу којег </w:t>
      </w:r>
      <w:r>
        <w:rPr>
          <w:rFonts w:eastAsia="Calibri" w:cs="Arial"/>
          <w:sz w:val="22"/>
          <w:szCs w:val="22"/>
          <w:shd w:val="clear" w:color="auto" w:fill="FFFFFF"/>
        </w:rPr>
        <w:t>је извршена услуга односно испо</w:t>
      </w:r>
      <w:r w:rsidRPr="00123186">
        <w:rPr>
          <w:rFonts w:eastAsia="Calibri" w:cs="Arial"/>
          <w:sz w:val="22"/>
          <w:szCs w:val="22"/>
          <w:shd w:val="clear" w:color="auto" w:fill="FFFFFF"/>
        </w:rPr>
        <w:t>рука добара</w:t>
      </w:r>
      <w:r w:rsidRPr="00123186">
        <w:rPr>
          <w:rFonts w:eastAsia="Calibri" w:cs="Arial"/>
          <w:sz w:val="22"/>
          <w:szCs w:val="22"/>
          <w:shd w:val="clear" w:color="auto" w:fill="FFFFFF"/>
          <w:lang w:val="sr-Cyrl-RS"/>
        </w:rPr>
        <w:t xml:space="preserve">.   </w:t>
      </w:r>
    </w:p>
    <w:p w14:paraId="69252EB8" w14:textId="51776F98" w:rsidR="00D74C14" w:rsidRPr="005529FB" w:rsidRDefault="00D74C14" w:rsidP="00D74C14">
      <w:pPr>
        <w:pStyle w:val="Standard"/>
        <w:ind w:right="-46"/>
        <w:rPr>
          <w:rFonts w:eastAsia="Calibri" w:cs="Arial"/>
          <w:sz w:val="22"/>
          <w:szCs w:val="22"/>
          <w:shd w:val="clear" w:color="auto" w:fill="FFFFFF"/>
          <w:lang w:val="sr-Cyrl-RS"/>
        </w:rPr>
      </w:pPr>
      <w:r w:rsidRPr="00AF0A8D">
        <w:rPr>
          <w:rFonts w:eastAsia="Calibri" w:cs="Arial"/>
          <w:sz w:val="22"/>
          <w:szCs w:val="22"/>
          <w:shd w:val="clear" w:color="auto" w:fill="FFFFFF"/>
          <w:lang w:val="sr-Cyrl-RS"/>
        </w:rPr>
        <w:t>Рачун</w:t>
      </w:r>
      <w:r>
        <w:rPr>
          <w:rFonts w:eastAsia="Calibri" w:cs="Arial"/>
          <w:sz w:val="22"/>
          <w:szCs w:val="22"/>
          <w:shd w:val="clear" w:color="auto" w:fill="FFFFFF"/>
          <w:lang w:val="sr-Cyrl-RS"/>
        </w:rPr>
        <w:t>и за пружену услу</w:t>
      </w:r>
      <w:r w:rsidR="00BB0AE4">
        <w:rPr>
          <w:rFonts w:eastAsia="Calibri" w:cs="Arial"/>
          <w:sz w:val="22"/>
          <w:szCs w:val="22"/>
          <w:shd w:val="clear" w:color="auto" w:fill="FFFFFF"/>
          <w:lang w:val="sr-Cyrl-RS"/>
        </w:rPr>
        <w:t>гу и испоручена добра гласе на Корисника услуга</w:t>
      </w:r>
      <w:r w:rsidRPr="00AF0A8D">
        <w:rPr>
          <w:rFonts w:eastAsia="Calibri" w:cs="Arial"/>
          <w:sz w:val="22"/>
          <w:szCs w:val="22"/>
          <w:shd w:val="clear" w:color="auto" w:fill="FFFFFF"/>
          <w:lang w:val="sr-Cyrl-RS"/>
        </w:rPr>
        <w:t xml:space="preserve"> Јавно предузеће „Електропривреда Србије“ Београд, Балканска 13, 11000 Београд, ПИБ 103920327 и доставља се на адресу Јавно предузеће „Електропривреда Србије“ Београд, Управа ЈП ЕПС, Масарикова 1-3, 11000 Београд.  </w:t>
      </w:r>
    </w:p>
    <w:p w14:paraId="527E2EE5" w14:textId="77777777" w:rsidR="00D74C14" w:rsidRPr="009D62AE" w:rsidRDefault="00D74C14" w:rsidP="00D74C14">
      <w:pPr>
        <w:pStyle w:val="Standard"/>
        <w:spacing w:before="0"/>
        <w:ind w:right="-46"/>
        <w:rPr>
          <w:rFonts w:eastAsia="Calibri" w:cs="Arial"/>
          <w:color w:val="FF0000"/>
          <w:sz w:val="22"/>
          <w:szCs w:val="22"/>
          <w:shd w:val="clear" w:color="auto" w:fill="FFFFFF"/>
          <w:lang w:val="sr-Cyrl-RS"/>
        </w:rPr>
      </w:pPr>
    </w:p>
    <w:p w14:paraId="4DD9F02A" w14:textId="7EB9A305" w:rsidR="00D74C14" w:rsidRPr="005529FB" w:rsidRDefault="00BB0AE4" w:rsidP="00D74C14">
      <w:pPr>
        <w:pStyle w:val="Standard"/>
        <w:spacing w:before="0"/>
        <w:ind w:right="-46"/>
        <w:rPr>
          <w:rFonts w:eastAsia="Calibri" w:cs="Arial"/>
          <w:sz w:val="22"/>
          <w:szCs w:val="22"/>
          <w:shd w:val="clear" w:color="auto" w:fill="FFFFFF"/>
          <w:lang w:val="sr-Cyrl-RS"/>
        </w:rPr>
      </w:pPr>
      <w:r>
        <w:rPr>
          <w:rFonts w:eastAsia="Calibri" w:cs="Arial"/>
          <w:sz w:val="22"/>
          <w:szCs w:val="22"/>
          <w:shd w:val="clear" w:color="auto" w:fill="FFFFFF"/>
          <w:lang w:val="sr-Cyrl-RS"/>
        </w:rPr>
        <w:t>Пружалац услуга</w:t>
      </w:r>
      <w:r w:rsidR="00D74C14" w:rsidRPr="005529FB">
        <w:rPr>
          <w:rFonts w:eastAsia="Calibri" w:cs="Arial"/>
          <w:sz w:val="22"/>
          <w:szCs w:val="22"/>
          <w:shd w:val="clear" w:color="auto" w:fill="FFFFFF"/>
        </w:rPr>
        <w:t xml:space="preserve"> је обавезан да се у достављеном Рачуну придржава тачно дефинисаних назива из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w:t>
      </w:r>
      <w:r>
        <w:rPr>
          <w:rFonts w:eastAsia="Calibri" w:cs="Arial"/>
          <w:sz w:val="22"/>
          <w:szCs w:val="22"/>
          <w:shd w:val="clear" w:color="auto" w:fill="FFFFFF"/>
          <w:lang w:val="sr-Cyrl-RS"/>
        </w:rPr>
        <w:t>ружалац услуга</w:t>
      </w:r>
      <w:r w:rsidR="00D74C14" w:rsidRPr="005529FB">
        <w:rPr>
          <w:rFonts w:eastAsia="Calibri" w:cs="Arial"/>
          <w:sz w:val="22"/>
          <w:szCs w:val="22"/>
          <w:shd w:val="clear" w:color="auto" w:fill="FFFFFF"/>
        </w:rPr>
        <w:t xml:space="preserve"> је обавезан да уз рачун достави прилог са упоредним прегледом назива из рачуна са захтеваним називима из прихваћене понуде. </w:t>
      </w:r>
    </w:p>
    <w:p w14:paraId="3CDF6774" w14:textId="77777777" w:rsidR="00D74C14" w:rsidRPr="005529FB" w:rsidRDefault="00D74C14" w:rsidP="00D74C14">
      <w:pPr>
        <w:pStyle w:val="KDParagraf"/>
        <w:rPr>
          <w:rFonts w:cs="Arial"/>
          <w:lang w:val="sr-Latn-RS"/>
        </w:rPr>
      </w:pPr>
      <w:r w:rsidRPr="005529FB">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уговорне обавезе.</w:t>
      </w:r>
    </w:p>
    <w:p w14:paraId="6190B211" w14:textId="77777777" w:rsidR="00D74C14" w:rsidRPr="00DC4AEA" w:rsidRDefault="00D74C14" w:rsidP="00D74C14">
      <w:pPr>
        <w:spacing w:after="160" w:line="256" w:lineRule="auto"/>
        <w:rPr>
          <w:rFonts w:cs="Arial"/>
          <w:u w:val="single"/>
          <w:lang w:val="sr-Cyrl-RS"/>
        </w:rPr>
      </w:pPr>
      <w:r w:rsidRPr="00DC4AEA">
        <w:rPr>
          <w:rFonts w:cs="Arial"/>
          <w:u w:val="single"/>
        </w:rPr>
        <w:t>Фактурисање у случају заједничке понуде</w:t>
      </w:r>
      <w:r w:rsidRPr="00DC4AEA">
        <w:rPr>
          <w:rFonts w:cs="Arial"/>
          <w:u w:val="single"/>
          <w:lang w:val="sr-Cyrl-RS"/>
        </w:rPr>
        <w:t>:</w:t>
      </w:r>
    </w:p>
    <w:p w14:paraId="070C29B8" w14:textId="77777777" w:rsidR="00D74C14" w:rsidRDefault="00D74C14" w:rsidP="00D74C14">
      <w:pPr>
        <w:spacing w:before="0"/>
        <w:rPr>
          <w:rFonts w:cs="Arial"/>
        </w:rPr>
      </w:pPr>
      <w:r w:rsidRPr="00DC4AEA">
        <w:rPr>
          <w:rFonts w:cs="Arial"/>
          <w:lang w:val="sr-Cyrl-RS"/>
        </w:rPr>
        <w:t>Пружалац услуга</w:t>
      </w:r>
      <w:r w:rsidRPr="00DC4AEA">
        <w:rPr>
          <w:rFonts w:cs="Arial"/>
        </w:rPr>
        <w:t xml:space="preserve"> ће </w:t>
      </w:r>
      <w:r w:rsidRPr="00DC4AEA">
        <w:rPr>
          <w:rFonts w:cs="Arial"/>
          <w:lang w:val="sr-Cyrl-RS"/>
        </w:rPr>
        <w:t>извршене услуге</w:t>
      </w:r>
      <w:r w:rsidRPr="00DC4AEA">
        <w:rPr>
          <w:rFonts w:cs="Arial"/>
        </w:rPr>
        <w:t xml:space="preserve"> фактурисати у складу са Споразумом о заједничком извршењу јавне набавке (у случају подношења заједничке понуде). Споразумом о заједничком извршењу јавне набавке мора бити на јасан начин дефинисано учешће сваког од чланова, као и обим посла сваког учесника и део понуђене цене коју ће сваки од чланова фактурисати </w:t>
      </w:r>
      <w:r>
        <w:rPr>
          <w:rFonts w:cs="Arial"/>
          <w:lang w:val="sr-Cyrl-RS"/>
        </w:rPr>
        <w:t>Наручиоцу</w:t>
      </w:r>
      <w:r>
        <w:rPr>
          <w:rFonts w:cs="Arial"/>
        </w:rPr>
        <w:t xml:space="preserve"> у случају да се чланови групе понуђача определе за фактурисање на основу свог учешћа у извршењу предмета уговора. </w:t>
      </w:r>
    </w:p>
    <w:p w14:paraId="78A92EC3" w14:textId="77777777" w:rsidR="00D74C14" w:rsidRDefault="00D74C14" w:rsidP="00D74C14">
      <w:pPr>
        <w:spacing w:before="0"/>
        <w:rPr>
          <w:rFonts w:cs="Arial"/>
        </w:rPr>
      </w:pPr>
      <w:r>
        <w:rPr>
          <w:rFonts w:cs="Arial"/>
        </w:rPr>
        <w:t xml:space="preserve">Уколико је Споразумом о заједничком извршењу јавне набавке (у случају да је изабрани понуђач </w:t>
      </w:r>
      <w:r>
        <w:rPr>
          <w:rFonts w:cs="Arial"/>
          <w:lang w:val="sr-Cyrl-RS"/>
        </w:rPr>
        <w:t>Група понуђача</w:t>
      </w:r>
      <w:r>
        <w:rPr>
          <w:rFonts w:cs="Arial"/>
        </w:rPr>
        <w:t xml:space="preserve">) уговорено да ће вршити </w:t>
      </w:r>
      <w:r>
        <w:rPr>
          <w:rFonts w:cs="Arial"/>
          <w:lang w:val="sr-Cyrl-RS"/>
        </w:rPr>
        <w:t xml:space="preserve">услуге </w:t>
      </w:r>
      <w:r>
        <w:rPr>
          <w:rFonts w:cs="Arial"/>
        </w:rPr>
        <w:t xml:space="preserve">искључиво </w:t>
      </w:r>
      <w:r>
        <w:rPr>
          <w:rFonts w:cs="Arial"/>
          <w:lang w:val="sr-Cyrl-RS"/>
        </w:rPr>
        <w:t>Н</w:t>
      </w:r>
      <w:r>
        <w:rPr>
          <w:rFonts w:cs="Arial"/>
        </w:rPr>
        <w:t xml:space="preserve">осилац </w:t>
      </w:r>
      <w:r>
        <w:rPr>
          <w:rFonts w:cs="Arial"/>
          <w:lang w:val="sr-Cyrl-RS"/>
        </w:rPr>
        <w:t>групе понуђача</w:t>
      </w:r>
      <w:r>
        <w:rPr>
          <w:rFonts w:cs="Arial"/>
        </w:rPr>
        <w:t xml:space="preserve">, а да ће остали чланови </w:t>
      </w:r>
      <w:r>
        <w:rPr>
          <w:rFonts w:cs="Arial"/>
          <w:lang w:val="sr-Cyrl-RS"/>
        </w:rPr>
        <w:t>групе понуђача</w:t>
      </w:r>
      <w:r>
        <w:rPr>
          <w:rFonts w:cs="Arial"/>
        </w:rPr>
        <w:t xml:space="preserve"> вршити </w:t>
      </w:r>
      <w:r>
        <w:rPr>
          <w:rFonts w:cs="Arial"/>
          <w:lang w:val="sr-Cyrl-RS"/>
        </w:rPr>
        <w:t>услуге Н</w:t>
      </w:r>
      <w:r>
        <w:rPr>
          <w:rFonts w:cs="Arial"/>
        </w:rPr>
        <w:t xml:space="preserve">осиоцу </w:t>
      </w:r>
      <w:r>
        <w:rPr>
          <w:rFonts w:cs="Arial"/>
          <w:lang w:val="sr-Cyrl-RS"/>
        </w:rPr>
        <w:t>групе понуђача</w:t>
      </w:r>
      <w:r>
        <w:rPr>
          <w:rFonts w:cs="Arial"/>
        </w:rPr>
        <w:t xml:space="preserve">, Носилац посла издаје рачун за </w:t>
      </w:r>
      <w:r>
        <w:rPr>
          <w:rFonts w:cs="Arial"/>
          <w:lang w:val="sr-Cyrl-RS"/>
        </w:rPr>
        <w:t>извршене услуге</w:t>
      </w:r>
      <w:r>
        <w:rPr>
          <w:rFonts w:cs="Arial"/>
        </w:rPr>
        <w:t xml:space="preserve"> Наручиоцу.</w:t>
      </w:r>
    </w:p>
    <w:p w14:paraId="0D73F484" w14:textId="77777777" w:rsidR="00D74C14" w:rsidRDefault="00D74C14" w:rsidP="00D74C14">
      <w:pPr>
        <w:spacing w:before="0"/>
        <w:rPr>
          <w:rFonts w:cs="Arial"/>
        </w:rPr>
      </w:pPr>
      <w:r>
        <w:rPr>
          <w:rFonts w:cs="Arial"/>
        </w:rPr>
        <w:t xml:space="preserve">У случају када је Споразумом о заједничком извршењу јавне набавке уговорено да ће </w:t>
      </w:r>
      <w:r>
        <w:rPr>
          <w:rFonts w:cs="Arial"/>
          <w:lang w:val="sr-Cyrl-RS"/>
        </w:rPr>
        <w:t>услуге</w:t>
      </w:r>
      <w:r>
        <w:rPr>
          <w:rFonts w:cs="Arial"/>
        </w:rPr>
        <w:t xml:space="preserve"> вршити сви чланови </w:t>
      </w:r>
      <w:r>
        <w:rPr>
          <w:rFonts w:cs="Arial"/>
          <w:lang w:val="sr-Cyrl-RS"/>
        </w:rPr>
        <w:t>Групе понуђача</w:t>
      </w:r>
      <w:r>
        <w:rPr>
          <w:rFonts w:cs="Arial"/>
        </w:rPr>
        <w:t xml:space="preserve"> (носилац и остали чланови </w:t>
      </w:r>
      <w:r>
        <w:rPr>
          <w:rFonts w:cs="Arial"/>
          <w:lang w:val="sr-Cyrl-RS"/>
        </w:rPr>
        <w:t>групе понуђача</w:t>
      </w:r>
      <w:r>
        <w:rPr>
          <w:rFonts w:cs="Arial"/>
        </w:rPr>
        <w:t xml:space="preserve">) у смислу да ће сваки члан </w:t>
      </w:r>
      <w:r>
        <w:rPr>
          <w:rFonts w:cs="Arial"/>
          <w:lang w:val="sr-Cyrl-RS"/>
        </w:rPr>
        <w:t>Групе понуђача</w:t>
      </w:r>
      <w:r>
        <w:rPr>
          <w:rFonts w:cs="Arial"/>
        </w:rPr>
        <w:t xml:space="preserve"> извршити свој део уговореног посла непосредно Наручи</w:t>
      </w:r>
      <w:r>
        <w:rPr>
          <w:rFonts w:cs="Arial"/>
          <w:lang w:val="sr-Cyrl-RS"/>
        </w:rPr>
        <w:t>оц</w:t>
      </w:r>
      <w:r>
        <w:rPr>
          <w:rFonts w:cs="Arial"/>
        </w:rPr>
        <w:t>у</w:t>
      </w:r>
      <w:r>
        <w:rPr>
          <w:rFonts w:cs="Arial"/>
          <w:lang w:val="sr-Cyrl-RS"/>
        </w:rPr>
        <w:t>,</w:t>
      </w:r>
      <w:r>
        <w:rPr>
          <w:rFonts w:cs="Arial"/>
        </w:rPr>
        <w:t xml:space="preserve"> сваки члан </w:t>
      </w:r>
      <w:r>
        <w:rPr>
          <w:rFonts w:cs="Arial"/>
          <w:lang w:val="sr-Cyrl-RS"/>
        </w:rPr>
        <w:t>Групе понуђача</w:t>
      </w:r>
      <w:r>
        <w:rPr>
          <w:rFonts w:cs="Arial"/>
        </w:rPr>
        <w:t xml:space="preserve"> за свој обим посла издаје рачун непосредно Наручи</w:t>
      </w:r>
      <w:r>
        <w:rPr>
          <w:rFonts w:cs="Arial"/>
          <w:lang w:val="sr-Cyrl-RS"/>
        </w:rPr>
        <w:t>оц</w:t>
      </w:r>
      <w:r>
        <w:rPr>
          <w:rFonts w:cs="Arial"/>
        </w:rPr>
        <w:t xml:space="preserve">у. У </w:t>
      </w:r>
      <w:r>
        <w:rPr>
          <w:rFonts w:cs="Arial"/>
          <w:lang w:val="sr-Cyrl-RS"/>
        </w:rPr>
        <w:t xml:space="preserve">Споразуму </w:t>
      </w:r>
      <w:r>
        <w:rPr>
          <w:rFonts w:cs="Arial"/>
        </w:rPr>
        <w:t xml:space="preserve">о заједничком извршењу </w:t>
      </w:r>
      <w:r>
        <w:rPr>
          <w:rFonts w:cs="Arial"/>
          <w:lang w:val="sr-Cyrl-RS"/>
        </w:rPr>
        <w:t xml:space="preserve">набавке </w:t>
      </w:r>
      <w:r>
        <w:rPr>
          <w:rFonts w:cs="Arial"/>
        </w:rPr>
        <w:t xml:space="preserve">јасно се дефинише обим посла сваког члана </w:t>
      </w:r>
      <w:r>
        <w:rPr>
          <w:rFonts w:cs="Arial"/>
          <w:lang w:val="sr-Cyrl-RS"/>
        </w:rPr>
        <w:t>Групе понуђача</w:t>
      </w:r>
      <w:r>
        <w:rPr>
          <w:rFonts w:cs="Arial"/>
        </w:rPr>
        <w:t>.</w:t>
      </w:r>
    </w:p>
    <w:p w14:paraId="540686B5" w14:textId="663B2FFF" w:rsidR="00BB0AE4" w:rsidRPr="00CC5B59" w:rsidRDefault="00D74C14" w:rsidP="00CC5B59">
      <w:pPr>
        <w:spacing w:before="0"/>
        <w:rPr>
          <w:rFonts w:cs="Arial"/>
          <w:b/>
          <w:lang w:val="sr-Cyrl-RS"/>
        </w:rPr>
      </w:pPr>
      <w:r>
        <w:rPr>
          <w:rFonts w:cs="Arial"/>
        </w:rPr>
        <w:lastRenderedPageBreak/>
        <w:t xml:space="preserve">Уколико је </w:t>
      </w:r>
      <w:r>
        <w:rPr>
          <w:rFonts w:cs="Arial"/>
          <w:lang w:val="sr-Cyrl-RS"/>
        </w:rPr>
        <w:t xml:space="preserve">Пружалац услуга </w:t>
      </w:r>
      <w:r>
        <w:rPr>
          <w:rFonts w:cs="Arial"/>
        </w:rPr>
        <w:t xml:space="preserve">или члан </w:t>
      </w:r>
      <w:r>
        <w:rPr>
          <w:rFonts w:cs="Arial"/>
          <w:lang w:val="sr-Cyrl-RS"/>
        </w:rPr>
        <w:t>групе понуђача</w:t>
      </w:r>
      <w:r>
        <w:rPr>
          <w:rFonts w:cs="Arial"/>
        </w:rPr>
        <w:t xml:space="preserve"> страно лице које након закључења Уговора регистује ПДВ пуномоћника закључиће се Анекс Уговора којим ће се регулисати начин фактурисања пореског пуномоћника.</w:t>
      </w:r>
      <w:r>
        <w:rPr>
          <w:rFonts w:cs="Arial"/>
          <w:lang w:val="sr-Cyrl-RS"/>
        </w:rPr>
        <w:t xml:space="preserve"> </w:t>
      </w:r>
    </w:p>
    <w:p w14:paraId="48C8394A" w14:textId="533A2FE1" w:rsidR="007455CC" w:rsidRPr="00103D93" w:rsidRDefault="007455CC" w:rsidP="007455CC">
      <w:pPr>
        <w:tabs>
          <w:tab w:val="left" w:pos="0"/>
        </w:tabs>
        <w:spacing w:before="240"/>
        <w:rPr>
          <w:b/>
        </w:rPr>
      </w:pPr>
      <w:r w:rsidRPr="00103D93">
        <w:rPr>
          <w:b/>
          <w:lang w:val="sr-Cyrl-RS"/>
        </w:rPr>
        <w:t>РОК</w:t>
      </w:r>
      <w:r w:rsidR="003D1421" w:rsidRPr="00103D93">
        <w:rPr>
          <w:b/>
          <w:lang w:val="sr-Cyrl-RS"/>
        </w:rPr>
        <w:t>, ВРЕМЕ И МЕСТ</w:t>
      </w:r>
      <w:r w:rsidR="002F09E5" w:rsidRPr="00103D93">
        <w:rPr>
          <w:b/>
          <w:lang w:val="sr-Cyrl-RS"/>
        </w:rPr>
        <w:t>О</w:t>
      </w:r>
      <w:r w:rsidR="00BD6383" w:rsidRPr="00103D93">
        <w:rPr>
          <w:b/>
          <w:lang w:val="sr-Cyrl-RS"/>
        </w:rPr>
        <w:t xml:space="preserve"> ИЗВРШЕЊА УСЛУГА</w:t>
      </w:r>
      <w:r w:rsidR="00A14418" w:rsidRPr="00103D93">
        <w:rPr>
          <w:b/>
          <w:lang w:val="sr-Cyrl-RS"/>
        </w:rPr>
        <w:t xml:space="preserve"> И ИСПОРУКЕ ДОБАРА</w:t>
      </w:r>
      <w:r w:rsidR="00BD6383" w:rsidRPr="00103D93">
        <w:rPr>
          <w:b/>
          <w:lang w:val="sr-Cyrl-RS"/>
        </w:rPr>
        <w:t xml:space="preserve"> </w:t>
      </w:r>
    </w:p>
    <w:p w14:paraId="444A996F" w14:textId="594E7186" w:rsidR="007455CC" w:rsidRPr="00103D93" w:rsidRDefault="007455CC" w:rsidP="007455CC">
      <w:pPr>
        <w:tabs>
          <w:tab w:val="left" w:pos="0"/>
        </w:tabs>
        <w:ind w:left="284"/>
        <w:jc w:val="center"/>
        <w:rPr>
          <w:b/>
        </w:rPr>
      </w:pPr>
      <w:r w:rsidRPr="00103D93">
        <w:rPr>
          <w:b/>
        </w:rPr>
        <w:t xml:space="preserve">Члан </w:t>
      </w:r>
      <w:r w:rsidR="003D1421" w:rsidRPr="00103D93">
        <w:rPr>
          <w:b/>
          <w:lang w:val="sr-Cyrl-RS"/>
        </w:rPr>
        <w:t>5</w:t>
      </w:r>
      <w:r w:rsidRPr="00103D93">
        <w:rPr>
          <w:b/>
        </w:rPr>
        <w:t>.</w:t>
      </w:r>
    </w:p>
    <w:p w14:paraId="3165F6F3" w14:textId="71B22F78" w:rsidR="00BB0AE4" w:rsidRPr="00103D93" w:rsidRDefault="00BB0AE4" w:rsidP="007455CC">
      <w:pPr>
        <w:tabs>
          <w:tab w:val="left" w:pos="0"/>
        </w:tabs>
        <w:ind w:left="284"/>
        <w:jc w:val="center"/>
        <w:rPr>
          <w:b/>
        </w:rPr>
      </w:pPr>
    </w:p>
    <w:p w14:paraId="4A828547" w14:textId="318FDE5A" w:rsidR="00BB0AE4" w:rsidRPr="00103D93" w:rsidRDefault="00BB0AE4" w:rsidP="00BB0AE4">
      <w:pPr>
        <w:spacing w:before="0"/>
        <w:contextualSpacing/>
        <w:rPr>
          <w:rFonts w:cs="Arial"/>
          <w:lang w:val="sr-Cyrl-RS" w:eastAsia="ar-SA"/>
        </w:rPr>
      </w:pPr>
      <w:r w:rsidRPr="00103D93">
        <w:rPr>
          <w:rFonts w:cs="Arial"/>
          <w:lang w:val="sr-Cyrl-RS" w:eastAsia="ar-SA"/>
        </w:rPr>
        <w:t>Пружалац услуга је обавезан да и</w:t>
      </w:r>
      <w:r w:rsidR="00A14418" w:rsidRPr="00103D93">
        <w:rPr>
          <w:rFonts w:cs="Arial"/>
          <w:lang w:val="sr-Cyrl-RS" w:eastAsia="ar-SA"/>
        </w:rPr>
        <w:t>споруку добара и услуге</w:t>
      </w:r>
      <w:r w:rsidRPr="00103D93">
        <w:rPr>
          <w:rFonts w:cs="Arial"/>
          <w:lang w:val="sr-Cyrl-RS" w:eastAsia="ar-SA"/>
        </w:rPr>
        <w:t xml:space="preserve"> изврши у складу са Термин планом на следећи начин:</w:t>
      </w:r>
    </w:p>
    <w:p w14:paraId="0C3FD814" w14:textId="6525FDA0" w:rsidR="00BB0AE4" w:rsidRPr="00103D93" w:rsidRDefault="00A14418" w:rsidP="00292450">
      <w:pPr>
        <w:numPr>
          <w:ilvl w:val="0"/>
          <w:numId w:val="41"/>
        </w:numPr>
        <w:tabs>
          <w:tab w:val="clear" w:pos="1080"/>
          <w:tab w:val="num" w:pos="1440"/>
        </w:tabs>
        <w:spacing w:before="0"/>
        <w:ind w:left="284" w:hanging="284"/>
        <w:contextualSpacing/>
        <w:rPr>
          <w:rFonts w:cs="Arial"/>
          <w:lang w:val="sr-Cyrl-RS" w:eastAsia="ar-SA"/>
        </w:rPr>
      </w:pPr>
      <w:r w:rsidRPr="00103D93">
        <w:rPr>
          <w:rFonts w:cs="Arial"/>
          <w:lang w:val="sr-Cyrl-RS" w:eastAsia="ar-SA"/>
        </w:rPr>
        <w:t>Рок за испоруку</w:t>
      </w:r>
      <w:r w:rsidR="00BB0AE4" w:rsidRPr="00103D93">
        <w:rPr>
          <w:rFonts w:cs="Arial"/>
          <w:lang w:val="sr-Cyrl-RS" w:eastAsia="ar-SA"/>
        </w:rPr>
        <w:t xml:space="preserve"> добара – опреме (хардвер, софтвер, лиценце) је ___ (максимално 60 (словима: шездесет)) дана од дана ступања Уговора на снагу. Сматраће се да је испорука извршена потписивањем Записника о квантитативном и квалитативном пријему добара (без примедби) од стране овлашћених представника Корисника услуга и Пружаоца услуга.</w:t>
      </w:r>
    </w:p>
    <w:p w14:paraId="60ED0BFF" w14:textId="77777777" w:rsidR="00BB0AE4" w:rsidRPr="00103D93" w:rsidRDefault="00BB0AE4" w:rsidP="00BB0AE4">
      <w:pPr>
        <w:tabs>
          <w:tab w:val="num" w:pos="1440"/>
        </w:tabs>
        <w:spacing w:before="0"/>
        <w:ind w:left="284"/>
        <w:contextualSpacing/>
        <w:rPr>
          <w:rFonts w:cs="Arial"/>
          <w:lang w:val="sr-Cyrl-RS" w:eastAsia="ar-SA"/>
        </w:rPr>
      </w:pPr>
    </w:p>
    <w:p w14:paraId="08511E3B" w14:textId="21FBD7FA" w:rsidR="00BB0AE4" w:rsidRPr="00103D93" w:rsidRDefault="00A14418" w:rsidP="00292450">
      <w:pPr>
        <w:numPr>
          <w:ilvl w:val="0"/>
          <w:numId w:val="41"/>
        </w:numPr>
        <w:tabs>
          <w:tab w:val="clear" w:pos="1080"/>
          <w:tab w:val="num" w:pos="284"/>
          <w:tab w:val="num" w:pos="851"/>
          <w:tab w:val="num" w:pos="1440"/>
        </w:tabs>
        <w:spacing w:before="0"/>
        <w:ind w:left="284" w:hanging="230"/>
        <w:contextualSpacing/>
        <w:rPr>
          <w:rFonts w:cs="Arial"/>
          <w:lang w:val="sr-Cyrl-RS" w:eastAsia="ar-SA"/>
        </w:rPr>
      </w:pPr>
      <w:r w:rsidRPr="00103D93">
        <w:rPr>
          <w:rFonts w:cs="Arial"/>
          <w:lang w:val="sr-Cyrl-RS" w:eastAsia="ar-SA"/>
        </w:rPr>
        <w:t>Рок за извршење у</w:t>
      </w:r>
      <w:r w:rsidR="00BB0AE4" w:rsidRPr="00103D93">
        <w:rPr>
          <w:rFonts w:cs="Arial"/>
          <w:lang w:val="sr-Cyrl-RS" w:eastAsia="ar-SA"/>
        </w:rPr>
        <w:t>слуга инсталације, имплементације, тестирања и пуштања у р</w:t>
      </w:r>
      <w:r w:rsidR="00720A36" w:rsidRPr="00103D93">
        <w:rPr>
          <w:rFonts w:cs="Arial"/>
          <w:lang w:val="sr-Cyrl-RS" w:eastAsia="ar-SA"/>
        </w:rPr>
        <w:t>ад је ____ (</w:t>
      </w:r>
      <w:r w:rsidR="00BB0AE4" w:rsidRPr="00103D93">
        <w:rPr>
          <w:rFonts w:cs="Arial"/>
          <w:lang w:val="sr-Cyrl-RS" w:eastAsia="ar-SA"/>
        </w:rPr>
        <w:t>максимално 150 (словима: стопедесет)</w:t>
      </w:r>
      <w:r w:rsidR="00720A36" w:rsidRPr="00103D93">
        <w:rPr>
          <w:rFonts w:cs="Arial"/>
          <w:lang w:val="sr-Cyrl-RS" w:eastAsia="ar-SA"/>
        </w:rPr>
        <w:t>)</w:t>
      </w:r>
      <w:r w:rsidR="00BB0AE4" w:rsidRPr="00103D93">
        <w:rPr>
          <w:rFonts w:cs="Arial"/>
          <w:lang w:val="sr-Cyrl-RS" w:eastAsia="ar-SA"/>
        </w:rPr>
        <w:t xml:space="preserve"> дана од дана испоруке добара - опреме и обостраног потписивања Записника</w:t>
      </w:r>
      <w:r w:rsidR="00140FF3">
        <w:rPr>
          <w:rFonts w:cs="Arial"/>
          <w:lang w:val="sr-Cyrl-RS" w:eastAsia="ar-SA"/>
        </w:rPr>
        <w:t xml:space="preserve"> о квантитативном пријему услуге</w:t>
      </w:r>
      <w:r w:rsidR="00BB0AE4" w:rsidRPr="00103D93">
        <w:rPr>
          <w:rFonts w:cs="Arial"/>
          <w:lang w:val="sr-Cyrl-RS" w:eastAsia="ar-SA"/>
        </w:rPr>
        <w:t xml:space="preserve"> (без примедби). Рок за почетак извршења предметних услуга је најкасније 5 (словима: пет) дана од дана обостраног потписивања Записника о квантитативном пријему добара (без примедби). Сматраће се да је услуга извршена потписивањем Записника о квантитативном и квалитативном пријему услуге –без примедби (софтверског  решења) од стране овлашћених представника Корисника услуга и Пружаоца услуга.</w:t>
      </w:r>
    </w:p>
    <w:p w14:paraId="107E6083" w14:textId="77777777" w:rsidR="00BB0AE4" w:rsidRPr="00103D93" w:rsidRDefault="00BB0AE4" w:rsidP="00BB0AE4">
      <w:pPr>
        <w:tabs>
          <w:tab w:val="num" w:pos="1440"/>
        </w:tabs>
        <w:spacing w:before="0"/>
        <w:ind w:left="284"/>
        <w:contextualSpacing/>
        <w:rPr>
          <w:rFonts w:cs="Arial"/>
          <w:lang w:val="sr-Cyrl-RS" w:eastAsia="ar-SA"/>
        </w:rPr>
      </w:pPr>
    </w:p>
    <w:p w14:paraId="2B01824B" w14:textId="74BDB63E" w:rsidR="00BB0AE4" w:rsidRPr="00103D93" w:rsidRDefault="00BB0AE4" w:rsidP="00BB0AE4">
      <w:pPr>
        <w:spacing w:before="0"/>
        <w:contextualSpacing/>
        <w:rPr>
          <w:rFonts w:cs="Arial"/>
          <w:lang w:val="sr-Cyrl-RS" w:eastAsia="ar-SA"/>
        </w:rPr>
      </w:pPr>
      <w:r w:rsidRPr="00103D93">
        <w:rPr>
          <w:rFonts w:cs="Arial"/>
          <w:lang w:val="sr-Cyrl-RS" w:eastAsia="ar-SA"/>
        </w:rPr>
        <w:t>Потребно је да Пружалац услуга дефинише Термин план испоруке добара и извршења услуга. Термин план је саставни део понуде</w:t>
      </w:r>
      <w:r w:rsidR="00A14418" w:rsidRPr="00103D93">
        <w:rPr>
          <w:rFonts w:cs="Arial"/>
          <w:lang w:val="sr-Cyrl-RS" w:eastAsia="ar-SA"/>
        </w:rPr>
        <w:t xml:space="preserve"> и Прилог 5 Уговора</w:t>
      </w:r>
      <w:r w:rsidRPr="00103D93">
        <w:rPr>
          <w:rFonts w:cs="Arial"/>
          <w:lang w:val="sr-Cyrl-RS" w:eastAsia="ar-SA"/>
        </w:rPr>
        <w:t xml:space="preserve">. </w:t>
      </w:r>
    </w:p>
    <w:p w14:paraId="6897C3A1" w14:textId="3BADCAD3" w:rsidR="00A21E39" w:rsidRPr="00103D93" w:rsidRDefault="00EB0278" w:rsidP="00EB57B7">
      <w:pPr>
        <w:rPr>
          <w:rFonts w:cs="Arial"/>
          <w:bCs/>
          <w:iCs/>
          <w:lang w:val="sr-Cyrl-CS"/>
        </w:rPr>
      </w:pPr>
      <w:r w:rsidRPr="00103D93">
        <w:rPr>
          <w:rFonts w:cs="Arial"/>
          <w:bCs/>
          <w:iCs/>
          <w:lang w:val="sr-Cyrl-CS"/>
        </w:rPr>
        <w:t>Место извршења услуга</w:t>
      </w:r>
      <w:r w:rsidRPr="00103D93">
        <w:rPr>
          <w:rFonts w:cs="Arial"/>
          <w:bCs/>
          <w:iCs/>
          <w:lang w:val="sr-Latn-RS"/>
        </w:rPr>
        <w:t xml:space="preserve"> </w:t>
      </w:r>
      <w:r w:rsidRPr="00103D93">
        <w:rPr>
          <w:rFonts w:cs="Arial"/>
          <w:bCs/>
          <w:iCs/>
          <w:lang w:val="sr-Cyrl-RS"/>
        </w:rPr>
        <w:t>(испорука и имплементација)</w:t>
      </w:r>
      <w:r w:rsidR="00BB0AE4" w:rsidRPr="00103D93">
        <w:rPr>
          <w:rFonts w:cs="Arial"/>
          <w:bCs/>
          <w:iCs/>
          <w:lang w:val="sr-Cyrl-CS"/>
        </w:rPr>
        <w:t xml:space="preserve"> je локацијa Корисника услуга</w:t>
      </w:r>
      <w:r w:rsidRPr="00103D93">
        <w:rPr>
          <w:rFonts w:cs="Arial"/>
          <w:bCs/>
          <w:iCs/>
          <w:lang w:val="sr-Latn-RS"/>
        </w:rPr>
        <w:t xml:space="preserve"> </w:t>
      </w:r>
      <w:r w:rsidRPr="00103D93">
        <w:rPr>
          <w:rFonts w:cs="Arial"/>
          <w:bCs/>
          <w:iCs/>
          <w:lang w:val="sr-Cyrl-RS"/>
        </w:rPr>
        <w:t>Јавно Предузеће „Електропривреда Србије“ Београд, Царице Милице 2, 11000 Београд</w:t>
      </w:r>
      <w:r w:rsidRPr="00103D93">
        <w:rPr>
          <w:rFonts w:cs="Arial"/>
          <w:bCs/>
          <w:iCs/>
          <w:lang w:val="sr-Cyrl-CS"/>
        </w:rPr>
        <w:t>.</w:t>
      </w:r>
    </w:p>
    <w:p w14:paraId="71AE73E9" w14:textId="07712633" w:rsidR="007C4B86" w:rsidRPr="00103D93" w:rsidRDefault="007C4B86" w:rsidP="00EB57B7">
      <w:pPr>
        <w:rPr>
          <w:rFonts w:cs="Arial"/>
          <w:bCs/>
          <w:iCs/>
          <w:lang w:val="sr-Cyrl-CS"/>
        </w:rPr>
      </w:pPr>
    </w:p>
    <w:p w14:paraId="4FFE0547" w14:textId="77777777" w:rsidR="00DF2FC2" w:rsidRPr="00103D93" w:rsidRDefault="00DF2FC2" w:rsidP="00DF2FC2">
      <w:pPr>
        <w:pStyle w:val="KDParagraf"/>
        <w:spacing w:before="0"/>
        <w:rPr>
          <w:rFonts w:cs="Arial"/>
          <w:b/>
        </w:rPr>
      </w:pPr>
      <w:r w:rsidRPr="00103D93">
        <w:rPr>
          <w:rFonts w:cs="Arial"/>
          <w:b/>
        </w:rPr>
        <w:t>ИЗВРШИОЦИ</w:t>
      </w:r>
      <w:r w:rsidRPr="00103D93">
        <w:rPr>
          <w:rFonts w:cs="Arial"/>
          <w:b/>
        </w:rPr>
        <w:tab/>
      </w:r>
    </w:p>
    <w:p w14:paraId="5F1D66C2" w14:textId="77777777" w:rsidR="00DF2FC2" w:rsidRPr="00103D93" w:rsidRDefault="00DF2FC2" w:rsidP="00DF2FC2">
      <w:pPr>
        <w:pStyle w:val="KDParagraf"/>
        <w:spacing w:before="0"/>
        <w:rPr>
          <w:rFonts w:cs="Arial"/>
          <w:b/>
        </w:rPr>
      </w:pPr>
    </w:p>
    <w:p w14:paraId="05FC04E2" w14:textId="5E4006D5" w:rsidR="00DF2FC2" w:rsidRPr="00103D93" w:rsidRDefault="00780FAF" w:rsidP="00DF2FC2">
      <w:pPr>
        <w:pStyle w:val="KDParagraf"/>
        <w:spacing w:before="0"/>
        <w:jc w:val="center"/>
        <w:rPr>
          <w:rFonts w:cs="Arial"/>
        </w:rPr>
      </w:pPr>
      <w:r>
        <w:rPr>
          <w:rFonts w:cs="Arial"/>
          <w:b/>
        </w:rPr>
        <w:t>Члан 6</w:t>
      </w:r>
      <w:r w:rsidR="00DF2FC2" w:rsidRPr="00103D93">
        <w:rPr>
          <w:rFonts w:cs="Arial"/>
        </w:rPr>
        <w:t>.</w:t>
      </w:r>
    </w:p>
    <w:p w14:paraId="305414DD" w14:textId="77777777" w:rsidR="00DF2FC2" w:rsidRPr="00103D93" w:rsidRDefault="00DF2FC2" w:rsidP="00DF2FC2">
      <w:pPr>
        <w:pStyle w:val="KDParagraf"/>
        <w:spacing w:before="0"/>
        <w:jc w:val="center"/>
        <w:rPr>
          <w:rFonts w:cs="Arial"/>
        </w:rPr>
      </w:pPr>
    </w:p>
    <w:p w14:paraId="24B1360F" w14:textId="0DF8DB23" w:rsidR="00DF2FC2" w:rsidRPr="00103D93" w:rsidRDefault="00DF2FC2" w:rsidP="00DF2FC2">
      <w:pPr>
        <w:spacing w:before="0"/>
        <w:rPr>
          <w:rFonts w:cs="Arial"/>
          <w:noProof/>
          <w:lang w:val="sr-Cyrl-RS"/>
        </w:rPr>
      </w:pPr>
      <w:r w:rsidRPr="00103D93">
        <w:rPr>
          <w:rFonts w:cs="Arial"/>
          <w:noProof/>
          <w:lang w:val="sr-Cyrl-RS"/>
        </w:rPr>
        <w:t>Извршиоци су ангажован</w:t>
      </w:r>
      <w:r w:rsidR="004F1597">
        <w:rPr>
          <w:rFonts w:cs="Arial"/>
          <w:noProof/>
          <w:lang w:val="sr-Cyrl-RS"/>
        </w:rPr>
        <w:t>а лица од стране Пружаоца услуг</w:t>
      </w:r>
      <w:r w:rsidR="004F1597">
        <w:rPr>
          <w:rFonts w:cs="Arial"/>
          <w:noProof/>
          <w:lang w:val="sr-Latn-RS"/>
        </w:rPr>
        <w:t>a</w:t>
      </w:r>
      <w:r w:rsidRPr="00103D93">
        <w:rPr>
          <w:rFonts w:cs="Arial"/>
          <w:noProof/>
          <w:lang w:val="sr-Cyrl-RS"/>
        </w:rPr>
        <w:t>.</w:t>
      </w:r>
    </w:p>
    <w:p w14:paraId="3D7393C6" w14:textId="46160EDB" w:rsidR="00DF2FC2" w:rsidRPr="00103D93" w:rsidRDefault="004F1597" w:rsidP="00DF2FC2">
      <w:pPr>
        <w:spacing w:before="0"/>
        <w:rPr>
          <w:rFonts w:cs="Arial"/>
          <w:noProof/>
          <w:lang w:val="sr-Cyrl-RS"/>
        </w:rPr>
      </w:pPr>
      <w:r>
        <w:rPr>
          <w:rFonts w:cs="Arial"/>
          <w:noProof/>
          <w:lang w:val="sr-Cyrl-RS"/>
        </w:rPr>
        <w:t>Пружалац услуга доставља Кориснику услуга</w:t>
      </w:r>
      <w:r w:rsidR="00DF2FC2" w:rsidRPr="00103D93">
        <w:rPr>
          <w:rFonts w:cs="Arial"/>
          <w:noProof/>
          <w:lang w:val="sr-Cyrl-RS"/>
        </w:rPr>
        <w:t>:</w:t>
      </w:r>
    </w:p>
    <w:p w14:paraId="15F8E0DC" w14:textId="242A52AC" w:rsidR="00DF2FC2" w:rsidRPr="00103D93" w:rsidRDefault="00DF2FC2" w:rsidP="00292450">
      <w:pPr>
        <w:numPr>
          <w:ilvl w:val="0"/>
          <w:numId w:val="42"/>
        </w:numPr>
        <w:spacing w:before="0"/>
        <w:ind w:left="0" w:firstLine="0"/>
        <w:contextualSpacing/>
        <w:rPr>
          <w:rFonts w:eastAsia="Calibri" w:cs="Arial"/>
          <w:noProof/>
          <w:lang w:val="sr-Cyrl-RS"/>
        </w:rPr>
      </w:pPr>
      <w:r w:rsidRPr="00103D93">
        <w:rPr>
          <w:rFonts w:eastAsia="Calibri" w:cs="Arial"/>
          <w:noProof/>
          <w:lang w:val="sr-Cyrl-RS"/>
        </w:rPr>
        <w:t>Списак извршилаца, са наведеним квалификацијама свих извршилаца</w:t>
      </w:r>
      <w:r w:rsidR="00780FAF">
        <w:rPr>
          <w:rFonts w:eastAsia="Calibri" w:cs="Arial"/>
          <w:noProof/>
          <w:lang w:val="sr-Cyrl-RS"/>
        </w:rPr>
        <w:t>, њиховим сертификатима</w:t>
      </w:r>
      <w:r w:rsidRPr="00103D93">
        <w:rPr>
          <w:rFonts w:eastAsia="Calibri" w:cs="Arial"/>
          <w:noProof/>
          <w:lang w:val="sr-Cyrl-RS"/>
        </w:rPr>
        <w:t xml:space="preserve"> и прецизно дефинисаним активности</w:t>
      </w:r>
      <w:r w:rsidR="00780FAF">
        <w:rPr>
          <w:rFonts w:eastAsia="Calibri" w:cs="Arial"/>
          <w:noProof/>
          <w:lang w:val="sr-Cyrl-RS"/>
        </w:rPr>
        <w:t>ма</w:t>
      </w:r>
      <w:r w:rsidRPr="00103D93">
        <w:rPr>
          <w:rFonts w:eastAsia="Calibri" w:cs="Arial"/>
          <w:noProof/>
          <w:lang w:val="sr-Cyrl-RS"/>
        </w:rPr>
        <w:t xml:space="preserve"> к</w:t>
      </w:r>
      <w:r w:rsidR="00780FAF">
        <w:rPr>
          <w:rFonts w:eastAsia="Calibri" w:cs="Arial"/>
          <w:noProof/>
          <w:lang w:val="sr-Cyrl-RS"/>
        </w:rPr>
        <w:t>оје обављају у извршавању Услуга</w:t>
      </w:r>
      <w:r w:rsidRPr="00103D93">
        <w:rPr>
          <w:rFonts w:eastAsia="Calibri" w:cs="Arial"/>
          <w:noProof/>
          <w:lang w:val="sr-Cyrl-RS"/>
        </w:rPr>
        <w:t>, са којим спи</w:t>
      </w:r>
      <w:r w:rsidR="00780FAF">
        <w:rPr>
          <w:rFonts w:eastAsia="Calibri" w:cs="Arial"/>
          <w:noProof/>
          <w:lang w:val="sr-Cyrl-RS"/>
        </w:rPr>
        <w:t>ском је сагласан Корисник услуга</w:t>
      </w:r>
      <w:r w:rsidRPr="00103D93">
        <w:rPr>
          <w:rFonts w:eastAsia="Calibri" w:cs="Arial"/>
          <w:noProof/>
          <w:lang w:val="sr-Cyrl-RS"/>
        </w:rPr>
        <w:t xml:space="preserve"> (Списак извршилаца дат је  у Прилогу 7. овог Уговора) </w:t>
      </w:r>
    </w:p>
    <w:p w14:paraId="07D707CE" w14:textId="77777777" w:rsidR="00DF2FC2" w:rsidRPr="00103D93" w:rsidRDefault="00DF2FC2" w:rsidP="00DF2FC2">
      <w:pPr>
        <w:spacing w:before="0"/>
        <w:contextualSpacing/>
        <w:rPr>
          <w:rFonts w:eastAsia="Calibri" w:cs="Arial"/>
          <w:noProof/>
          <w:lang w:val="sr-Cyrl-RS"/>
        </w:rPr>
      </w:pPr>
    </w:p>
    <w:p w14:paraId="5F531FEF" w14:textId="3B60FACD" w:rsidR="00DF2FC2" w:rsidRPr="00103D93" w:rsidRDefault="00DF2FC2" w:rsidP="00DF2FC2">
      <w:pPr>
        <w:spacing w:before="0"/>
        <w:rPr>
          <w:rFonts w:cs="Arial"/>
          <w:noProof/>
          <w:lang w:val="sr-Cyrl-RS"/>
        </w:rPr>
      </w:pPr>
      <w:r w:rsidRPr="00103D93">
        <w:rPr>
          <w:rFonts w:cs="Arial"/>
          <w:noProof/>
          <w:lang w:val="sr-Cyrl-RS"/>
        </w:rPr>
        <w:t>Уколико се током изврш</w:t>
      </w:r>
      <w:r w:rsidR="00780FAF">
        <w:rPr>
          <w:rFonts w:cs="Arial"/>
          <w:noProof/>
          <w:lang w:val="sr-Cyrl-RS"/>
        </w:rPr>
        <w:t>ења Услуга</w:t>
      </w:r>
      <w:r w:rsidRPr="00103D93">
        <w:rPr>
          <w:rFonts w:cs="Arial"/>
          <w:noProof/>
          <w:lang w:val="sr-Cyrl-RS"/>
        </w:rPr>
        <w:t>, појави оправдана потреба за заменом једног или више извршилаца, као и на необ</w:t>
      </w:r>
      <w:r w:rsidR="00780FAF">
        <w:rPr>
          <w:rFonts w:cs="Arial"/>
          <w:noProof/>
          <w:lang w:val="sr-Cyrl-RS"/>
        </w:rPr>
        <w:t>разложен захтев Корисника услуга, Пружалац услуга</w:t>
      </w:r>
      <w:r w:rsidRPr="00103D93">
        <w:rPr>
          <w:rFonts w:cs="Arial"/>
          <w:noProof/>
          <w:lang w:val="sr-Cyrl-RS"/>
        </w:rPr>
        <w:t xml:space="preserve"> је дужан да изв</w:t>
      </w:r>
      <w:r w:rsidR="00780FAF">
        <w:rPr>
          <w:rFonts w:cs="Arial"/>
          <w:noProof/>
          <w:lang w:val="sr-Cyrl-RS"/>
        </w:rPr>
        <w:t>ршиоца замени другим извршиоцем</w:t>
      </w:r>
      <w:r w:rsidRPr="00103D93">
        <w:rPr>
          <w:rFonts w:cs="Arial"/>
          <w:noProof/>
          <w:lang w:val="sr-Cyrl-RS"/>
        </w:rPr>
        <w:t xml:space="preserve"> са најмање истим стручним квалитетима и квалификацијама, уз претходну пи</w:t>
      </w:r>
      <w:r w:rsidR="00780FAF">
        <w:rPr>
          <w:rFonts w:cs="Arial"/>
          <w:noProof/>
          <w:lang w:val="sr-Cyrl-RS"/>
        </w:rPr>
        <w:t>сану сагласност Корисника услуга</w:t>
      </w:r>
      <w:r w:rsidRPr="00103D93">
        <w:rPr>
          <w:rFonts w:cs="Arial"/>
          <w:noProof/>
          <w:lang w:val="sr-Cyrl-RS"/>
        </w:rPr>
        <w:t>.</w:t>
      </w:r>
    </w:p>
    <w:p w14:paraId="12FCF336" w14:textId="77777777" w:rsidR="00DF2FC2" w:rsidRPr="00103D93" w:rsidRDefault="00DF2FC2" w:rsidP="00DF2FC2">
      <w:pPr>
        <w:spacing w:before="0"/>
        <w:rPr>
          <w:rFonts w:cs="Arial"/>
          <w:noProof/>
          <w:lang w:val="sr-Cyrl-RS"/>
        </w:rPr>
      </w:pPr>
    </w:p>
    <w:p w14:paraId="0D0B1ADD" w14:textId="01C3EE05" w:rsidR="00DF2FC2" w:rsidRPr="00103D93" w:rsidRDefault="00780FAF" w:rsidP="00DF2FC2">
      <w:pPr>
        <w:spacing w:before="0"/>
        <w:rPr>
          <w:rFonts w:cs="Arial"/>
          <w:noProof/>
          <w:lang w:val="sr-Cyrl-RS"/>
        </w:rPr>
      </w:pPr>
      <w:r>
        <w:rPr>
          <w:rFonts w:cs="Arial"/>
          <w:noProof/>
          <w:lang w:val="sr-Cyrl-RS"/>
        </w:rPr>
        <w:t>Ако Пружалац услуга</w:t>
      </w:r>
      <w:r w:rsidR="00DF2FC2" w:rsidRPr="00103D93">
        <w:rPr>
          <w:rFonts w:cs="Arial"/>
          <w:noProof/>
          <w:lang w:val="sr-Cyrl-RS"/>
        </w:rPr>
        <w:t xml:space="preserve"> мора да повуче или </w:t>
      </w:r>
      <w:r>
        <w:rPr>
          <w:rFonts w:cs="Arial"/>
          <w:noProof/>
          <w:lang w:val="sr-Cyrl-RS"/>
        </w:rPr>
        <w:t>замени било ког извршиоца Услуга</w:t>
      </w:r>
      <w:r w:rsidR="00DF2FC2" w:rsidRPr="00103D93">
        <w:rPr>
          <w:rFonts w:cs="Arial"/>
          <w:noProof/>
          <w:lang w:val="sr-Cyrl-RS"/>
        </w:rPr>
        <w:t xml:space="preserve"> за време трајања овог Уговора, све трошкове који настану такв</w:t>
      </w:r>
      <w:r>
        <w:rPr>
          <w:rFonts w:cs="Arial"/>
          <w:noProof/>
          <w:lang w:val="sr-Cyrl-RS"/>
        </w:rPr>
        <w:t>ом заменом сноси Пружалац услуга</w:t>
      </w:r>
      <w:r w:rsidR="00DF2FC2" w:rsidRPr="00103D93">
        <w:rPr>
          <w:rFonts w:cs="Arial"/>
          <w:noProof/>
          <w:lang w:val="sr-Cyrl-RS"/>
        </w:rPr>
        <w:t>.</w:t>
      </w:r>
    </w:p>
    <w:p w14:paraId="176C75F5" w14:textId="05F08888" w:rsidR="00DF2FC2" w:rsidRPr="00103D93" w:rsidRDefault="00DF2FC2" w:rsidP="00EB57B7">
      <w:pPr>
        <w:rPr>
          <w:rFonts w:cs="Arial"/>
          <w:bCs/>
          <w:iCs/>
          <w:lang w:val="sr-Cyrl-CS"/>
        </w:rPr>
      </w:pPr>
    </w:p>
    <w:p w14:paraId="28D07047" w14:textId="77777777" w:rsidR="007455CC" w:rsidRPr="00103D93" w:rsidRDefault="007455CC" w:rsidP="007455CC">
      <w:pPr>
        <w:rPr>
          <w:b/>
          <w:lang w:val="sr-Cyrl-RS"/>
        </w:rPr>
      </w:pPr>
      <w:r w:rsidRPr="00103D93">
        <w:rPr>
          <w:b/>
        </w:rPr>
        <w:t>КВАЛИТАТИВНИ И КВАНТИТАТИВНИ ПРИЈЕМ</w:t>
      </w:r>
    </w:p>
    <w:p w14:paraId="5F702550" w14:textId="3CEE2F74" w:rsidR="007455CC" w:rsidRPr="00103D93" w:rsidRDefault="00780FAF" w:rsidP="00C87334">
      <w:pPr>
        <w:tabs>
          <w:tab w:val="left" w:pos="567"/>
        </w:tabs>
        <w:ind w:left="284"/>
        <w:jc w:val="center"/>
        <w:rPr>
          <w:rFonts w:cs="Arial"/>
          <w:b/>
          <w:lang w:val="sr-Cyrl-RS"/>
        </w:rPr>
      </w:pPr>
      <w:r>
        <w:rPr>
          <w:rFonts w:cs="Arial"/>
          <w:b/>
          <w:lang w:val="sr-Cyrl-RS"/>
        </w:rPr>
        <w:t>Члан 7</w:t>
      </w:r>
      <w:r w:rsidR="004757A4" w:rsidRPr="00103D93">
        <w:rPr>
          <w:rFonts w:cs="Arial"/>
          <w:b/>
          <w:lang w:val="sr-Cyrl-RS"/>
        </w:rPr>
        <w:t>.</w:t>
      </w:r>
    </w:p>
    <w:p w14:paraId="1153BB6C" w14:textId="5BED0D05" w:rsidR="00CF6358" w:rsidRPr="00103D93" w:rsidRDefault="00CC5B59" w:rsidP="00C87334">
      <w:pPr>
        <w:rPr>
          <w:rFonts w:cs="Arial"/>
          <w:lang w:val="sr-Cyrl-RS"/>
        </w:rPr>
      </w:pPr>
      <w:r w:rsidRPr="00103D93">
        <w:rPr>
          <w:rFonts w:eastAsia="Calibri" w:cs="Arial"/>
          <w:lang w:val="sr-Cyrl-RS"/>
        </w:rPr>
        <w:t>Квалитативну и квантитативну испоруку добара</w:t>
      </w:r>
      <w:r w:rsidR="00FA53FB" w:rsidRPr="00103D93">
        <w:rPr>
          <w:rFonts w:eastAsia="Calibri" w:cs="Arial"/>
          <w:lang w:val="sr-Cyrl-RS"/>
        </w:rPr>
        <w:t xml:space="preserve"> </w:t>
      </w:r>
      <w:r w:rsidRPr="00103D93">
        <w:rPr>
          <w:rFonts w:cs="Arial"/>
          <w:lang w:val="sr-Cyrl-RS" w:eastAsia="ar-SA"/>
        </w:rPr>
        <w:t xml:space="preserve">(хардвер, софтвер, лиценце) </w:t>
      </w:r>
      <w:r w:rsidRPr="00103D93">
        <w:rPr>
          <w:rFonts w:eastAsia="Calibri" w:cs="Arial"/>
          <w:lang w:val="sr-Cyrl-RS"/>
        </w:rPr>
        <w:t xml:space="preserve">и </w:t>
      </w:r>
      <w:r w:rsidR="00FA53FB" w:rsidRPr="00103D93">
        <w:rPr>
          <w:rFonts w:eastAsia="Calibri" w:cs="Arial"/>
          <w:lang w:val="sr-Cyrl-RS"/>
        </w:rPr>
        <w:t>пријем изв</w:t>
      </w:r>
      <w:r w:rsidRPr="00103D93">
        <w:rPr>
          <w:rFonts w:eastAsia="Calibri" w:cs="Arial"/>
          <w:lang w:val="sr-Cyrl-RS"/>
        </w:rPr>
        <w:t>ршене</w:t>
      </w:r>
      <w:r w:rsidR="007B3A69" w:rsidRPr="00103D93">
        <w:rPr>
          <w:rFonts w:eastAsia="Calibri" w:cs="Arial"/>
          <w:lang w:val="sr-Cyrl-RS"/>
        </w:rPr>
        <w:t xml:space="preserve"> У</w:t>
      </w:r>
      <w:r w:rsidRPr="00103D93">
        <w:rPr>
          <w:rFonts w:eastAsia="Calibri" w:cs="Arial"/>
          <w:lang w:val="sr-Cyrl-RS"/>
        </w:rPr>
        <w:t>слуге</w:t>
      </w:r>
      <w:r w:rsidR="003C1407" w:rsidRPr="00103D93">
        <w:rPr>
          <w:rFonts w:eastAsia="Calibri" w:cs="Arial"/>
          <w:lang w:val="sr-Cyrl-RS"/>
        </w:rPr>
        <w:t>, односно</w:t>
      </w:r>
      <w:r w:rsidR="00AE5E36" w:rsidRPr="00103D93">
        <w:rPr>
          <w:rFonts w:eastAsia="Calibri" w:cs="Arial"/>
          <w:lang w:val="sr-Cyrl-RS"/>
        </w:rPr>
        <w:t xml:space="preserve"> проверу да ли су </w:t>
      </w:r>
      <w:r w:rsidRPr="00103D93">
        <w:rPr>
          <w:rFonts w:eastAsia="Calibri" w:cs="Arial"/>
          <w:lang w:val="sr-Cyrl-RS"/>
        </w:rPr>
        <w:t xml:space="preserve">испоручена добра и </w:t>
      </w:r>
      <w:r w:rsidR="00AE5E36" w:rsidRPr="00103D93">
        <w:rPr>
          <w:rFonts w:eastAsia="Calibri" w:cs="Arial"/>
          <w:lang w:val="sr-Cyrl-RS"/>
        </w:rPr>
        <w:t xml:space="preserve">услуге </w:t>
      </w:r>
      <w:r w:rsidR="00FA53FB" w:rsidRPr="00103D93">
        <w:rPr>
          <w:rFonts w:eastAsia="Calibri" w:cs="Arial"/>
          <w:lang w:val="sr-Cyrl-RS"/>
        </w:rPr>
        <w:t>извршене</w:t>
      </w:r>
      <w:r w:rsidR="008D0485" w:rsidRPr="00103D93">
        <w:rPr>
          <w:rFonts w:eastAsia="Calibri" w:cs="Arial"/>
          <w:lang w:val="sr-Cyrl-RS"/>
        </w:rPr>
        <w:t xml:space="preserve"> у складу</w:t>
      </w:r>
      <w:r w:rsidR="00FA53FB" w:rsidRPr="00103D93">
        <w:rPr>
          <w:rFonts w:eastAsia="Calibri" w:cs="Arial"/>
          <w:lang w:val="sr-Cyrl-RS"/>
        </w:rPr>
        <w:t xml:space="preserve"> са захтевима из техничке спецификације, </w:t>
      </w:r>
      <w:r w:rsidR="008D0485" w:rsidRPr="00103D93">
        <w:rPr>
          <w:rFonts w:eastAsia="Calibri" w:cs="Arial"/>
          <w:lang w:val="sr-Cyrl-RS"/>
        </w:rPr>
        <w:t xml:space="preserve">вршиће </w:t>
      </w:r>
      <w:r w:rsidR="00BE2F39" w:rsidRPr="00103D93">
        <w:rPr>
          <w:lang w:val="sr-Cyrl-RS"/>
        </w:rPr>
        <w:t>одговорна лица Корисника Услуга</w:t>
      </w:r>
      <w:r w:rsidR="00FA53FB" w:rsidRPr="00103D93">
        <w:rPr>
          <w:lang w:val="sr-Cyrl-RS"/>
        </w:rPr>
        <w:t xml:space="preserve"> за праћење извршења овог </w:t>
      </w:r>
      <w:r w:rsidR="00FA53FB" w:rsidRPr="00103D93">
        <w:rPr>
          <w:rFonts w:cs="Arial"/>
          <w:lang w:val="sr-Cyrl-RS"/>
        </w:rPr>
        <w:lastRenderedPageBreak/>
        <w:t>Уговора</w:t>
      </w:r>
      <w:r w:rsidR="00CF6358" w:rsidRPr="00103D93">
        <w:rPr>
          <w:rFonts w:cs="Arial"/>
          <w:lang w:val="sr-Cyrl-RS"/>
        </w:rPr>
        <w:t xml:space="preserve">, </w:t>
      </w:r>
      <w:r w:rsidR="00DA052A" w:rsidRPr="00103D93">
        <w:rPr>
          <w:rFonts w:cs="Arial"/>
          <w:lang w:val="sr-Cyrl-RS"/>
        </w:rPr>
        <w:t>потписивањ</w:t>
      </w:r>
      <w:r w:rsidRPr="00103D93">
        <w:rPr>
          <w:rFonts w:cs="Arial"/>
          <w:lang w:val="sr-Cyrl-RS"/>
        </w:rPr>
        <w:t xml:space="preserve">ем </w:t>
      </w:r>
      <w:r w:rsidRPr="00103D93">
        <w:rPr>
          <w:rFonts w:cs="Arial"/>
          <w:lang w:val="sr-Cyrl-RS" w:eastAsia="ar-SA"/>
        </w:rPr>
        <w:t>Записника о квантитативном и квалитативном пријему добара и Записника о квантитативном и квалитативном пријему услуге –без примедби</w:t>
      </w:r>
      <w:r w:rsidR="003C1407" w:rsidRPr="00103D93">
        <w:rPr>
          <w:rFonts w:cs="Arial"/>
          <w:lang w:val="sr-Cyrl-RS"/>
        </w:rPr>
        <w:t>.</w:t>
      </w:r>
      <w:r w:rsidR="00236EE3" w:rsidRPr="00103D93">
        <w:rPr>
          <w:rFonts w:cs="Arial"/>
          <w:lang w:val="sr-Cyrl-RS"/>
        </w:rPr>
        <w:t xml:space="preserve"> </w:t>
      </w:r>
    </w:p>
    <w:p w14:paraId="03CC3EF4" w14:textId="1E2A266F" w:rsidR="008B4506" w:rsidRPr="00103D93" w:rsidRDefault="00CC5B59" w:rsidP="008B4506">
      <w:pPr>
        <w:rPr>
          <w:rFonts w:cs="Arial"/>
          <w:lang w:val="sr-Cyrl-RS"/>
        </w:rPr>
      </w:pPr>
      <w:r w:rsidRPr="00103D93">
        <w:rPr>
          <w:rFonts w:cs="Arial"/>
          <w:lang w:val="sr-Cyrl-RS"/>
        </w:rPr>
        <w:t>Записници</w:t>
      </w:r>
      <w:r w:rsidR="00236EE3" w:rsidRPr="00103D93">
        <w:rPr>
          <w:rFonts w:cs="Arial"/>
          <w:lang w:val="sr-Cyrl-RS"/>
        </w:rPr>
        <w:t xml:space="preserve"> </w:t>
      </w:r>
      <w:r w:rsidR="00CF6358" w:rsidRPr="00103D93">
        <w:rPr>
          <w:rFonts w:cs="Arial"/>
          <w:lang w:val="sr-Cyrl-RS"/>
        </w:rPr>
        <w:t>мора</w:t>
      </w:r>
      <w:r w:rsidRPr="00103D93">
        <w:rPr>
          <w:rFonts w:cs="Arial"/>
          <w:lang w:val="sr-Cyrl-RS"/>
        </w:rPr>
        <w:t>ју</w:t>
      </w:r>
      <w:r w:rsidR="00CF6358" w:rsidRPr="00103D93">
        <w:rPr>
          <w:rFonts w:cs="Arial"/>
          <w:lang w:val="sr-Cyrl-RS"/>
        </w:rPr>
        <w:t xml:space="preserve"> да</w:t>
      </w:r>
      <w:r w:rsidRPr="00103D93">
        <w:rPr>
          <w:rFonts w:cs="Arial"/>
          <w:lang w:val="sr-Cyrl-RS"/>
        </w:rPr>
        <w:t xml:space="preserve"> садрже називе и</w:t>
      </w:r>
      <w:r w:rsidR="00915460" w:rsidRPr="00103D93">
        <w:rPr>
          <w:rFonts w:cs="Arial"/>
          <w:lang w:val="sr-Cyrl-RS"/>
        </w:rPr>
        <w:t>споручених хардвера, софтвера, л</w:t>
      </w:r>
      <w:r w:rsidRPr="00103D93">
        <w:rPr>
          <w:rFonts w:cs="Arial"/>
          <w:lang w:val="sr-Cyrl-RS"/>
        </w:rPr>
        <w:t>иценце,</w:t>
      </w:r>
      <w:r w:rsidR="00236EE3" w:rsidRPr="00103D93">
        <w:rPr>
          <w:rFonts w:cs="Arial"/>
          <w:lang w:val="sr-Cyrl-RS"/>
        </w:rPr>
        <w:t xml:space="preserve"> опис пружене услуге /дела пру</w:t>
      </w:r>
      <w:r w:rsidR="00DB2DDD" w:rsidRPr="00103D93">
        <w:rPr>
          <w:rFonts w:cs="Arial"/>
          <w:lang w:val="sr-Cyrl-RS"/>
        </w:rPr>
        <w:t>жене услуге – шта је урађено, део где се констатује да је услуга пружена без примедби, односно део где се наводе констатоване прим</w:t>
      </w:r>
      <w:r w:rsidRPr="00103D93">
        <w:rPr>
          <w:rFonts w:cs="Arial"/>
          <w:lang w:val="sr-Cyrl-RS"/>
        </w:rPr>
        <w:t>едбе, датум сачињавања Записника</w:t>
      </w:r>
      <w:r w:rsidR="00DB2DDD" w:rsidRPr="00103D93">
        <w:rPr>
          <w:rFonts w:cs="Arial"/>
          <w:lang w:val="sr-Cyrl-RS"/>
        </w:rPr>
        <w:t xml:space="preserve">, којим се дефинише задати рок </w:t>
      </w:r>
      <w:r w:rsidR="00F151DC" w:rsidRPr="00103D93">
        <w:rPr>
          <w:rFonts w:cs="Arial"/>
          <w:lang w:val="sr-Cyrl-RS"/>
        </w:rPr>
        <w:t xml:space="preserve">испоруке добара односно </w:t>
      </w:r>
      <w:r w:rsidR="00DB2DDD" w:rsidRPr="00103D93">
        <w:rPr>
          <w:rFonts w:cs="Arial"/>
          <w:lang w:val="sr-Cyrl-RS"/>
        </w:rPr>
        <w:t>извршења</w:t>
      </w:r>
      <w:r w:rsidR="00F151DC" w:rsidRPr="00103D93">
        <w:rPr>
          <w:rFonts w:cs="Arial"/>
          <w:lang w:val="sr-Cyrl-RS"/>
        </w:rPr>
        <w:t xml:space="preserve"> услуге</w:t>
      </w:r>
      <w:r w:rsidR="00DB2DDD" w:rsidRPr="00103D93">
        <w:rPr>
          <w:rFonts w:cs="Arial"/>
          <w:lang w:val="sr-Cyrl-RS"/>
        </w:rPr>
        <w:t xml:space="preserve"> и служи за испостављање финансијских докумената</w:t>
      </w:r>
      <w:r w:rsidR="00F151DC" w:rsidRPr="00103D93">
        <w:rPr>
          <w:rFonts w:cs="Arial"/>
          <w:lang w:val="sr-Cyrl-RS"/>
        </w:rPr>
        <w:t>, потписе лица</w:t>
      </w:r>
      <w:r w:rsidR="00DA052A" w:rsidRPr="00103D93">
        <w:rPr>
          <w:rFonts w:cs="Arial"/>
          <w:lang w:val="sr-Cyrl-RS"/>
        </w:rPr>
        <w:t xml:space="preserve"> одговорних за пра</w:t>
      </w:r>
      <w:r w:rsidR="00DB2DDD" w:rsidRPr="00103D93">
        <w:rPr>
          <w:rFonts w:cs="Arial"/>
          <w:lang w:val="sr-Cyrl-RS"/>
        </w:rPr>
        <w:t xml:space="preserve">ћење </w:t>
      </w:r>
      <w:r w:rsidR="00CF6358" w:rsidRPr="00103D93">
        <w:rPr>
          <w:rFonts w:cs="Arial"/>
          <w:lang w:val="sr-Cyrl-RS"/>
        </w:rPr>
        <w:t xml:space="preserve">извршења </w:t>
      </w:r>
      <w:r w:rsidR="00F151DC" w:rsidRPr="00103D93">
        <w:rPr>
          <w:rFonts w:cs="Arial"/>
          <w:lang w:val="sr-Cyrl-RS"/>
        </w:rPr>
        <w:t>У</w:t>
      </w:r>
      <w:r w:rsidR="00DB2DDD" w:rsidRPr="00103D93">
        <w:rPr>
          <w:rFonts w:cs="Arial"/>
          <w:lang w:val="sr-Cyrl-RS"/>
        </w:rPr>
        <w:t>говора.</w:t>
      </w:r>
    </w:p>
    <w:p w14:paraId="2BC6EEAE" w14:textId="364CE4C8" w:rsidR="007727E4" w:rsidRPr="00103D93" w:rsidRDefault="00B45EB6" w:rsidP="001D004A">
      <w:pPr>
        <w:autoSpaceDE w:val="0"/>
        <w:autoSpaceDN w:val="0"/>
        <w:adjustRightInd w:val="0"/>
        <w:rPr>
          <w:rFonts w:cs="Arial"/>
          <w:b/>
          <w:bCs/>
          <w:lang w:val="sr-Cyrl-RS"/>
        </w:rPr>
      </w:pPr>
      <w:r w:rsidRPr="00103D93">
        <w:rPr>
          <w:rFonts w:cs="Arial"/>
        </w:rPr>
        <w:t>Пружалац услуга се обавезује да недостатке установљене од стране Корисника услуга приликом квантитативног и квалитати</w:t>
      </w:r>
      <w:r w:rsidR="00EB57B7" w:rsidRPr="00103D93">
        <w:rPr>
          <w:rFonts w:cs="Arial"/>
        </w:rPr>
        <w:t xml:space="preserve">вног пријема отклони у року од </w:t>
      </w:r>
      <w:r w:rsidR="00DA052A" w:rsidRPr="00103D93">
        <w:rPr>
          <w:rFonts w:cs="Arial"/>
          <w:lang w:val="sr-Cyrl-RS"/>
        </w:rPr>
        <w:t>3</w:t>
      </w:r>
      <w:r w:rsidR="00EB57B7" w:rsidRPr="00103D93">
        <w:rPr>
          <w:rFonts w:cs="Arial"/>
        </w:rPr>
        <w:t xml:space="preserve"> (словима: </w:t>
      </w:r>
      <w:r w:rsidR="00DA052A" w:rsidRPr="00103D93">
        <w:rPr>
          <w:rFonts w:cs="Arial"/>
          <w:lang w:val="sr-Cyrl-RS"/>
        </w:rPr>
        <w:t>три</w:t>
      </w:r>
      <w:r w:rsidR="00CC5B59" w:rsidRPr="00103D93">
        <w:rPr>
          <w:rFonts w:cs="Arial"/>
        </w:rPr>
        <w:t>) дана.</w:t>
      </w:r>
    </w:p>
    <w:p w14:paraId="434E0F83" w14:textId="77777777" w:rsidR="001D004A" w:rsidRPr="00103D93" w:rsidRDefault="001D004A" w:rsidP="001D004A">
      <w:pPr>
        <w:pStyle w:val="KDmodel"/>
        <w:spacing w:before="360" w:after="120"/>
      </w:pPr>
      <w:r w:rsidRPr="00103D93">
        <w:t>ГАРАНТНИ РОК</w:t>
      </w:r>
    </w:p>
    <w:p w14:paraId="24B5FF24" w14:textId="3B9F22EB" w:rsidR="001D004A" w:rsidRPr="00103D93" w:rsidRDefault="00780FAF" w:rsidP="001D004A">
      <w:pPr>
        <w:keepNext/>
        <w:spacing w:after="60"/>
        <w:jc w:val="center"/>
        <w:rPr>
          <w:rFonts w:eastAsia="Calibri" w:cs="Arial"/>
          <w:b/>
          <w:lang w:val="ru-RU"/>
        </w:rPr>
      </w:pPr>
      <w:r>
        <w:rPr>
          <w:rFonts w:eastAsia="Calibri" w:cs="Arial"/>
          <w:b/>
          <w:lang w:val="ru-RU"/>
        </w:rPr>
        <w:t>Члан 8</w:t>
      </w:r>
      <w:r w:rsidR="001D004A" w:rsidRPr="00103D93">
        <w:rPr>
          <w:rFonts w:eastAsia="Calibri" w:cs="Arial"/>
          <w:b/>
          <w:lang w:val="ru-RU"/>
        </w:rPr>
        <w:t>.</w:t>
      </w:r>
    </w:p>
    <w:p w14:paraId="5C2F2E86" w14:textId="6788221A" w:rsidR="008B257E" w:rsidRPr="00103D93" w:rsidRDefault="00915460" w:rsidP="008B257E">
      <w:pPr>
        <w:rPr>
          <w:rFonts w:eastAsia="Calibri" w:cs="Arial"/>
          <w:lang w:val="sr-Cyrl-RS"/>
        </w:rPr>
      </w:pPr>
      <w:r w:rsidRPr="00103D93">
        <w:rPr>
          <w:rFonts w:eastAsia="Calibri" w:cs="Arial"/>
          <w:lang w:val="sr-Cyrl-RS"/>
        </w:rPr>
        <w:t>Гарантни рок и подршка Пружаоца услуга за понуђено решење је</w:t>
      </w:r>
      <w:r w:rsidR="008B257E" w:rsidRPr="00103D93">
        <w:rPr>
          <w:rFonts w:eastAsia="Calibri" w:cs="Arial"/>
          <w:lang w:val="sr-Cyrl-RS"/>
        </w:rPr>
        <w:t xml:space="preserve"> ___ (</w:t>
      </w:r>
      <w:r w:rsidRPr="00103D93">
        <w:rPr>
          <w:rFonts w:eastAsia="Calibri" w:cs="Arial"/>
          <w:lang w:val="sr-Cyrl-RS"/>
        </w:rPr>
        <w:t xml:space="preserve">минимум </w:t>
      </w:r>
      <w:r w:rsidR="008B257E" w:rsidRPr="00103D93">
        <w:rPr>
          <w:rFonts w:eastAsia="Calibri" w:cs="Arial"/>
          <w:lang w:val="sr-Cyrl-RS"/>
        </w:rPr>
        <w:t>12 (словима: дванаест)) месеци од дана испоруке лиценци односно обнове подршке произвођача софтвера за постојеће лиценце.</w:t>
      </w:r>
    </w:p>
    <w:p w14:paraId="1918B90D" w14:textId="77777777" w:rsidR="008B257E" w:rsidRPr="00103D93" w:rsidRDefault="008B257E" w:rsidP="008B257E">
      <w:pPr>
        <w:pStyle w:val="KDParagraf"/>
      </w:pPr>
      <w:r w:rsidRPr="00103D93">
        <w:t xml:space="preserve">За све уочене недостатке – скривене мане, које нису биле уочене у моменту пријема извршених услуга, већ су се испољиле током гарантног периода, Корисник услуга ће Пружаоцу услуга, писаним путем доставити рекламацију, одмах, а најкасније у року од 3 (словима: три) дана по утврђивању недостатка. </w:t>
      </w:r>
    </w:p>
    <w:p w14:paraId="5279B092" w14:textId="247CA9E4" w:rsidR="008B257E" w:rsidRPr="00103D93" w:rsidRDefault="008B257E" w:rsidP="00CC5B59">
      <w:pPr>
        <w:pStyle w:val="KDParagraf"/>
      </w:pPr>
      <w:r w:rsidRPr="00103D93">
        <w:t>Пружалац услуга је дужан да се, у току трајања гарантног рока, на писани захтев Корисника услуга (рекламација), у року од максимално 3 (словима: три) дана, одазове и отклони о свом трошку све недостатке, који су настали, и уочени због пропу</w:t>
      </w:r>
      <w:r w:rsidR="00915460" w:rsidRPr="00103D93">
        <w:t>ста, неквалитетног рада или других разлога</w:t>
      </w:r>
      <w:r w:rsidRPr="00103D93">
        <w:t>.</w:t>
      </w:r>
    </w:p>
    <w:p w14:paraId="3C24B0F7" w14:textId="683773E4" w:rsidR="001D004A" w:rsidRPr="00103D93" w:rsidRDefault="001D004A" w:rsidP="00572708">
      <w:pPr>
        <w:pBdr>
          <w:top w:val="nil"/>
          <w:left w:val="nil"/>
          <w:bottom w:val="nil"/>
          <w:right w:val="nil"/>
          <w:between w:val="nil"/>
        </w:pBdr>
        <w:tabs>
          <w:tab w:val="left" w:pos="0"/>
        </w:tabs>
        <w:spacing w:before="100"/>
        <w:rPr>
          <w:rFonts w:cs="Arial"/>
          <w:lang w:val="sr-Cyrl-RS"/>
        </w:rPr>
      </w:pPr>
    </w:p>
    <w:p w14:paraId="43FDD094" w14:textId="77777777" w:rsidR="007455CC" w:rsidRPr="00103D93" w:rsidRDefault="007455CC" w:rsidP="00C87334">
      <w:pPr>
        <w:rPr>
          <w:rFonts w:cs="Arial"/>
          <w:b/>
          <w:lang w:val="sr-Cyrl-RS"/>
        </w:rPr>
      </w:pPr>
      <w:r w:rsidRPr="00103D93">
        <w:rPr>
          <w:rFonts w:cs="Arial"/>
          <w:b/>
          <w:lang w:val="sr-Cyrl-RS"/>
        </w:rPr>
        <w:t>ПРАВА И ОБАВЕЗЕ УГОВОРНИХ СТРАНА</w:t>
      </w:r>
    </w:p>
    <w:p w14:paraId="7B378FE2" w14:textId="043F7CAA" w:rsidR="007455CC" w:rsidRPr="00103D93" w:rsidRDefault="00780FAF" w:rsidP="00C87334">
      <w:pPr>
        <w:jc w:val="center"/>
        <w:rPr>
          <w:rFonts w:cs="Arial"/>
          <w:b/>
          <w:lang w:val="sr-Cyrl-RS" w:eastAsia="ar-SA"/>
        </w:rPr>
      </w:pPr>
      <w:r>
        <w:rPr>
          <w:rFonts w:cs="Arial"/>
          <w:b/>
          <w:lang w:val="sr-Cyrl-RS" w:eastAsia="ar-SA"/>
        </w:rPr>
        <w:t>Члан 9.</w:t>
      </w:r>
    </w:p>
    <w:p w14:paraId="1D97D44E" w14:textId="77777777" w:rsidR="007455CC" w:rsidRPr="00103D93" w:rsidRDefault="007455CC" w:rsidP="00C87334">
      <w:pPr>
        <w:tabs>
          <w:tab w:val="left" w:pos="567"/>
        </w:tabs>
        <w:spacing w:before="0"/>
        <w:rPr>
          <w:rFonts w:cs="Arial"/>
          <w:lang w:val="sr-Cyrl-RS"/>
        </w:rPr>
      </w:pPr>
      <w:r w:rsidRPr="00103D93">
        <w:rPr>
          <w:rFonts w:cs="Arial"/>
          <w:lang w:val="sr-Cyrl-R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76A2A82C" w14:textId="668B33A4" w:rsidR="00CB60DE" w:rsidRPr="00103D93" w:rsidRDefault="00CB60DE" w:rsidP="00C87334">
      <w:pPr>
        <w:tabs>
          <w:tab w:val="left" w:pos="567"/>
        </w:tabs>
        <w:spacing w:before="0"/>
        <w:rPr>
          <w:lang w:val="sr-Cyrl-RS"/>
        </w:rPr>
      </w:pPr>
      <w:r w:rsidRPr="00103D93">
        <w:rPr>
          <w:lang w:val="sr-Cyrl-RS"/>
        </w:rPr>
        <w:t>Обавеза Пружаоца у</w:t>
      </w:r>
      <w:r w:rsidR="00963FAE" w:rsidRPr="00103D93">
        <w:rPr>
          <w:lang w:val="sr-Cyrl-RS"/>
        </w:rPr>
        <w:t>слуга</w:t>
      </w:r>
      <w:r w:rsidRPr="00103D93">
        <w:rPr>
          <w:lang w:val="sr-Cyrl-RS"/>
        </w:rPr>
        <w:t xml:space="preserve"> је да</w:t>
      </w:r>
      <w:r w:rsidR="00963FAE" w:rsidRPr="00103D93">
        <w:rPr>
          <w:lang w:val="sr-Cyrl-RS"/>
        </w:rPr>
        <w:t xml:space="preserve"> све услуге изврши</w:t>
      </w:r>
      <w:r w:rsidR="001C2662" w:rsidRPr="00103D93">
        <w:rPr>
          <w:lang w:val="sr-Cyrl-RS"/>
        </w:rPr>
        <w:t xml:space="preserve"> на начин и у количинама у скла</w:t>
      </w:r>
      <w:r w:rsidRPr="00103D93">
        <w:rPr>
          <w:lang w:val="sr-Cyrl-RS"/>
        </w:rPr>
        <w:t>ду са Поглављем 3</w:t>
      </w:r>
      <w:r w:rsidR="001C2662" w:rsidRPr="00103D93">
        <w:rPr>
          <w:lang w:val="sr-Cyrl-RS"/>
        </w:rPr>
        <w:t>. КД,</w:t>
      </w:r>
      <w:r w:rsidRPr="00103D93">
        <w:rPr>
          <w:lang w:val="sr-Cyrl-RS"/>
        </w:rPr>
        <w:t xml:space="preserve"> Техничка спецификација.</w:t>
      </w:r>
    </w:p>
    <w:p w14:paraId="64B869E8" w14:textId="09883DC0" w:rsidR="007455CC" w:rsidRPr="00103D93" w:rsidRDefault="007455CC" w:rsidP="00C87334">
      <w:pPr>
        <w:tabs>
          <w:tab w:val="left" w:pos="567"/>
        </w:tabs>
        <w:spacing w:before="0"/>
        <w:rPr>
          <w:rFonts w:cs="Arial"/>
          <w:lang w:val="sr-Cyrl-RS"/>
        </w:rPr>
      </w:pPr>
      <w:r w:rsidRPr="00103D93">
        <w:rPr>
          <w:rFonts w:cs="Arial"/>
          <w:lang w:val="sr-Cyrl-RS"/>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732E6DBC" w14:textId="77777777" w:rsidR="007455CC" w:rsidRPr="00103D93" w:rsidRDefault="007455CC" w:rsidP="00C87334">
      <w:pPr>
        <w:spacing w:before="0"/>
        <w:rPr>
          <w:rFonts w:cs="Arial"/>
          <w:lang w:val="sr-Cyrl-RS" w:eastAsia="ar-SA"/>
        </w:rPr>
      </w:pPr>
    </w:p>
    <w:p w14:paraId="5734C38D" w14:textId="77777777" w:rsidR="007455CC" w:rsidRPr="00103D93" w:rsidRDefault="007455CC" w:rsidP="00C87334">
      <w:pPr>
        <w:spacing w:before="0"/>
        <w:rPr>
          <w:rFonts w:cs="Arial"/>
          <w:b/>
          <w:lang w:val="sr-Cyrl-RS"/>
        </w:rPr>
      </w:pPr>
      <w:r w:rsidRPr="00103D93">
        <w:rPr>
          <w:rFonts w:cs="Arial"/>
          <w:b/>
          <w:lang w:val="sr-Cyrl-RS"/>
        </w:rPr>
        <w:t>СРЕДСТВА ФИНАНСИЈСКОГ ОБЕЗБЕЂЕЊА</w:t>
      </w:r>
    </w:p>
    <w:p w14:paraId="1E3ED49D" w14:textId="59829BFB" w:rsidR="007455CC" w:rsidRPr="00103D93" w:rsidRDefault="00780FAF" w:rsidP="00C87334">
      <w:pPr>
        <w:jc w:val="center"/>
        <w:rPr>
          <w:rFonts w:cs="Arial"/>
          <w:b/>
          <w:lang w:val="sr-Cyrl-RS"/>
        </w:rPr>
      </w:pPr>
      <w:r>
        <w:rPr>
          <w:rFonts w:cs="Arial"/>
          <w:b/>
          <w:lang w:val="sr-Cyrl-RS"/>
        </w:rPr>
        <w:t>Члан 10</w:t>
      </w:r>
      <w:r w:rsidR="007455CC" w:rsidRPr="00103D93">
        <w:rPr>
          <w:rFonts w:cs="Arial"/>
          <w:b/>
          <w:lang w:val="sr-Cyrl-RS"/>
        </w:rPr>
        <w:t xml:space="preserve">. </w:t>
      </w:r>
    </w:p>
    <w:p w14:paraId="6FE7EC5C" w14:textId="1D6F0778" w:rsidR="00327E8D" w:rsidRPr="00103D93" w:rsidRDefault="00890815" w:rsidP="00C87334">
      <w:pPr>
        <w:rPr>
          <w:rFonts w:cs="Arial"/>
          <w:b/>
          <w:lang w:val="sr-Cyrl-RS"/>
        </w:rPr>
      </w:pPr>
      <w:r w:rsidRPr="00103D93">
        <w:rPr>
          <w:rFonts w:cs="Arial"/>
          <w:b/>
          <w:lang w:val="sr-Cyrl-RS"/>
        </w:rPr>
        <w:t>Банкарска гаранција</w:t>
      </w:r>
      <w:r w:rsidR="00327E8D" w:rsidRPr="00103D93">
        <w:rPr>
          <w:rFonts w:cs="Arial"/>
          <w:b/>
        </w:rPr>
        <w:t xml:space="preserve"> за добро извршење посла</w:t>
      </w:r>
      <w:r w:rsidR="00327E8D" w:rsidRPr="00103D93">
        <w:rPr>
          <w:rFonts w:cs="Arial"/>
          <w:b/>
          <w:lang w:val="sr-Cyrl-RS"/>
        </w:rPr>
        <w:t xml:space="preserve"> </w:t>
      </w:r>
    </w:p>
    <w:p w14:paraId="17C9F67F" w14:textId="4213E946" w:rsidR="00890815" w:rsidRPr="00F10723" w:rsidRDefault="00C9274D" w:rsidP="00890815">
      <w:pPr>
        <w:rPr>
          <w:rFonts w:cs="Arial"/>
          <w:lang w:val="sr-Cyrl-RS"/>
        </w:rPr>
      </w:pPr>
      <w:r w:rsidRPr="00103D93">
        <w:rPr>
          <w:rFonts w:cs="Arial"/>
          <w:lang w:val="sr-Cyrl-CS"/>
        </w:rPr>
        <w:t>Пружалац услуга</w:t>
      </w:r>
      <w:r w:rsidR="00890815" w:rsidRPr="00103D93">
        <w:rPr>
          <w:rFonts w:cs="Arial"/>
          <w:lang w:val="sr-Cyrl-CS"/>
        </w:rPr>
        <w:t xml:space="preserve"> </w:t>
      </w:r>
      <w:r w:rsidR="00890815" w:rsidRPr="00103D93">
        <w:rPr>
          <w:rFonts w:cs="Arial"/>
          <w:lang w:val="sr-Cyrl-RS"/>
        </w:rPr>
        <w:t xml:space="preserve">је дужан да у тренутку закључења </w:t>
      </w:r>
      <w:r w:rsidR="00890815">
        <w:rPr>
          <w:rFonts w:cs="Arial"/>
          <w:lang w:val="sr-Cyrl-RS"/>
        </w:rPr>
        <w:t>Уговора</w:t>
      </w:r>
      <w:r w:rsidR="00890815" w:rsidRPr="00F10723">
        <w:rPr>
          <w:rFonts w:cs="Arial"/>
          <w:lang w:val="sr-Cyrl-RS"/>
        </w:rPr>
        <w:t xml:space="preserve"> а најкасније у року од 10 (</w:t>
      </w:r>
      <w:r w:rsidR="00890815">
        <w:rPr>
          <w:rFonts w:cs="Arial"/>
          <w:lang w:val="sr-Cyrl-RS"/>
        </w:rPr>
        <w:t xml:space="preserve">словима: </w:t>
      </w:r>
      <w:r w:rsidR="00890815" w:rsidRPr="00F10723">
        <w:rPr>
          <w:rFonts w:cs="Arial"/>
          <w:lang w:val="sr-Cyrl-RS"/>
        </w:rPr>
        <w:t>десет) дана</w:t>
      </w:r>
      <w:r w:rsidR="00C52C2E">
        <w:rPr>
          <w:rFonts w:cs="Arial"/>
          <w:lang w:val="sr-Cyrl-RS"/>
        </w:rPr>
        <w:t xml:space="preserve"> од дана обостраног потписивања У</w:t>
      </w:r>
      <w:r w:rsidR="00890815">
        <w:rPr>
          <w:rFonts w:cs="Arial"/>
          <w:lang w:val="sr-Cyrl-RS"/>
        </w:rPr>
        <w:t>говора</w:t>
      </w:r>
      <w:r w:rsidR="00890815" w:rsidRPr="00F10723">
        <w:rPr>
          <w:rFonts w:cs="Arial"/>
          <w:lang w:val="sr-Cyrl-RS"/>
        </w:rPr>
        <w:t xml:space="preserve"> од законских заступника </w:t>
      </w:r>
      <w:r w:rsidR="001C2662">
        <w:rPr>
          <w:rFonts w:cs="Arial"/>
          <w:lang w:val="sr-Cyrl-RS"/>
        </w:rPr>
        <w:t xml:space="preserve">уговорних </w:t>
      </w:r>
      <w:r w:rsidR="00890815" w:rsidRPr="00F10723">
        <w:rPr>
          <w:rFonts w:cs="Arial"/>
          <w:lang w:val="sr-Cyrl-RS"/>
        </w:rPr>
        <w:t xml:space="preserve">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Pr>
          <w:rFonts w:cs="Arial"/>
          <w:bCs/>
          <w:iCs/>
          <w:lang w:val="sr-Cyrl-RS"/>
        </w:rPr>
        <w:t>Кориснику услуга</w:t>
      </w:r>
      <w:r w:rsidR="00890815" w:rsidRPr="00F10723">
        <w:rPr>
          <w:rFonts w:cs="Arial"/>
          <w:lang w:val="sr-Cyrl-RS"/>
        </w:rPr>
        <w:t xml:space="preserve"> банкарску гаранцију за добро извршење посла.</w:t>
      </w:r>
    </w:p>
    <w:p w14:paraId="3A022826" w14:textId="57A81C1A" w:rsidR="00890815" w:rsidRPr="00F10723" w:rsidRDefault="00C9274D" w:rsidP="00890815">
      <w:pPr>
        <w:rPr>
          <w:rFonts w:cs="Arial"/>
          <w:lang w:val="sr-Cyrl-RS"/>
        </w:rPr>
      </w:pPr>
      <w:r>
        <w:rPr>
          <w:rFonts w:cs="Arial"/>
          <w:lang w:val="sr-Cyrl-CS"/>
        </w:rPr>
        <w:t>Пружалац услуга</w:t>
      </w:r>
      <w:r w:rsidR="00890815">
        <w:rPr>
          <w:rFonts w:cs="Arial"/>
          <w:lang w:val="sr-Cyrl-CS"/>
        </w:rPr>
        <w:t xml:space="preserve"> </w:t>
      </w:r>
      <w:r w:rsidR="00890815" w:rsidRPr="00F10723">
        <w:rPr>
          <w:rFonts w:cs="Arial"/>
          <w:lang w:val="sr-Cyrl-RS"/>
        </w:rPr>
        <w:t xml:space="preserve">је дужан да </w:t>
      </w:r>
      <w:r>
        <w:rPr>
          <w:rFonts w:cs="Arial"/>
          <w:bCs/>
          <w:iCs/>
          <w:lang w:val="sr-Cyrl-RS"/>
        </w:rPr>
        <w:t>Кориснику услуга</w:t>
      </w:r>
      <w:r w:rsidR="00890815" w:rsidRPr="00F10723">
        <w:rPr>
          <w:rFonts w:cs="Arial"/>
          <w:lang w:val="sr-Cyrl-RS"/>
        </w:rPr>
        <w:t xml:space="preserve"> достави неопозиву, безусловну (без права на приговор) и на први писани позив наплативу банкарску гаранцију за добро </w:t>
      </w:r>
      <w:r w:rsidR="00890815">
        <w:rPr>
          <w:rFonts w:cs="Arial"/>
          <w:lang w:val="sr-Cyrl-RS"/>
        </w:rPr>
        <w:t>извршење посла у износу од 10% од вредности</w:t>
      </w:r>
      <w:r w:rsidR="00890815" w:rsidRPr="00F10723">
        <w:rPr>
          <w:rFonts w:cs="Arial"/>
          <w:lang w:val="sr-Cyrl-RS"/>
        </w:rPr>
        <w:t xml:space="preserve"> </w:t>
      </w:r>
      <w:r w:rsidR="00890815">
        <w:rPr>
          <w:rFonts w:cs="Arial"/>
          <w:lang w:val="sr-Cyrl-RS"/>
        </w:rPr>
        <w:t>Уговора</w:t>
      </w:r>
      <w:r w:rsidR="00890815" w:rsidRPr="00F10723">
        <w:rPr>
          <w:rFonts w:cs="Arial"/>
          <w:lang w:val="sr-Cyrl-RS"/>
        </w:rPr>
        <w:t>, без ПДВ</w:t>
      </w:r>
      <w:r w:rsidR="00890815">
        <w:rPr>
          <w:rFonts w:cs="Arial"/>
          <w:lang w:val="sr-Cyrl-RS"/>
        </w:rPr>
        <w:t>-а</w:t>
      </w:r>
      <w:r w:rsidR="00890815" w:rsidRPr="00F10723">
        <w:rPr>
          <w:rFonts w:cs="Arial"/>
          <w:lang w:val="sr-Cyrl-RS"/>
        </w:rPr>
        <w:t>.</w:t>
      </w:r>
    </w:p>
    <w:p w14:paraId="7FCB149D" w14:textId="1F1C7982" w:rsidR="00890815" w:rsidRPr="00F10723" w:rsidRDefault="00890815" w:rsidP="00890815">
      <w:pPr>
        <w:rPr>
          <w:rFonts w:cs="Arial"/>
          <w:lang w:val="sr-Cyrl-RS"/>
        </w:rPr>
      </w:pPr>
      <w:r w:rsidRPr="006E4131">
        <w:rPr>
          <w:rFonts w:cs="Arial"/>
          <w:lang w:val="sr-Cyrl-RS"/>
        </w:rPr>
        <w:t xml:space="preserve">Банкарска гаранција мора трајати најмање 30 (словима: тридесет) календарских дана дуже од рока </w:t>
      </w:r>
      <w:r>
        <w:rPr>
          <w:rFonts w:cs="Arial"/>
          <w:lang w:val="sr-Cyrl-RS"/>
        </w:rPr>
        <w:t>важења Уговора.</w:t>
      </w:r>
    </w:p>
    <w:p w14:paraId="2CE2D0EF" w14:textId="77777777" w:rsidR="00890815" w:rsidRPr="00F10723" w:rsidRDefault="00890815" w:rsidP="00890815">
      <w:pPr>
        <w:rPr>
          <w:rFonts w:cs="Arial"/>
          <w:lang w:val="sr-Cyrl-RS"/>
        </w:rPr>
      </w:pPr>
      <w:r w:rsidRPr="00F10723">
        <w:rPr>
          <w:rFonts w:cs="Arial"/>
          <w:lang w:val="sr-Cyrl-RS"/>
        </w:rPr>
        <w:lastRenderedPageBreak/>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4762B15" w14:textId="6617B4E9" w:rsidR="00890815" w:rsidRPr="00F10723" w:rsidRDefault="00890815" w:rsidP="00890815">
      <w:pPr>
        <w:rPr>
          <w:rFonts w:cs="Arial"/>
          <w:lang w:val="sr-Cyrl-RS"/>
        </w:rPr>
      </w:pPr>
      <w:r>
        <w:rPr>
          <w:rFonts w:cs="Arial"/>
          <w:lang w:val="sr-Cyrl-RS"/>
        </w:rPr>
        <w:t>Корисник</w:t>
      </w:r>
      <w:r w:rsidR="00C9274D">
        <w:rPr>
          <w:rFonts w:cs="Arial"/>
          <w:lang w:val="sr-Cyrl-RS"/>
        </w:rPr>
        <w:t xml:space="preserve"> услуга</w:t>
      </w:r>
      <w:r w:rsidRPr="00F10723">
        <w:rPr>
          <w:rFonts w:cs="Arial"/>
          <w:lang w:val="sr-Cyrl-RS"/>
        </w:rPr>
        <w:t xml:space="preserve"> ће уновчити дату банкарску гаранцију за добро извршење пос</w:t>
      </w:r>
      <w:r w:rsidR="00C9274D">
        <w:rPr>
          <w:rFonts w:cs="Arial"/>
          <w:lang w:val="sr-Cyrl-RS"/>
        </w:rPr>
        <w:t>ла у случају да Пружалац услуга</w:t>
      </w:r>
      <w:r w:rsidRPr="00F10723">
        <w:rPr>
          <w:rFonts w:cs="Arial"/>
          <w:lang w:val="sr-Cyrl-RS"/>
        </w:rPr>
        <w:t xml:space="preserve"> не буде извршавао своје обавезе</w:t>
      </w:r>
      <w:r>
        <w:rPr>
          <w:rFonts w:cs="Arial"/>
          <w:lang w:val="sr-Cyrl-RS"/>
        </w:rPr>
        <w:t xml:space="preserve"> из Уговора </w:t>
      </w:r>
      <w:r w:rsidRPr="00F10723">
        <w:rPr>
          <w:rFonts w:cs="Arial"/>
          <w:lang w:val="sr-Cyrl-RS"/>
        </w:rPr>
        <w:t xml:space="preserve">у роковима и на начин предвиђен </w:t>
      </w:r>
      <w:r>
        <w:rPr>
          <w:rFonts w:cs="Arial"/>
          <w:lang w:val="sr-Cyrl-RS"/>
        </w:rPr>
        <w:t>Уговором</w:t>
      </w:r>
      <w:r w:rsidRPr="00F10723">
        <w:rPr>
          <w:rFonts w:cs="Arial"/>
          <w:b/>
          <w:lang w:val="sr-Cyrl-RS"/>
        </w:rPr>
        <w:t>.</w:t>
      </w:r>
    </w:p>
    <w:p w14:paraId="145F7855" w14:textId="77777777" w:rsidR="00890815" w:rsidRPr="00F10723" w:rsidRDefault="00890815" w:rsidP="00890815">
      <w:pPr>
        <w:rPr>
          <w:rFonts w:cs="Arial"/>
          <w:lang w:val="sr-Cyrl-RS"/>
        </w:rPr>
      </w:pPr>
      <w:r w:rsidRPr="00F10723">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D981518" w14:textId="77777777" w:rsidR="00890815" w:rsidRDefault="00890815" w:rsidP="00890815">
      <w:pPr>
        <w:rPr>
          <w:rFonts w:cs="Arial"/>
          <w:lang w:val="sr-Latn-RS"/>
        </w:rPr>
      </w:pPr>
      <w:r w:rsidRPr="00F10723">
        <w:rPr>
          <w:rFonts w:cs="Arial"/>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3E6E06BF" w14:textId="4FC9D131" w:rsidR="00890815" w:rsidRPr="00104894" w:rsidRDefault="00890815" w:rsidP="00890815">
      <w:pPr>
        <w:rPr>
          <w:rFonts w:cs="Arial"/>
          <w:lang w:val="sr-Cyrl-RS"/>
        </w:rPr>
      </w:pPr>
      <w:r w:rsidRPr="00104894">
        <w:rPr>
          <w:rFonts w:cs="Arial"/>
          <w:lang w:val="sr-Cyrl-RS"/>
        </w:rPr>
        <w:t>Ако се за време трајања</w:t>
      </w:r>
      <w:r w:rsidRPr="00F87660">
        <w:rPr>
          <w:rFonts w:cs="Arial"/>
          <w:lang w:val="sr-Cyrl-RS"/>
        </w:rPr>
        <w:t xml:space="preserve"> </w:t>
      </w:r>
      <w:r>
        <w:rPr>
          <w:rFonts w:cs="Arial"/>
          <w:lang w:val="sr-Cyrl-RS"/>
        </w:rPr>
        <w:t xml:space="preserve">Уговора </w:t>
      </w:r>
      <w:r w:rsidRPr="00104894">
        <w:rPr>
          <w:rFonts w:cs="Arial"/>
          <w:lang w:val="sr-Cyrl-RS"/>
        </w:rPr>
        <w:t xml:space="preserve">промене рокови за извршење </w:t>
      </w:r>
      <w:r>
        <w:rPr>
          <w:rFonts w:cs="Arial"/>
          <w:lang w:val="sr-Cyrl-RS"/>
        </w:rPr>
        <w:t>обавеза из Уговора</w:t>
      </w:r>
      <w:r w:rsidRPr="00104894">
        <w:rPr>
          <w:rFonts w:cs="Arial"/>
          <w:lang w:val="sr-Cyrl-RS"/>
        </w:rPr>
        <w:t>, важ</w:t>
      </w:r>
      <w:r>
        <w:rPr>
          <w:rFonts w:cs="Arial"/>
          <w:lang w:val="sr-Cyrl-RS"/>
        </w:rPr>
        <w:t xml:space="preserve">ност </w:t>
      </w:r>
      <w:r w:rsidRPr="00104894">
        <w:rPr>
          <w:rFonts w:cs="Arial"/>
          <w:lang w:val="sr-Cyrl-RS"/>
        </w:rPr>
        <w:t xml:space="preserve">СФО мора се продужити. </w:t>
      </w:r>
    </w:p>
    <w:p w14:paraId="1E059CBD" w14:textId="77777777" w:rsidR="00890815" w:rsidRPr="00104894" w:rsidRDefault="00890815" w:rsidP="00890815">
      <w:pPr>
        <w:rPr>
          <w:rFonts w:cs="Arial"/>
          <w:lang w:val="sr-Cyrl-RS"/>
        </w:rPr>
      </w:pPr>
      <w:r w:rsidRPr="00104894">
        <w:rPr>
          <w:rFonts w:cs="Arial"/>
          <w:lang w:val="sr-Cyrl-RS"/>
        </w:rPr>
        <w:t>Банкарска гаранција истиче на наведени датум, без обзира да ли је овај документ враћен или није.</w:t>
      </w:r>
    </w:p>
    <w:p w14:paraId="585ABFD9" w14:textId="13FC8497" w:rsidR="00890815" w:rsidRDefault="00890815" w:rsidP="00890815">
      <w:pPr>
        <w:rPr>
          <w:rFonts w:cs="Arial"/>
          <w:lang w:val="sr-Cyrl-RS"/>
        </w:rPr>
      </w:pPr>
      <w:r w:rsidRPr="00104894">
        <w:rPr>
          <w:rFonts w:cs="Arial"/>
          <w:lang w:val="sr-Cyrl-RS"/>
        </w:rPr>
        <w:t xml:space="preserve">Банкарска гаранција се не може уступити у </w:t>
      </w:r>
      <w:r>
        <w:rPr>
          <w:rFonts w:cs="Arial"/>
          <w:lang w:val="sr-Cyrl-RS"/>
        </w:rPr>
        <w:t xml:space="preserve">није преносива без сагласности </w:t>
      </w:r>
      <w:r w:rsidRPr="00104894">
        <w:rPr>
          <w:rFonts w:cs="Arial"/>
          <w:lang w:val="sr-Cyrl-RS"/>
        </w:rPr>
        <w:t>страна</w:t>
      </w:r>
      <w:r>
        <w:rPr>
          <w:rFonts w:cs="Arial"/>
          <w:lang w:val="sr-Cyrl-RS"/>
        </w:rPr>
        <w:t xml:space="preserve"> из Уговора</w:t>
      </w:r>
      <w:r w:rsidRPr="00104894">
        <w:rPr>
          <w:rFonts w:cs="Arial"/>
          <w:lang w:val="sr-Cyrl-RS"/>
        </w:rPr>
        <w:t xml:space="preserve"> и емисионе банке.</w:t>
      </w:r>
    </w:p>
    <w:p w14:paraId="2C7EC2B9" w14:textId="672D648C" w:rsidR="00890815" w:rsidRDefault="00890815" w:rsidP="00890815">
      <w:pPr>
        <w:rPr>
          <w:rFonts w:cs="Arial"/>
          <w:lang w:val="sr-Cyrl-RS"/>
        </w:rPr>
      </w:pPr>
      <w:r w:rsidRPr="00104894">
        <w:rPr>
          <w:rFonts w:cs="Arial"/>
          <w:lang w:val="sr-Cyrl-RS"/>
        </w:rPr>
        <w:t>На Банкарску гаранција примењује се Једнообразна правила за гаранције на позив ( УРДГ 758) Међународне трговинске коморе у Паризу.</w:t>
      </w:r>
    </w:p>
    <w:p w14:paraId="7478BD95" w14:textId="77777777" w:rsidR="00AA5EC1" w:rsidRDefault="00AA5EC1" w:rsidP="00890815">
      <w:pPr>
        <w:rPr>
          <w:rFonts w:cs="Arial"/>
          <w:lang w:val="sr-Cyrl-RS"/>
        </w:rPr>
      </w:pPr>
    </w:p>
    <w:p w14:paraId="1600F359" w14:textId="24F45D77" w:rsidR="00890815" w:rsidRPr="009E41DD" w:rsidRDefault="00890815" w:rsidP="00890815">
      <w:pPr>
        <w:ind w:right="-1"/>
        <w:jc w:val="left"/>
        <w:rPr>
          <w:rFonts w:cs="Arial"/>
          <w:b/>
          <w:lang w:val="sr-Cyrl-RS"/>
        </w:rPr>
      </w:pPr>
      <w:r>
        <w:rPr>
          <w:rFonts w:cs="Arial"/>
          <w:b/>
          <w:lang w:val="sr-Cyrl-RS"/>
        </w:rPr>
        <w:t>Банкарска гаранција за отклањање недостатака у гарантном року</w:t>
      </w:r>
      <w:r>
        <w:rPr>
          <w:rFonts w:cs="Arial"/>
          <w:b/>
          <w:lang w:val="sr-Latn-RS"/>
        </w:rPr>
        <w:t xml:space="preserve"> </w:t>
      </w:r>
    </w:p>
    <w:p w14:paraId="3D846364" w14:textId="5E889238" w:rsidR="00890815" w:rsidRDefault="00780FAF" w:rsidP="00890815">
      <w:pPr>
        <w:ind w:right="-1"/>
        <w:jc w:val="center"/>
        <w:rPr>
          <w:rFonts w:cs="Arial"/>
          <w:b/>
          <w:lang w:val="sr-Cyrl-RS"/>
        </w:rPr>
      </w:pPr>
      <w:r>
        <w:rPr>
          <w:rFonts w:cs="Arial"/>
          <w:b/>
          <w:lang w:val="sr-Cyrl-RS"/>
        </w:rPr>
        <w:t>Члан 11</w:t>
      </w:r>
      <w:r w:rsidR="00890815">
        <w:rPr>
          <w:rFonts w:cs="Arial"/>
          <w:b/>
          <w:lang w:val="sr-Cyrl-RS"/>
        </w:rPr>
        <w:t>.</w:t>
      </w:r>
    </w:p>
    <w:p w14:paraId="1AE5C6CD" w14:textId="2B5F3E6F" w:rsidR="00890815" w:rsidRDefault="00C9274D" w:rsidP="00890815">
      <w:pPr>
        <w:tabs>
          <w:tab w:val="left" w:pos="567"/>
        </w:tabs>
        <w:ind w:right="-1"/>
        <w:rPr>
          <w:rFonts w:cs="Arial"/>
          <w:lang w:val="sr-Cyrl-RS" w:eastAsia="sr-Latn-RS"/>
        </w:rPr>
      </w:pPr>
      <w:r>
        <w:rPr>
          <w:rFonts w:cs="Arial"/>
          <w:lang w:val="sr-Cyrl-CS"/>
        </w:rPr>
        <w:t>Пружалац услуга</w:t>
      </w:r>
      <w:r w:rsidR="00890815">
        <w:rPr>
          <w:rFonts w:cs="Arial"/>
          <w:lang w:val="sr-Cyrl-CS"/>
        </w:rPr>
        <w:t xml:space="preserve"> </w:t>
      </w:r>
      <w:r w:rsidR="00890815">
        <w:rPr>
          <w:rFonts w:cs="Arial"/>
          <w:bCs/>
          <w:iCs/>
          <w:lang w:val="sr-Cyrl-RS"/>
        </w:rPr>
        <w:t xml:space="preserve">се обавезује да као средство финансијског обезбеђења за отклањање недостатака у гарантном року преда </w:t>
      </w:r>
      <w:r>
        <w:rPr>
          <w:rFonts w:cs="Arial"/>
          <w:lang w:val="sr-Cyrl-RS"/>
        </w:rPr>
        <w:t>Кориснику услуга</w:t>
      </w:r>
      <w:r w:rsidR="00890815">
        <w:rPr>
          <w:rFonts w:cs="Arial"/>
          <w:lang w:val="sr-Cyrl-RS"/>
        </w:rPr>
        <w:t>,</w:t>
      </w:r>
      <w:r w:rsidR="00890815">
        <w:rPr>
          <w:rFonts w:cs="Arial"/>
          <w:lang w:val="sr-Cyrl-RS" w:eastAsia="sr-Latn-RS"/>
        </w:rPr>
        <w:t xml:space="preserve"> банкарску гаранцију за отклањање недостатака у гарантном периоду и то неопозиву, безусловну, плативу на први позив и без права на приговор, издату у ви</w:t>
      </w:r>
      <w:r w:rsidR="00AA5EC1">
        <w:rPr>
          <w:rFonts w:cs="Arial"/>
          <w:lang w:val="sr-Cyrl-RS" w:eastAsia="sr-Latn-RS"/>
        </w:rPr>
        <w:t>сини од 5% уку</w:t>
      </w:r>
      <w:r>
        <w:rPr>
          <w:rFonts w:cs="Arial"/>
          <w:lang w:val="sr-Cyrl-RS" w:eastAsia="sr-Latn-RS"/>
        </w:rPr>
        <w:t>п</w:t>
      </w:r>
      <w:r w:rsidR="00AA5EC1">
        <w:rPr>
          <w:rFonts w:cs="Arial"/>
          <w:lang w:val="sr-Cyrl-RS" w:eastAsia="sr-Latn-RS"/>
        </w:rPr>
        <w:t>не вредности овог</w:t>
      </w:r>
      <w:r w:rsidR="00890815">
        <w:rPr>
          <w:rFonts w:cs="Arial"/>
          <w:lang w:val="sr-Cyrl-RS"/>
        </w:rPr>
        <w:t xml:space="preserve"> уговора </w:t>
      </w:r>
      <w:r w:rsidR="00890815">
        <w:rPr>
          <w:rFonts w:cs="Arial"/>
          <w:lang w:val="sr-Cyrl-RS" w:eastAsia="sr-Latn-RS"/>
        </w:rPr>
        <w:t xml:space="preserve">без ПДВ-а, са роком важења 30 (словима: тридесет) дана дужим од важења </w:t>
      </w:r>
      <w:r w:rsidR="00890815">
        <w:rPr>
          <w:rFonts w:cs="Arial"/>
          <w:lang w:val="sr-Cyrl-RS"/>
        </w:rPr>
        <w:t>гарантног рока</w:t>
      </w:r>
      <w:r w:rsidR="00890815">
        <w:rPr>
          <w:rFonts w:cs="Arial"/>
          <w:lang w:val="sr-Cyrl-RS" w:eastAsia="sr-Latn-RS"/>
        </w:rPr>
        <w:t>.</w:t>
      </w:r>
    </w:p>
    <w:p w14:paraId="7C086748" w14:textId="77777777" w:rsidR="00890815" w:rsidRDefault="00890815" w:rsidP="00890815">
      <w:pPr>
        <w:rPr>
          <w:rFonts w:cs="Arial"/>
          <w:lang w:val="sr-Cyrl-RS" w:eastAsia="sr-Latn-RS"/>
        </w:rPr>
      </w:pPr>
      <w:r>
        <w:rPr>
          <w:rFonts w:cs="Arial"/>
          <w:lang w:val="sr-Cyrl-RS" w:eastAsia="sr-Latn-RS"/>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14:paraId="696F39ED" w14:textId="05996AC7" w:rsidR="00890815" w:rsidRDefault="00C9274D" w:rsidP="00890815">
      <w:pPr>
        <w:spacing w:before="80"/>
        <w:ind w:right="-1"/>
        <w:rPr>
          <w:lang w:val="sr-Cyrl-RS"/>
        </w:rPr>
      </w:pPr>
      <w:r>
        <w:rPr>
          <w:rFonts w:cs="Arial"/>
          <w:lang w:val="sr-Cyrl-RS"/>
        </w:rPr>
        <w:t>Корисник услуга</w:t>
      </w:r>
      <w:r w:rsidR="00890815">
        <w:rPr>
          <w:lang w:val="sr-Cyrl-RS"/>
        </w:rPr>
        <w:t xml:space="preserve"> </w:t>
      </w:r>
      <w:r w:rsidR="00890815">
        <w:rPr>
          <w:lang w:val="ru-RU"/>
        </w:rPr>
        <w:t>је овлашћен да наплати</w:t>
      </w:r>
      <w:r w:rsidR="00890815">
        <w:rPr>
          <w:lang w:val="sr-Cyrl-RS"/>
        </w:rPr>
        <w:t xml:space="preserve"> у целости</w:t>
      </w:r>
      <w:r w:rsidR="00890815">
        <w:rPr>
          <w:lang w:val="ru-RU"/>
        </w:rPr>
        <w:t xml:space="preserve"> </w:t>
      </w:r>
      <w:r w:rsidR="00890815">
        <w:rPr>
          <w:lang w:val="sr-Cyrl-BA"/>
        </w:rPr>
        <w:t>банкарску гаранцију</w:t>
      </w:r>
      <w:r w:rsidR="00890815">
        <w:rPr>
          <w:lang w:val="ru-RU"/>
        </w:rPr>
        <w:t xml:space="preserve"> </w:t>
      </w:r>
      <w:r w:rsidR="00890815">
        <w:rPr>
          <w:lang w:val="sr-Cyrl-RS"/>
        </w:rPr>
        <w:t xml:space="preserve">за отклањање недостатака у гарантном року </w:t>
      </w:r>
      <w:r w:rsidR="00890815">
        <w:rPr>
          <w:lang w:val="ru-RU"/>
        </w:rPr>
        <w:t xml:space="preserve">у случају да </w:t>
      </w:r>
      <w:r>
        <w:rPr>
          <w:rFonts w:cs="Arial"/>
          <w:lang w:val="sr-Cyrl-CS"/>
        </w:rPr>
        <w:t>Пружалац услуга</w:t>
      </w:r>
      <w:r w:rsidR="00890815">
        <w:rPr>
          <w:lang w:val="ru-RU"/>
        </w:rPr>
        <w:t xml:space="preserve"> не испуни своје уговорне обавезе у погледу</w:t>
      </w:r>
      <w:r w:rsidR="00890815">
        <w:rPr>
          <w:lang w:val="sr-Latn-RS"/>
        </w:rPr>
        <w:t xml:space="preserve"> </w:t>
      </w:r>
      <w:r w:rsidR="00890815">
        <w:rPr>
          <w:lang w:val="sr-Cyrl-RS"/>
        </w:rPr>
        <w:t>гарантног рока.</w:t>
      </w:r>
    </w:p>
    <w:p w14:paraId="5B0C42EA" w14:textId="57E8B7CB" w:rsidR="00890815" w:rsidRPr="009A2763" w:rsidRDefault="00890815" w:rsidP="009A2763">
      <w:pPr>
        <w:tabs>
          <w:tab w:val="left" w:pos="567"/>
        </w:tabs>
        <w:ind w:right="-1"/>
        <w:rPr>
          <w:lang w:val="sr-Cyrl-RS" w:eastAsia="sr-Latn-RS"/>
        </w:rPr>
      </w:pPr>
      <w:r>
        <w:rPr>
          <w:rFonts w:cs="Arial"/>
          <w:lang w:val="sr-Cyrl-RS"/>
        </w:rPr>
        <w:t xml:space="preserve">Банкарска гаранција за отклањање недостатака у гарантном року </w:t>
      </w:r>
      <w:r w:rsidR="00C9274D">
        <w:rPr>
          <w:rFonts w:cs="Arial"/>
          <w:lang w:val="sr-Cyrl-CS"/>
        </w:rPr>
        <w:t>Пружалац услуга</w:t>
      </w:r>
      <w:r>
        <w:rPr>
          <w:rFonts w:cs="Arial"/>
          <w:lang w:val="sr-Cyrl-RS"/>
        </w:rPr>
        <w:t xml:space="preserve"> доставља </w:t>
      </w:r>
      <w:r w:rsidR="00C9274D">
        <w:rPr>
          <w:rFonts w:cs="Arial"/>
          <w:bCs/>
          <w:iCs/>
          <w:lang w:val="sr-Cyrl-RS"/>
        </w:rPr>
        <w:t>Кориснику услуга</w:t>
      </w:r>
      <w:r>
        <w:rPr>
          <w:rFonts w:cs="Arial"/>
          <w:lang w:val="sr-Cyrl-RS"/>
        </w:rPr>
        <w:t xml:space="preserve"> </w:t>
      </w:r>
      <w:r>
        <w:rPr>
          <w:lang w:val="sr-Cyrl-RS" w:eastAsia="sr-Latn-RS"/>
        </w:rPr>
        <w:t xml:space="preserve">приликом </w:t>
      </w:r>
      <w:r w:rsidRPr="00AA5EC1">
        <w:rPr>
          <w:lang w:val="sr-Cyrl-RS" w:eastAsia="sr-Latn-RS"/>
        </w:rPr>
        <w:t xml:space="preserve">потписивања </w:t>
      </w:r>
      <w:r w:rsidR="00C9274D" w:rsidRPr="002D2F00">
        <w:rPr>
          <w:rFonts w:cs="Arial"/>
          <w:lang w:val="sr-Cyrl-RS" w:eastAsia="ar-SA"/>
        </w:rPr>
        <w:t>Записника о квантитативном и квалитативном пријему услуге</w:t>
      </w:r>
      <w:r w:rsidRPr="00AA5EC1">
        <w:rPr>
          <w:lang w:val="sr-Cyrl-RS" w:eastAsia="sr-Latn-RS"/>
        </w:rPr>
        <w:t xml:space="preserve">. </w:t>
      </w:r>
    </w:p>
    <w:p w14:paraId="6FD376A7" w14:textId="49800BCC" w:rsidR="00C52C2E" w:rsidRPr="00C52C2E" w:rsidRDefault="00890815" w:rsidP="00C87334">
      <w:pPr>
        <w:rPr>
          <w:rFonts w:cs="Arial"/>
          <w:b/>
          <w:lang w:val="sr-Cyrl-RS"/>
        </w:rPr>
      </w:pPr>
      <w:r>
        <w:rPr>
          <w:rFonts w:cs="Arial"/>
          <w:lang w:val="sr-Cyrl-RS"/>
        </w:rPr>
        <w:t>Уколико се средство финансијског обезбеђења за отклањање недостатака у гарантном року не достави у уговореном року,</w:t>
      </w:r>
      <w:r w:rsidRPr="00344CFB">
        <w:rPr>
          <w:rFonts w:cs="Arial"/>
          <w:bCs/>
          <w:iCs/>
          <w:lang w:val="sr-Cyrl-RS"/>
        </w:rPr>
        <w:t xml:space="preserve"> </w:t>
      </w:r>
      <w:r w:rsidR="00C9274D">
        <w:rPr>
          <w:rFonts w:cs="Arial"/>
          <w:bCs/>
          <w:iCs/>
          <w:lang w:val="sr-Cyrl-RS"/>
        </w:rPr>
        <w:t>Корисник услуга</w:t>
      </w:r>
      <w:r>
        <w:rPr>
          <w:rFonts w:cs="Arial"/>
          <w:lang w:val="sr-Cyrl-RS"/>
        </w:rPr>
        <w:t xml:space="preserve"> има право да наплати средство финансијског обезбеђења за добро извршење пос</w:t>
      </w:r>
      <w:r w:rsidR="00AA5EC1">
        <w:rPr>
          <w:rFonts w:cs="Arial"/>
          <w:lang w:val="sr-Cyrl-RS"/>
        </w:rPr>
        <w:t>ла које се односи на</w:t>
      </w:r>
      <w:r>
        <w:rPr>
          <w:rFonts w:cs="Arial"/>
          <w:lang w:val="sr-Cyrl-RS"/>
        </w:rPr>
        <w:t xml:space="preserve"> уговор.</w:t>
      </w:r>
    </w:p>
    <w:p w14:paraId="3651AA1E" w14:textId="4720093B" w:rsidR="007455CC" w:rsidRPr="007455CC" w:rsidRDefault="007455CC" w:rsidP="007455CC">
      <w:pPr>
        <w:spacing w:before="240" w:after="120"/>
        <w:rPr>
          <w:rFonts w:cs="Arial"/>
          <w:b/>
          <w:lang w:val="sr-Cyrl-RS"/>
        </w:rPr>
      </w:pPr>
      <w:r w:rsidRPr="007455CC">
        <w:rPr>
          <w:rFonts w:cs="Arial"/>
          <w:b/>
        </w:rPr>
        <w:t xml:space="preserve">УГОВОРНА КАЗНА ЗБОГ ЗАКАШЊЕЊА У </w:t>
      </w:r>
      <w:r w:rsidRPr="007455CC">
        <w:rPr>
          <w:rFonts w:cs="Arial"/>
          <w:b/>
          <w:lang w:val="sr-Cyrl-RS"/>
        </w:rPr>
        <w:t>ИЗВРШЕЊУ УСЛУГА</w:t>
      </w:r>
    </w:p>
    <w:p w14:paraId="75F80B99" w14:textId="4F55D0F4" w:rsidR="007455CC" w:rsidRPr="007455CC" w:rsidRDefault="002B19B6" w:rsidP="007455CC">
      <w:pPr>
        <w:ind w:left="284"/>
        <w:jc w:val="center"/>
        <w:rPr>
          <w:rFonts w:cs="Arial"/>
          <w:b/>
        </w:rPr>
      </w:pPr>
      <w:r>
        <w:rPr>
          <w:rFonts w:cs="Arial"/>
          <w:b/>
        </w:rPr>
        <w:t xml:space="preserve">Члан </w:t>
      </w:r>
      <w:r w:rsidR="00780FAF">
        <w:rPr>
          <w:rFonts w:cs="Arial"/>
          <w:b/>
          <w:lang w:val="sr-Cyrl-RS"/>
        </w:rPr>
        <w:t>12</w:t>
      </w:r>
      <w:r w:rsidR="007455CC" w:rsidRPr="007455CC">
        <w:rPr>
          <w:rFonts w:cs="Arial"/>
          <w:b/>
        </w:rPr>
        <w:t>.</w:t>
      </w:r>
    </w:p>
    <w:p w14:paraId="47E1F075" w14:textId="5D62CF51" w:rsidR="007455CC" w:rsidRPr="007455CC" w:rsidRDefault="007455CC" w:rsidP="007455CC">
      <w:pPr>
        <w:rPr>
          <w:rFonts w:cs="Arial"/>
          <w:lang w:val="sr-Cyrl-RS"/>
        </w:rPr>
      </w:pPr>
      <w:r w:rsidRPr="007455CC">
        <w:rPr>
          <w:rFonts w:cs="Arial"/>
        </w:rPr>
        <w:t xml:space="preserve">Уколико </w:t>
      </w:r>
      <w:r w:rsidRPr="007455CC">
        <w:rPr>
          <w:rFonts w:cs="Arial"/>
          <w:lang w:val="sr-Cyrl-RS"/>
        </w:rPr>
        <w:t>Пружалац услуга</w:t>
      </w:r>
      <w:r w:rsidRPr="007455CC">
        <w:rPr>
          <w:rFonts w:cs="Arial"/>
        </w:rPr>
        <w:t xml:space="preserve"> у </w:t>
      </w:r>
      <w:r w:rsidRPr="007455CC">
        <w:rPr>
          <w:rFonts w:cs="Arial"/>
          <w:lang w:val="sr-Cyrl-RS"/>
        </w:rPr>
        <w:t xml:space="preserve">уговореном </w:t>
      </w:r>
      <w:r w:rsidRPr="007455CC">
        <w:rPr>
          <w:rFonts w:cs="Arial"/>
        </w:rPr>
        <w:t>року</w:t>
      </w:r>
      <w:r w:rsidRPr="007455CC">
        <w:rPr>
          <w:rFonts w:cs="Arial"/>
          <w:lang w:val="sr-Cyrl-RS"/>
        </w:rPr>
        <w:t xml:space="preserve"> и на уговорен начин не</w:t>
      </w:r>
      <w:r w:rsidR="004C782C">
        <w:rPr>
          <w:rFonts w:cs="Arial"/>
          <w:lang w:val="sr-Cyrl-RS"/>
        </w:rPr>
        <w:t xml:space="preserve"> </w:t>
      </w:r>
      <w:r w:rsidR="002D2EB3">
        <w:rPr>
          <w:rFonts w:cs="Arial"/>
          <w:lang w:val="sr-Cyrl-RS"/>
        </w:rPr>
        <w:t xml:space="preserve">испоручи добра или не </w:t>
      </w:r>
      <w:r w:rsidR="004C782C">
        <w:rPr>
          <w:rFonts w:cs="Arial"/>
          <w:lang w:val="sr-Cyrl-RS"/>
        </w:rPr>
        <w:t>изврши</w:t>
      </w:r>
      <w:r w:rsidR="002D2EB3">
        <w:rPr>
          <w:rFonts w:cs="Arial"/>
          <w:lang w:val="sr-Cyrl-RS"/>
        </w:rPr>
        <w:t xml:space="preserve"> Услугу</w:t>
      </w:r>
      <w:r w:rsidR="004C782C">
        <w:rPr>
          <w:rFonts w:cs="Arial"/>
          <w:lang w:val="sr-Cyrl-RS"/>
        </w:rPr>
        <w:t>, Корисник услуга</w:t>
      </w:r>
      <w:r w:rsidRPr="007455CC">
        <w:rPr>
          <w:rFonts w:cs="Arial"/>
          <w:lang w:val="sr-Cyrl-RS"/>
        </w:rPr>
        <w:t xml:space="preserve"> има право да наплати уговорну казну и то</w:t>
      </w:r>
      <w:r w:rsidRPr="007455CC">
        <w:rPr>
          <w:rFonts w:cs="Arial"/>
          <w:color w:val="00B050"/>
          <w:lang w:val="sr-Cyrl-RS"/>
        </w:rPr>
        <w:t xml:space="preserve"> </w:t>
      </w:r>
      <w:r w:rsidR="00327E8D">
        <w:rPr>
          <w:rFonts w:cs="Arial"/>
          <w:lang w:val="sr-Cyrl-RS"/>
        </w:rPr>
        <w:t>0,2</w:t>
      </w:r>
      <w:r w:rsidRPr="007455CC">
        <w:rPr>
          <w:rFonts w:cs="Arial"/>
        </w:rPr>
        <w:t>%</w:t>
      </w:r>
      <w:r w:rsidRPr="007455CC">
        <w:rPr>
          <w:rFonts w:cs="Arial"/>
          <w:lang w:val="sr-Cyrl-RS"/>
        </w:rPr>
        <w:t xml:space="preserve"> од </w:t>
      </w:r>
      <w:r w:rsidR="00D23E47">
        <w:rPr>
          <w:rFonts w:cs="Arial"/>
          <w:lang w:val="sr-Cyrl-RS"/>
        </w:rPr>
        <w:t>вредности неизвршених услуга</w:t>
      </w:r>
      <w:r w:rsidRPr="007455CC">
        <w:rPr>
          <w:rFonts w:cs="Arial"/>
          <w:lang w:val="sr-Cyrl-RS"/>
        </w:rPr>
        <w:t xml:space="preserve"> за сваки дан закашњења, а највише у у</w:t>
      </w:r>
      <w:r w:rsidR="00327E8D">
        <w:rPr>
          <w:rFonts w:cs="Arial"/>
          <w:lang w:val="sr-Cyrl-RS"/>
        </w:rPr>
        <w:t>купном износу од 10% вредности У</w:t>
      </w:r>
      <w:r w:rsidRPr="007455CC">
        <w:rPr>
          <w:rFonts w:cs="Arial"/>
          <w:lang w:val="sr-Cyrl-RS"/>
        </w:rPr>
        <w:t>говора без ПДВ-а.</w:t>
      </w:r>
    </w:p>
    <w:p w14:paraId="41D2865B" w14:textId="554483B5" w:rsidR="007455CC" w:rsidRPr="007455CC" w:rsidRDefault="004C782C" w:rsidP="007455CC">
      <w:pPr>
        <w:tabs>
          <w:tab w:val="left" w:pos="0"/>
        </w:tabs>
        <w:rPr>
          <w:rFonts w:cs="Arial"/>
          <w:lang w:val="sr-Cyrl-RS"/>
        </w:rPr>
      </w:pPr>
      <w:r>
        <w:rPr>
          <w:rFonts w:cs="Arial"/>
          <w:lang w:val="sr-Cyrl-RS"/>
        </w:rPr>
        <w:t>У случају доцње Корисник услуга</w:t>
      </w:r>
      <w:r w:rsidR="007455CC" w:rsidRPr="007455CC">
        <w:rPr>
          <w:rFonts w:cs="Arial"/>
        </w:rPr>
        <w:t xml:space="preserve"> има право да захтева и испуњење </w:t>
      </w:r>
      <w:r w:rsidR="007455CC" w:rsidRPr="007455CC">
        <w:rPr>
          <w:rFonts w:cs="Arial"/>
          <w:lang w:val="sr-Cyrl-RS"/>
        </w:rPr>
        <w:t xml:space="preserve">угворне </w:t>
      </w:r>
      <w:r w:rsidR="007455CC" w:rsidRPr="007455CC">
        <w:rPr>
          <w:rFonts w:cs="Arial"/>
        </w:rPr>
        <w:t>обавез</w:t>
      </w:r>
      <w:r w:rsidR="007455CC" w:rsidRPr="007455CC">
        <w:rPr>
          <w:rFonts w:cs="Arial"/>
          <w:lang w:val="sr-Cyrl-RS"/>
        </w:rPr>
        <w:t xml:space="preserve">е </w:t>
      </w:r>
      <w:r w:rsidR="007455CC" w:rsidRPr="007455CC">
        <w:rPr>
          <w:rFonts w:cs="Arial"/>
        </w:rPr>
        <w:t>и уговорну казну</w:t>
      </w:r>
      <w:r w:rsidR="007455CC" w:rsidRPr="007455CC">
        <w:rPr>
          <w:rFonts w:cs="Arial"/>
          <w:lang w:val="sr-Cyrl-RS"/>
        </w:rPr>
        <w:t xml:space="preserve">, под условом да без одлагања, а најкасније пре пријема предмета уговора саопшти </w:t>
      </w:r>
      <w:r w:rsidR="007455CC" w:rsidRPr="007455CC">
        <w:rPr>
          <w:rFonts w:cs="Arial"/>
          <w:lang w:val="sr-Cyrl-RS"/>
        </w:rPr>
        <w:lastRenderedPageBreak/>
        <w:t xml:space="preserve">Пружаоцу услуга да задржава право на уговорну казну и под условом да </w:t>
      </w:r>
      <w:r w:rsidR="007455CC" w:rsidRPr="007455CC">
        <w:rPr>
          <w:rFonts w:cs="Arial"/>
        </w:rPr>
        <w:t>до за</w:t>
      </w:r>
      <w:r w:rsidR="007455CC" w:rsidRPr="007455CC">
        <w:rPr>
          <w:rFonts w:cs="Arial"/>
          <w:lang w:val="sr-Cyrl-RS"/>
        </w:rPr>
        <w:t>каш</w:t>
      </w:r>
      <w:r w:rsidR="007455CC" w:rsidRPr="007455CC">
        <w:rPr>
          <w:rFonts w:cs="Arial"/>
        </w:rPr>
        <w:t xml:space="preserve">њења </w:t>
      </w:r>
      <w:r w:rsidR="007455CC" w:rsidRPr="007455CC">
        <w:rPr>
          <w:rFonts w:cs="Arial"/>
          <w:lang w:val="sr-Cyrl-RS"/>
        </w:rPr>
        <w:t xml:space="preserve">није </w:t>
      </w:r>
      <w:r w:rsidR="007455CC" w:rsidRPr="007455CC">
        <w:rPr>
          <w:rFonts w:cs="Arial"/>
        </w:rPr>
        <w:t xml:space="preserve">дошло </w:t>
      </w:r>
      <w:r w:rsidR="007455CC" w:rsidRPr="007455CC">
        <w:rPr>
          <w:rFonts w:cs="Arial"/>
          <w:lang w:val="sr-Cyrl-RS"/>
        </w:rPr>
        <w:t>кривицом Корисника услуга, нити услед дејства више силе</w:t>
      </w:r>
      <w:r w:rsidR="007455CC" w:rsidRPr="007455CC">
        <w:rPr>
          <w:rFonts w:cs="Arial"/>
        </w:rPr>
        <w:t>.</w:t>
      </w:r>
    </w:p>
    <w:p w14:paraId="44792055" w14:textId="5B4249BB" w:rsidR="007455CC" w:rsidRPr="007455CC" w:rsidRDefault="007455CC" w:rsidP="007455CC">
      <w:pPr>
        <w:rPr>
          <w:rFonts w:cs="Arial"/>
          <w:lang w:val="sr-Cyrl-RS"/>
        </w:rPr>
      </w:pPr>
      <w:r w:rsidRPr="007455CC">
        <w:rPr>
          <w:rFonts w:cs="Arial"/>
          <w:lang w:val="sr-Cyrl-RS"/>
        </w:rPr>
        <w:t>Наплато</w:t>
      </w:r>
      <w:r w:rsidR="004C782C">
        <w:rPr>
          <w:rFonts w:cs="Arial"/>
          <w:lang w:val="sr-Cyrl-RS"/>
        </w:rPr>
        <w:t>м уговорне казне Корисник услуга</w:t>
      </w:r>
      <w:r w:rsidRPr="007455CC">
        <w:rPr>
          <w:rFonts w:cs="Arial"/>
          <w:lang w:val="sr-Cyrl-RS"/>
        </w:rPr>
        <w:t xml:space="preserve"> н</w:t>
      </w:r>
      <w:r w:rsidR="00C87334">
        <w:rPr>
          <w:rFonts w:cs="Arial"/>
          <w:lang w:val="sr-Cyrl-RS"/>
        </w:rPr>
        <w:t xml:space="preserve">е губи право на накнаду штете. </w:t>
      </w:r>
    </w:p>
    <w:p w14:paraId="75DA3D75" w14:textId="37C15FA6" w:rsidR="007455CC" w:rsidRPr="007455CC" w:rsidRDefault="007455CC" w:rsidP="007455CC">
      <w:pPr>
        <w:rPr>
          <w:rFonts w:cs="Arial"/>
          <w:lang w:val="sr-Latn-CS"/>
        </w:rPr>
      </w:pPr>
      <w:r w:rsidRPr="007455CC">
        <w:rPr>
          <w:rFonts w:cs="Arial"/>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w:t>
      </w:r>
      <w:r w:rsidR="004C1C62">
        <w:rPr>
          <w:rFonts w:cs="Arial"/>
          <w:lang w:val="sr-Cyrl-RS"/>
        </w:rPr>
        <w:t>члана 10</w:t>
      </w:r>
      <w:r w:rsidRPr="007455CC">
        <w:rPr>
          <w:rFonts w:cs="Arial"/>
          <w:lang w:val="sr-Cyrl-RS"/>
        </w:rPr>
        <w:t xml:space="preserve">. овог Уговора. </w:t>
      </w:r>
    </w:p>
    <w:p w14:paraId="5074B6E0" w14:textId="77777777" w:rsidR="007455CC" w:rsidRPr="007455CC" w:rsidRDefault="007455CC" w:rsidP="007455CC">
      <w:pPr>
        <w:rPr>
          <w:rFonts w:cs="Arial"/>
          <w:lang w:val="sr-Cyrl-RS"/>
        </w:rPr>
      </w:pPr>
      <w:r w:rsidRPr="007455CC">
        <w:rPr>
          <w:rFonts w:cs="Arial"/>
        </w:rPr>
        <w:t xml:space="preserve">Плаћање </w:t>
      </w:r>
      <w:r w:rsidRPr="007455CC">
        <w:rPr>
          <w:rFonts w:cs="Arial"/>
          <w:lang w:val="sr-Cyrl-RS"/>
        </w:rPr>
        <w:t>уговорне казне</w:t>
      </w:r>
      <w:r w:rsidRPr="007455CC">
        <w:rPr>
          <w:rFonts w:cs="Arial"/>
        </w:rPr>
        <w:t xml:space="preserve"> доспева у року од 10 (</w:t>
      </w:r>
      <w:r w:rsidRPr="007455CC">
        <w:rPr>
          <w:rFonts w:cs="Arial"/>
          <w:lang w:val="sr-Cyrl-RS"/>
        </w:rPr>
        <w:t xml:space="preserve">словима: </w:t>
      </w:r>
      <w:r w:rsidRPr="007455CC">
        <w:rPr>
          <w:rFonts w:cs="Arial"/>
        </w:rPr>
        <w:t xml:space="preserve">десет) дана од дана </w:t>
      </w:r>
      <w:r w:rsidRPr="007455CC">
        <w:rPr>
          <w:rFonts w:cs="Arial"/>
          <w:lang w:val="sr-Cyrl-RS"/>
        </w:rPr>
        <w:t xml:space="preserve">пријема </w:t>
      </w:r>
      <w:r w:rsidRPr="007455CC">
        <w:rPr>
          <w:rFonts w:cs="Arial"/>
        </w:rPr>
        <w:t xml:space="preserve">рачуна </w:t>
      </w:r>
      <w:r w:rsidRPr="007455CC">
        <w:rPr>
          <w:rFonts w:cs="Arial"/>
          <w:lang w:val="sr-Cyrl-RS"/>
        </w:rPr>
        <w:t xml:space="preserve">издатог </w:t>
      </w:r>
      <w:r w:rsidRPr="007455CC">
        <w:rPr>
          <w:rFonts w:cs="Arial"/>
        </w:rPr>
        <w:t xml:space="preserve">од стране </w:t>
      </w:r>
      <w:r w:rsidRPr="007455CC">
        <w:rPr>
          <w:rFonts w:cs="Arial"/>
          <w:lang w:val="sr-Cyrl-RS"/>
        </w:rPr>
        <w:t>Корисника услуга</w:t>
      </w:r>
      <w:r w:rsidRPr="007455CC">
        <w:rPr>
          <w:rFonts w:cs="Arial"/>
        </w:rPr>
        <w:t xml:space="preserve"> </w:t>
      </w:r>
      <w:r w:rsidRPr="007455CC">
        <w:rPr>
          <w:rFonts w:cs="Arial"/>
          <w:lang w:val="sr-Cyrl-RS"/>
        </w:rPr>
        <w:t xml:space="preserve">по основу </w:t>
      </w:r>
      <w:r w:rsidRPr="007455CC">
        <w:rPr>
          <w:rFonts w:cs="Arial"/>
        </w:rPr>
        <w:t>уговорн</w:t>
      </w:r>
      <w:r w:rsidRPr="007455CC">
        <w:rPr>
          <w:rFonts w:cs="Arial"/>
          <w:lang w:val="sr-Cyrl-RS"/>
        </w:rPr>
        <w:t>е казне</w:t>
      </w:r>
      <w:r w:rsidRPr="007455CC">
        <w:rPr>
          <w:rFonts w:cs="Arial"/>
        </w:rPr>
        <w:t>.</w:t>
      </w:r>
    </w:p>
    <w:p w14:paraId="38936486" w14:textId="5490F4FE" w:rsidR="00636AAB" w:rsidRPr="00000AC7" w:rsidRDefault="007455CC" w:rsidP="00000AC7">
      <w:pPr>
        <w:rPr>
          <w:rFonts w:cs="Arial"/>
          <w:lang w:val="sr-Cyrl-RS"/>
        </w:rPr>
      </w:pPr>
      <w:r w:rsidRPr="007455CC">
        <w:rPr>
          <w:rFonts w:cs="Arial"/>
        </w:rPr>
        <w:t xml:space="preserve">Уколико </w:t>
      </w:r>
      <w:r w:rsidR="004C782C">
        <w:rPr>
          <w:rFonts w:cs="Arial"/>
          <w:lang w:val="sr-Cyrl-RS"/>
        </w:rPr>
        <w:t>Корисник услуга</w:t>
      </w:r>
      <w:r w:rsidRPr="007455CC">
        <w:rPr>
          <w:rFonts w:cs="Arial"/>
        </w:rPr>
        <w:t xml:space="preserve"> услед кашњења из ст. 1. овог члана, претрпи штету која је већа од износа </w:t>
      </w:r>
      <w:r w:rsidRPr="007455CC">
        <w:rPr>
          <w:rFonts w:cs="Arial"/>
          <w:lang w:val="sr-Cyrl-RS"/>
        </w:rPr>
        <w:t>уговорне казне</w:t>
      </w:r>
      <w:r w:rsidRPr="007455CC">
        <w:rPr>
          <w:rFonts w:cs="Arial"/>
        </w:rPr>
        <w:t>, има право на накнаду разлике између претрпљене штете у целости и исплаћен</w:t>
      </w:r>
      <w:r w:rsidRPr="007455CC">
        <w:rPr>
          <w:rFonts w:cs="Arial"/>
          <w:lang w:val="sr-Cyrl-RS"/>
        </w:rPr>
        <w:t>е уговорне казне</w:t>
      </w:r>
      <w:r w:rsidRPr="007455CC">
        <w:rPr>
          <w:rFonts w:cs="Arial"/>
        </w:rPr>
        <w:t>.</w:t>
      </w:r>
    </w:p>
    <w:p w14:paraId="00AC3F72" w14:textId="0DF160EF" w:rsidR="007455CC" w:rsidRPr="007455CC" w:rsidRDefault="00A73591" w:rsidP="007455CC">
      <w:pPr>
        <w:spacing w:before="240" w:after="120"/>
        <w:ind w:right="284"/>
        <w:rPr>
          <w:rFonts w:cs="Arial"/>
          <w:b/>
          <w:lang w:val="sr-Cyrl-RS"/>
        </w:rPr>
      </w:pPr>
      <w:r>
        <w:rPr>
          <w:rFonts w:cs="Arial"/>
          <w:b/>
          <w:lang w:val="sr-Cyrl-RS"/>
        </w:rPr>
        <w:t>ВАЖЕЊЕ</w:t>
      </w:r>
      <w:r w:rsidRPr="007455CC">
        <w:rPr>
          <w:rFonts w:cs="Arial"/>
          <w:b/>
          <w:lang w:val="sr-Cyrl-RS"/>
        </w:rPr>
        <w:t xml:space="preserve"> </w:t>
      </w:r>
      <w:r w:rsidR="007455CC" w:rsidRPr="007455CC">
        <w:rPr>
          <w:rFonts w:cs="Arial"/>
          <w:b/>
          <w:lang w:val="sr-Cyrl-RS"/>
        </w:rPr>
        <w:t>УГОВОРА</w:t>
      </w:r>
    </w:p>
    <w:p w14:paraId="6B0ABA20" w14:textId="1C8E468C" w:rsidR="007455CC" w:rsidRPr="007455CC" w:rsidRDefault="007455CC" w:rsidP="007455CC">
      <w:pPr>
        <w:spacing w:before="0"/>
        <w:ind w:right="282"/>
        <w:jc w:val="center"/>
        <w:rPr>
          <w:rFonts w:cs="Arial"/>
          <w:b/>
          <w:lang w:val="sr-Cyrl-RS"/>
        </w:rPr>
      </w:pPr>
      <w:r w:rsidRPr="007455CC">
        <w:rPr>
          <w:rFonts w:cs="Arial"/>
          <w:b/>
          <w:lang w:val="sr-Cyrl-CS"/>
        </w:rPr>
        <w:t xml:space="preserve">Члан </w:t>
      </w:r>
      <w:r w:rsidR="00780FAF">
        <w:rPr>
          <w:rFonts w:cs="Arial"/>
          <w:b/>
          <w:lang w:val="sr-Cyrl-RS"/>
        </w:rPr>
        <w:t>13</w:t>
      </w:r>
      <w:r w:rsidRPr="007455CC">
        <w:rPr>
          <w:rFonts w:cs="Arial"/>
          <w:b/>
          <w:lang w:val="sr-Cyrl-RS"/>
        </w:rPr>
        <w:t>.</w:t>
      </w:r>
    </w:p>
    <w:p w14:paraId="159342EF" w14:textId="21893E3E" w:rsidR="007455CC" w:rsidRPr="007455CC" w:rsidRDefault="007455CC" w:rsidP="00C87334">
      <w:pPr>
        <w:tabs>
          <w:tab w:val="left" w:pos="567"/>
        </w:tabs>
        <w:ind w:right="-1"/>
        <w:rPr>
          <w:rFonts w:eastAsia="Calibri" w:cs="Arial"/>
        </w:rPr>
      </w:pPr>
      <w:r w:rsidRPr="007455CC">
        <w:rPr>
          <w:rFonts w:eastAsia="Calibri" w:cs="Arial"/>
        </w:rPr>
        <w:t xml:space="preserve">Уговор се сматра закљученим након потписивања од стране </w:t>
      </w:r>
      <w:r w:rsidR="001A3AD9">
        <w:rPr>
          <w:rFonts w:eastAsia="Calibri" w:cs="Arial"/>
          <w:lang w:val="sr-Cyrl-RS"/>
        </w:rPr>
        <w:t>законских</w:t>
      </w:r>
      <w:r w:rsidRPr="007455CC">
        <w:rPr>
          <w:rFonts w:eastAsia="Calibri" w:cs="Arial"/>
        </w:rPr>
        <w:t xml:space="preserve"> заступника </w:t>
      </w:r>
      <w:r w:rsidRPr="007455CC">
        <w:rPr>
          <w:rFonts w:eastAsia="Calibri" w:cs="Arial"/>
          <w:lang w:val="sr-Cyrl-RS"/>
        </w:rPr>
        <w:t>У</w:t>
      </w:r>
      <w:r w:rsidRPr="007455CC">
        <w:rPr>
          <w:rFonts w:eastAsia="Calibri" w:cs="Arial"/>
        </w:rPr>
        <w:t>говорних страна</w:t>
      </w:r>
      <w:r w:rsidRPr="007455CC">
        <w:rPr>
          <w:rFonts w:eastAsia="Calibri" w:cs="Arial"/>
          <w:lang w:val="sr-Cyrl-RS"/>
        </w:rPr>
        <w:t>,</w:t>
      </w:r>
      <w:r w:rsidRPr="007455CC">
        <w:rPr>
          <w:rFonts w:eastAsia="Calibri" w:cs="Arial"/>
        </w:rPr>
        <w:t xml:space="preserve"> а ступа на снагу када</w:t>
      </w:r>
      <w:r w:rsidR="004C782C">
        <w:rPr>
          <w:rFonts w:eastAsia="Calibri" w:cs="Arial"/>
        </w:rPr>
        <w:t xml:space="preserve"> Пружалац услуга</w:t>
      </w:r>
      <w:r w:rsidRPr="007455CC">
        <w:rPr>
          <w:rFonts w:eastAsia="Calibri" w:cs="Arial"/>
        </w:rPr>
        <w:t xml:space="preserve"> испуни одложни услов и достави у уговореном року средство финансијског обезбеђења</w:t>
      </w:r>
      <w:r w:rsidRPr="007455CC">
        <w:rPr>
          <w:rFonts w:eastAsia="Calibri" w:cs="Arial"/>
          <w:lang w:val="sr-Cyrl-RS"/>
        </w:rPr>
        <w:t xml:space="preserve"> за добро извршење посла</w:t>
      </w:r>
      <w:r w:rsidRPr="007455CC">
        <w:rPr>
          <w:rFonts w:eastAsia="Calibri" w:cs="Arial"/>
        </w:rPr>
        <w:t>.</w:t>
      </w:r>
    </w:p>
    <w:p w14:paraId="42E18D6D" w14:textId="773AE16B" w:rsidR="00327E8D" w:rsidRPr="00224B73" w:rsidRDefault="00327E8D" w:rsidP="00327E8D">
      <w:pPr>
        <w:tabs>
          <w:tab w:val="left" w:pos="6510"/>
          <w:tab w:val="left" w:pos="9026"/>
        </w:tabs>
        <w:spacing w:before="240" w:after="120"/>
        <w:ind w:right="-46"/>
        <w:rPr>
          <w:rFonts w:eastAsia="Calibri" w:cs="Arial"/>
          <w:color w:val="000000"/>
        </w:rPr>
      </w:pPr>
      <w:r w:rsidRPr="00224B73">
        <w:rPr>
          <w:rFonts w:eastAsia="Calibri" w:cs="Arial"/>
          <w:color w:val="000000"/>
        </w:rPr>
        <w:t xml:space="preserve">Уговор се закључује до </w:t>
      </w:r>
      <w:r w:rsidR="001A3AD9">
        <w:rPr>
          <w:rFonts w:eastAsia="Calibri" w:cs="Arial"/>
          <w:color w:val="000000"/>
          <w:lang w:val="sr-Cyrl-RS"/>
        </w:rPr>
        <w:t xml:space="preserve">обостраног </w:t>
      </w:r>
      <w:r w:rsidRPr="00224B73">
        <w:rPr>
          <w:rFonts w:eastAsia="Calibri" w:cs="Arial"/>
          <w:color w:val="000000"/>
        </w:rPr>
        <w:t>испуњења свих уговорних обаве</w:t>
      </w:r>
      <w:r w:rsidR="002B19B6">
        <w:rPr>
          <w:rFonts w:eastAsia="Calibri" w:cs="Arial"/>
          <w:color w:val="000000"/>
        </w:rPr>
        <w:t>за</w:t>
      </w:r>
      <w:r w:rsidR="001A3AD9">
        <w:rPr>
          <w:rFonts w:eastAsia="Calibri" w:cs="Arial"/>
          <w:color w:val="000000"/>
          <w:lang w:val="sr-Cyrl-RS"/>
        </w:rPr>
        <w:t xml:space="preserve"> Уговорних страна</w:t>
      </w:r>
      <w:r w:rsidRPr="00224B73">
        <w:rPr>
          <w:rFonts w:eastAsia="Calibri" w:cs="Arial"/>
          <w:color w:val="000000"/>
        </w:rPr>
        <w:t xml:space="preserve">. </w:t>
      </w:r>
    </w:p>
    <w:p w14:paraId="4679C92C" w14:textId="77777777" w:rsidR="00EB57B7" w:rsidRDefault="007455CC" w:rsidP="00EB57B7">
      <w:pPr>
        <w:tabs>
          <w:tab w:val="left" w:pos="6510"/>
        </w:tabs>
        <w:spacing w:before="240" w:after="120"/>
        <w:ind w:right="284"/>
        <w:rPr>
          <w:rFonts w:cs="Arial"/>
          <w:b/>
          <w:lang w:val="sr-Cyrl-RS"/>
        </w:rPr>
      </w:pPr>
      <w:r w:rsidRPr="007455CC">
        <w:rPr>
          <w:rFonts w:cs="Arial"/>
          <w:b/>
          <w:lang w:val="sr-Cyrl-RS"/>
        </w:rPr>
        <w:t>ИЗМЕНЕ ТОКОМ ТРАЈАЊА УГОВОРА</w:t>
      </w:r>
      <w:r w:rsidRPr="007455CC">
        <w:rPr>
          <w:rFonts w:cs="Arial"/>
          <w:b/>
          <w:lang w:val="sr-Cyrl-RS"/>
        </w:rPr>
        <w:tab/>
      </w:r>
    </w:p>
    <w:p w14:paraId="5F6EEB1C" w14:textId="5A288C1F" w:rsidR="007455CC" w:rsidRPr="007455CC" w:rsidRDefault="00780FAF" w:rsidP="00EB57B7">
      <w:pPr>
        <w:tabs>
          <w:tab w:val="left" w:pos="6510"/>
        </w:tabs>
        <w:spacing w:before="240" w:after="120"/>
        <w:ind w:right="284"/>
        <w:jc w:val="center"/>
        <w:rPr>
          <w:rFonts w:cs="Arial"/>
          <w:b/>
          <w:lang w:val="sr-Cyrl-RS"/>
        </w:rPr>
      </w:pPr>
      <w:r>
        <w:rPr>
          <w:rFonts w:cs="Arial"/>
          <w:b/>
          <w:lang w:val="sr-Cyrl-RS"/>
        </w:rPr>
        <w:t>Члан 14</w:t>
      </w:r>
      <w:r w:rsidR="007455CC" w:rsidRPr="007455CC">
        <w:rPr>
          <w:rFonts w:cs="Arial"/>
          <w:b/>
          <w:lang w:val="sr-Cyrl-RS"/>
        </w:rPr>
        <w:t>.</w:t>
      </w:r>
    </w:p>
    <w:p w14:paraId="04299AC7" w14:textId="2D24407E" w:rsidR="00A73591" w:rsidRDefault="007455CC" w:rsidP="007455CC">
      <w:pPr>
        <w:rPr>
          <w:rFonts w:cs="Arial"/>
          <w:noProof/>
          <w:lang w:val="sr-Cyrl-RS"/>
        </w:rPr>
      </w:pPr>
      <w:r w:rsidRPr="007455CC">
        <w:rPr>
          <w:rFonts w:cs="Arial"/>
          <w:noProof/>
          <w:lang w:val="sr-Cyrl-RS"/>
        </w:rPr>
        <w:t>Све евентуалне измене</w:t>
      </w:r>
      <w:r w:rsidR="004757A4">
        <w:rPr>
          <w:rFonts w:cs="Arial"/>
          <w:noProof/>
          <w:lang w:val="sr-Cyrl-RS"/>
        </w:rPr>
        <w:t xml:space="preserve"> и допуне овог У</w:t>
      </w:r>
      <w:r w:rsidRPr="007455CC">
        <w:rPr>
          <w:rFonts w:cs="Arial"/>
          <w:noProof/>
          <w:lang w:val="sr-Cyrl-RS"/>
        </w:rPr>
        <w:t xml:space="preserve">говора бићe изрaжeни сaмo у писaнoj фoрми, </w:t>
      </w:r>
      <w:r w:rsidR="00A73591">
        <w:rPr>
          <w:rFonts w:cs="Arial"/>
          <w:noProof/>
          <w:lang w:val="sr-Cyrl-RS"/>
        </w:rPr>
        <w:t>закључењем анекса Уговора</w:t>
      </w:r>
      <w:r w:rsidR="007B3A69">
        <w:rPr>
          <w:rFonts w:cs="Arial"/>
          <w:noProof/>
          <w:lang w:val="sr-Cyrl-RS"/>
        </w:rPr>
        <w:t>.</w:t>
      </w:r>
      <w:r w:rsidR="00A73591" w:rsidRPr="007455CC">
        <w:rPr>
          <w:rFonts w:cs="Arial"/>
          <w:noProof/>
          <w:lang w:val="sr-Cyrl-RS"/>
        </w:rPr>
        <w:t xml:space="preserve"> </w:t>
      </w:r>
    </w:p>
    <w:p w14:paraId="1F233DB0" w14:textId="220C8CCD" w:rsidR="007455CC" w:rsidRDefault="004C782C" w:rsidP="007455CC">
      <w:pPr>
        <w:rPr>
          <w:rFonts w:cs="Arial"/>
          <w:noProof/>
          <w:lang w:val="sr-Cyrl-RS"/>
        </w:rPr>
      </w:pPr>
      <w:r>
        <w:rPr>
          <w:rFonts w:cs="Arial"/>
          <w:noProof/>
          <w:lang w:val="sr-Cyrl-RS"/>
        </w:rPr>
        <w:t>Корисник услуга</w:t>
      </w:r>
      <w:r w:rsidR="007455CC" w:rsidRPr="007455CC">
        <w:rPr>
          <w:rFonts w:cs="Arial"/>
          <w:noProof/>
          <w:lang w:val="sr-Cyrl-RS"/>
        </w:rPr>
        <w:t xml:space="preserve"> може након закључења овог Уговора повећати обим предмета набавке до лимита прописаног чланом 115. став 1. Закона, а ускладу са ставом 5. члана 115. Закона.</w:t>
      </w:r>
    </w:p>
    <w:p w14:paraId="5682524A" w14:textId="2CC0A553" w:rsidR="002D2EB3" w:rsidRPr="007455CC" w:rsidRDefault="002D2EB3" w:rsidP="007455CC">
      <w:pPr>
        <w:rPr>
          <w:rFonts w:cs="Arial"/>
          <w:lang w:val="sr-Cyrl-RS"/>
        </w:rPr>
      </w:pPr>
      <w:r>
        <w:rPr>
          <w:rFonts w:cs="Arial"/>
          <w:color w:val="000000"/>
          <w:lang w:val="sr-Cyrl-RS" w:eastAsia="sr-Latn-CS"/>
        </w:rPr>
        <w:t>Корисник услуга</w:t>
      </w:r>
      <w:r w:rsidRPr="00E361DC">
        <w:rPr>
          <w:rFonts w:cs="Arial"/>
          <w:color w:val="000000"/>
          <w:lang w:val="sr-Latn-RS" w:eastAsia="sr-Latn-CS"/>
        </w:rPr>
        <w:t xml:space="preserve"> може да, у складу са чланом 115. ЗЈН, дозволи промену цене или</w:t>
      </w:r>
      <w:r>
        <w:rPr>
          <w:rFonts w:cs="Arial"/>
          <w:color w:val="000000"/>
          <w:lang w:val="sr-Latn-RS" w:eastAsia="sr-Latn-CS"/>
        </w:rPr>
        <w:t xml:space="preserve"> других битних елемената </w:t>
      </w:r>
      <w:r>
        <w:rPr>
          <w:rFonts w:cs="Arial"/>
          <w:color w:val="000000"/>
          <w:lang w:val="sr-Cyrl-RS" w:eastAsia="sr-Latn-CS"/>
        </w:rPr>
        <w:t>Уговора</w:t>
      </w:r>
      <w:r w:rsidRPr="00E361DC">
        <w:rPr>
          <w:rFonts w:cs="Arial"/>
          <w:color w:val="000000"/>
          <w:lang w:val="sr-Latn-RS" w:eastAsia="sr-Latn-CS"/>
        </w:rPr>
        <w:t xml:space="preserve"> и то из објективних разлога као што су: виша сила, измена важећих законских прописа, мере државних органа</w:t>
      </w:r>
      <w:r>
        <w:rPr>
          <w:rFonts w:cs="Arial"/>
          <w:color w:val="000000"/>
          <w:lang w:val="sr-Cyrl-RS" w:eastAsia="sr-Latn-CS"/>
        </w:rPr>
        <w:t>,</w:t>
      </w:r>
      <w:r w:rsidRPr="00E361DC">
        <w:rPr>
          <w:rFonts w:cs="Arial"/>
          <w:color w:val="000000"/>
          <w:lang w:val="sr-Latn-RS" w:eastAsia="sr-Latn-CS"/>
        </w:rPr>
        <w:t xml:space="preserve"> </w:t>
      </w:r>
      <w:r w:rsidRPr="00D70C18">
        <w:rPr>
          <w:rFonts w:cs="Arial"/>
        </w:rPr>
        <w:t>измењене околности на тржишту настале услед више силе и промењене околности у смислу члана 133. За</w:t>
      </w:r>
      <w:r>
        <w:rPr>
          <w:rFonts w:cs="Arial"/>
        </w:rPr>
        <w:t>кона о облигационим односима</w:t>
      </w:r>
      <w:r>
        <w:rPr>
          <w:rFonts w:cs="Arial"/>
          <w:lang w:val="sr-Cyrl-RS"/>
        </w:rPr>
        <w:t xml:space="preserve"> и осталих објективних, непредвиђених околности приликом вршења услуге или испоруке добара.</w:t>
      </w:r>
    </w:p>
    <w:p w14:paraId="26023A18" w14:textId="627EF1A9" w:rsidR="007455CC" w:rsidRPr="007455CC" w:rsidRDefault="007455CC" w:rsidP="007455CC">
      <w:pPr>
        <w:rPr>
          <w:rFonts w:cs="Arial"/>
          <w:b/>
          <w:bCs/>
          <w:lang w:val="sr-Cyrl-RS" w:eastAsia="ar-SA"/>
        </w:rPr>
      </w:pPr>
      <w:r w:rsidRPr="007455CC">
        <w:rPr>
          <w:rFonts w:cs="Arial"/>
          <w:bCs/>
          <w:lang w:val="sr-Cyrl-RS" w:eastAsia="ar-SA"/>
        </w:rPr>
        <w:t>У случа</w:t>
      </w:r>
      <w:r w:rsidR="00A73591">
        <w:rPr>
          <w:rFonts w:cs="Arial"/>
          <w:bCs/>
          <w:lang w:val="sr-Cyrl-RS" w:eastAsia="ar-SA"/>
        </w:rPr>
        <w:t>ју из става 1. и 2. овог члана К</w:t>
      </w:r>
      <w:r w:rsidR="004C782C">
        <w:rPr>
          <w:rFonts w:cs="Arial"/>
          <w:bCs/>
          <w:lang w:val="sr-Cyrl-RS" w:eastAsia="ar-SA"/>
        </w:rPr>
        <w:t>орисник услуга</w:t>
      </w:r>
      <w:r w:rsidRPr="007455CC">
        <w:rPr>
          <w:rFonts w:cs="Arial"/>
          <w:bCs/>
          <w:lang w:val="sr-Cyrl-RS" w:eastAsia="ar-SA"/>
        </w:rPr>
        <w:t xml:space="preserve"> је дужан да донесе одлуку о измени уговора која садржи податке у складу са Прилогом 3Л </w:t>
      </w:r>
      <w:r w:rsidR="00A73591">
        <w:rPr>
          <w:rFonts w:cs="Arial"/>
          <w:bCs/>
          <w:lang w:val="sr-Cyrl-RS" w:eastAsia="ar-SA"/>
        </w:rPr>
        <w:t xml:space="preserve">Закона </w:t>
      </w:r>
      <w:r w:rsidRPr="007455CC">
        <w:rPr>
          <w:rFonts w:cs="Arial"/>
          <w:bCs/>
          <w:lang w:val="sr-Cyrl-RS" w:eastAsia="ar-SA"/>
        </w:rPr>
        <w:t>и да у року од</w:t>
      </w:r>
      <w:r w:rsidR="00A73591">
        <w:rPr>
          <w:rFonts w:cs="Arial"/>
          <w:bCs/>
          <w:lang w:val="sr-Cyrl-RS" w:eastAsia="ar-SA"/>
        </w:rPr>
        <w:t xml:space="preserve"> 3 (словима: </w:t>
      </w:r>
      <w:r w:rsidRPr="007455CC">
        <w:rPr>
          <w:rFonts w:cs="Arial"/>
          <w:bCs/>
          <w:lang w:val="sr-Cyrl-RS" w:eastAsia="ar-SA"/>
        </w:rPr>
        <w:t>три</w:t>
      </w:r>
      <w:r w:rsidR="00A73591">
        <w:rPr>
          <w:rFonts w:cs="Arial"/>
          <w:bCs/>
          <w:lang w:val="sr-Cyrl-RS" w:eastAsia="ar-SA"/>
        </w:rPr>
        <w:t>)</w:t>
      </w:r>
      <w:r w:rsidRPr="007455CC">
        <w:rPr>
          <w:rFonts w:cs="Arial"/>
          <w:bCs/>
          <w:lang w:val="sr-Cyrl-RS" w:eastAsia="ar-SA"/>
        </w:rPr>
        <w:t xml:space="preserve"> дана од дана доношења исту објави на Порталу Јавних набавки и извештај достави Управи за јавне набавке и Државној ревизорској институцији</w:t>
      </w:r>
      <w:r w:rsidRPr="007455CC">
        <w:rPr>
          <w:rFonts w:cs="Arial"/>
          <w:b/>
          <w:bCs/>
          <w:lang w:val="sr-Cyrl-RS" w:eastAsia="ar-SA"/>
        </w:rPr>
        <w:t>.</w:t>
      </w:r>
    </w:p>
    <w:p w14:paraId="3E7B6430" w14:textId="43208888" w:rsidR="007455CC" w:rsidRPr="009E27C7" w:rsidRDefault="00DF164E" w:rsidP="007455CC">
      <w:pPr>
        <w:spacing w:before="240"/>
        <w:rPr>
          <w:rFonts w:cs="Arial"/>
          <w:b/>
          <w:lang w:val="sr-Cyrl-RS"/>
        </w:rPr>
      </w:pPr>
      <w:r w:rsidRPr="009E27C7">
        <w:rPr>
          <w:rFonts w:cs="Arial"/>
          <w:b/>
          <w:lang w:val="sr-Cyrl-RS"/>
        </w:rPr>
        <w:t>ЛИЦА ОДГОВОРНА</w:t>
      </w:r>
      <w:r w:rsidR="007455CC" w:rsidRPr="009E27C7">
        <w:rPr>
          <w:rFonts w:cs="Arial"/>
          <w:b/>
          <w:lang w:val="sr-Cyrl-RS"/>
        </w:rPr>
        <w:t xml:space="preserve"> ЗА ПРАЋЕЊЕ ИЗВР</w:t>
      </w:r>
      <w:r w:rsidRPr="009E27C7">
        <w:rPr>
          <w:rFonts w:cs="Arial"/>
          <w:b/>
          <w:lang w:val="sr-Cyrl-RS"/>
        </w:rPr>
        <w:t xml:space="preserve">ШЕЊА УГОВОРА </w:t>
      </w:r>
    </w:p>
    <w:p w14:paraId="1EBF6B7E" w14:textId="2A1D4A43" w:rsidR="007455CC" w:rsidRPr="009E27C7" w:rsidRDefault="007455CC" w:rsidP="007455CC">
      <w:pPr>
        <w:spacing w:after="120"/>
        <w:jc w:val="center"/>
        <w:rPr>
          <w:b/>
          <w:lang w:val="sr-Cyrl-RS"/>
        </w:rPr>
      </w:pPr>
      <w:r w:rsidRPr="009E27C7">
        <w:rPr>
          <w:b/>
        </w:rPr>
        <w:t xml:space="preserve">Члан </w:t>
      </w:r>
      <w:r w:rsidR="00780FAF">
        <w:rPr>
          <w:b/>
          <w:lang w:val="sr-Cyrl-RS"/>
        </w:rPr>
        <w:t>15</w:t>
      </w:r>
      <w:r w:rsidRPr="009E27C7">
        <w:rPr>
          <w:b/>
        </w:rPr>
        <w:t>.</w:t>
      </w:r>
    </w:p>
    <w:p w14:paraId="733C32CC" w14:textId="77777777" w:rsidR="007455CC" w:rsidRPr="009E27C7" w:rsidRDefault="007455CC" w:rsidP="007455CC">
      <w:r w:rsidRPr="009E27C7">
        <w:t xml:space="preserve">Лица </w:t>
      </w:r>
      <w:r w:rsidRPr="009E27C7">
        <w:rPr>
          <w:lang w:val="sr-Cyrl-RS"/>
        </w:rPr>
        <w:t xml:space="preserve">одговорна </w:t>
      </w:r>
      <w:r w:rsidRPr="009E27C7">
        <w:t xml:space="preserve">за праћење </w:t>
      </w:r>
      <w:r w:rsidRPr="009E27C7">
        <w:rPr>
          <w:lang w:val="sr-Cyrl-RS"/>
        </w:rPr>
        <w:t>извршења</w:t>
      </w:r>
      <w:r w:rsidRPr="009E27C7">
        <w:t xml:space="preserve"> овог </w:t>
      </w:r>
      <w:r w:rsidRPr="009E27C7">
        <w:rPr>
          <w:rFonts w:cs="Arial"/>
          <w:lang w:val="sr-Cyrl-RS"/>
        </w:rPr>
        <w:t xml:space="preserve">Уговора </w:t>
      </w:r>
      <w:r w:rsidRPr="009E27C7">
        <w:t>су:</w:t>
      </w:r>
    </w:p>
    <w:p w14:paraId="6775A109" w14:textId="5ECCC3E3" w:rsidR="007455CC" w:rsidRPr="009E27C7" w:rsidRDefault="002B19B6" w:rsidP="002B19B6">
      <w:pPr>
        <w:pStyle w:val="ListParagraph"/>
        <w:numPr>
          <w:ilvl w:val="0"/>
          <w:numId w:val="15"/>
        </w:numPr>
        <w:tabs>
          <w:tab w:val="left" w:pos="3780"/>
        </w:tabs>
        <w:spacing w:before="0"/>
        <w:rPr>
          <w:rFonts w:ascii="Arial" w:hAnsi="Arial" w:cs="Arial"/>
          <w:lang w:val="sr-Cyrl-RS"/>
        </w:rPr>
      </w:pPr>
      <w:r w:rsidRPr="009E27C7">
        <w:rPr>
          <w:rFonts w:ascii="Arial" w:hAnsi="Arial" w:cs="Arial"/>
        </w:rPr>
        <w:t xml:space="preserve">за Корисника услуга </w:t>
      </w:r>
      <w:r w:rsidR="007455CC" w:rsidRPr="009E27C7">
        <w:rPr>
          <w:rFonts w:ascii="Arial" w:hAnsi="Arial" w:cs="Arial"/>
        </w:rPr>
        <w:t>__________________</w:t>
      </w:r>
      <w:r w:rsidR="0070164A" w:rsidRPr="009E27C7">
        <w:rPr>
          <w:rFonts w:ascii="Arial" w:hAnsi="Arial" w:cs="Arial"/>
          <w:lang w:val="sr-Cyrl-RS"/>
        </w:rPr>
        <w:t>_и/или _______________________</w:t>
      </w:r>
      <w:r w:rsidR="007455CC" w:rsidRPr="009E27C7">
        <w:rPr>
          <w:rFonts w:ascii="Arial" w:hAnsi="Arial" w:cs="Arial"/>
          <w:lang w:val="sr-Cyrl-RS"/>
        </w:rPr>
        <w:tab/>
      </w:r>
    </w:p>
    <w:p w14:paraId="40E0C75B" w14:textId="4E1A0C2A" w:rsidR="007455CC" w:rsidRPr="009E27C7" w:rsidRDefault="007455CC" w:rsidP="007455CC">
      <w:pPr>
        <w:rPr>
          <w:rFonts w:cs="Arial"/>
          <w:i/>
          <w:lang w:val="sr-Cyrl-RS"/>
        </w:rPr>
      </w:pPr>
      <w:r w:rsidRPr="009E27C7">
        <w:rPr>
          <w:rFonts w:cs="Arial"/>
          <w:i/>
        </w:rPr>
        <w:t>(</w:t>
      </w:r>
      <w:r w:rsidRPr="009E27C7">
        <w:rPr>
          <w:rFonts w:cs="Arial"/>
          <w:i/>
          <w:lang w:val="sr-Cyrl-RS"/>
        </w:rPr>
        <w:t>Корисник услуга</w:t>
      </w:r>
      <w:r w:rsidRPr="009E27C7">
        <w:rPr>
          <w:rFonts w:cs="Arial"/>
          <w:i/>
        </w:rPr>
        <w:t xml:space="preserve"> ће приликом закључења </w:t>
      </w:r>
      <w:r w:rsidRPr="009E27C7">
        <w:rPr>
          <w:rFonts w:cs="Arial"/>
          <w:i/>
          <w:lang w:val="sr-Cyrl-RS"/>
        </w:rPr>
        <w:t xml:space="preserve">Уговора </w:t>
      </w:r>
      <w:r w:rsidRPr="009E27C7">
        <w:rPr>
          <w:rFonts w:cs="Arial"/>
          <w:i/>
        </w:rPr>
        <w:t xml:space="preserve">уписати име и презиме и е-mail адресу </w:t>
      </w:r>
      <w:r w:rsidRPr="009E27C7">
        <w:rPr>
          <w:rFonts w:cs="Arial"/>
          <w:i/>
          <w:lang w:val="sr-Cyrl-RS"/>
        </w:rPr>
        <w:t>одговорних</w:t>
      </w:r>
      <w:r w:rsidRPr="009E27C7">
        <w:rPr>
          <w:rFonts w:cs="Arial"/>
          <w:i/>
        </w:rPr>
        <w:t xml:space="preserve"> лица за праћење </w:t>
      </w:r>
      <w:r w:rsidRPr="009E27C7">
        <w:rPr>
          <w:rFonts w:cs="Arial"/>
          <w:i/>
          <w:lang w:val="sr-Cyrl-RS"/>
        </w:rPr>
        <w:t>извршења</w:t>
      </w:r>
      <w:r w:rsidRPr="009E27C7">
        <w:rPr>
          <w:rFonts w:cs="Arial"/>
          <w:i/>
        </w:rPr>
        <w:t xml:space="preserve"> </w:t>
      </w:r>
      <w:r w:rsidRPr="009E27C7">
        <w:rPr>
          <w:rFonts w:cs="Arial"/>
          <w:i/>
          <w:lang w:val="sr-Cyrl-RS"/>
        </w:rPr>
        <w:t>Уговора</w:t>
      </w:r>
      <w:r w:rsidRPr="009E27C7">
        <w:rPr>
          <w:rFonts w:cs="Arial"/>
          <w:i/>
        </w:rPr>
        <w:t>)</w:t>
      </w:r>
    </w:p>
    <w:p w14:paraId="0A9FA596" w14:textId="77777777" w:rsidR="002B19B6" w:rsidRPr="009E27C7" w:rsidRDefault="002B19B6" w:rsidP="007455CC">
      <w:pPr>
        <w:rPr>
          <w:rFonts w:cs="Arial"/>
          <w:i/>
          <w:lang w:val="sr-Cyrl-RS"/>
        </w:rPr>
      </w:pPr>
    </w:p>
    <w:p w14:paraId="4E8F4209" w14:textId="092FC8EF" w:rsidR="002B19B6" w:rsidRPr="009E27C7" w:rsidRDefault="002B19B6" w:rsidP="002B19B6">
      <w:pPr>
        <w:pStyle w:val="ListParagraph"/>
        <w:numPr>
          <w:ilvl w:val="0"/>
          <w:numId w:val="15"/>
        </w:numPr>
        <w:spacing w:before="0"/>
        <w:rPr>
          <w:rFonts w:ascii="Arial" w:hAnsi="Arial" w:cs="Arial"/>
          <w:lang w:val="sr-Cyrl-RS"/>
        </w:rPr>
      </w:pPr>
      <w:r w:rsidRPr="009E27C7">
        <w:rPr>
          <w:rFonts w:ascii="Arial" w:hAnsi="Arial" w:cs="Arial"/>
        </w:rPr>
        <w:t>за Пружаоца услуга</w:t>
      </w:r>
      <w:r w:rsidR="0070164A" w:rsidRPr="009E27C7">
        <w:rPr>
          <w:rFonts w:ascii="Arial" w:hAnsi="Arial" w:cs="Arial"/>
          <w:lang w:val="sr-Cyrl-RS"/>
        </w:rPr>
        <w:t xml:space="preserve"> ________________________и/или _____________________</w:t>
      </w:r>
    </w:p>
    <w:p w14:paraId="64803043" w14:textId="68E53D71" w:rsidR="007455CC" w:rsidRPr="009E27C7" w:rsidRDefault="007455CC" w:rsidP="002B19B6">
      <w:pPr>
        <w:spacing w:before="0"/>
        <w:rPr>
          <w:lang w:val="sr-Cyrl-RS"/>
        </w:rPr>
      </w:pPr>
      <w:r w:rsidRPr="009E27C7">
        <w:rPr>
          <w:i/>
        </w:rPr>
        <w:t>(</w:t>
      </w:r>
      <w:r w:rsidRPr="009E27C7">
        <w:rPr>
          <w:i/>
          <w:lang w:val="sr-Cyrl-RS"/>
        </w:rPr>
        <w:t xml:space="preserve">Пружалац услуга </w:t>
      </w:r>
      <w:r w:rsidRPr="009E27C7">
        <w:rPr>
          <w:i/>
        </w:rPr>
        <w:t>упис</w:t>
      </w:r>
      <w:r w:rsidRPr="009E27C7">
        <w:rPr>
          <w:i/>
          <w:lang w:val="sr-Cyrl-RS"/>
        </w:rPr>
        <w:t>ује</w:t>
      </w:r>
      <w:r w:rsidRPr="009E27C7">
        <w:rPr>
          <w:i/>
        </w:rPr>
        <w:t xml:space="preserve"> име и презиме и е-mail адресу именованих лица за задужен</w:t>
      </w:r>
      <w:r w:rsidRPr="009E27C7">
        <w:rPr>
          <w:i/>
          <w:lang w:val="sr-Cyrl-RS"/>
        </w:rPr>
        <w:t>их</w:t>
      </w:r>
      <w:r w:rsidRPr="009E27C7">
        <w:rPr>
          <w:i/>
        </w:rPr>
        <w:t xml:space="preserve"> за праћење реализације овог Уговора и комуникацију са задуженим лицима Корисаника услуга</w:t>
      </w:r>
      <w:r w:rsidRPr="009E27C7">
        <w:rPr>
          <w:i/>
          <w:lang w:val="sr-Cyrl-RS"/>
        </w:rPr>
        <w:t>)</w:t>
      </w:r>
    </w:p>
    <w:p w14:paraId="24C860FE" w14:textId="58CF895A" w:rsidR="007455CC" w:rsidRPr="009E27C7" w:rsidRDefault="00E57100" w:rsidP="007455CC">
      <w:pPr>
        <w:rPr>
          <w:lang w:val="sr-Cyrl-RS"/>
        </w:rPr>
      </w:pPr>
      <w:r w:rsidRPr="009E27C7">
        <w:rPr>
          <w:lang w:val="sr-Cyrl-RS"/>
        </w:rPr>
        <w:t xml:space="preserve">Именовани су дужани </w:t>
      </w:r>
      <w:r w:rsidR="007455CC" w:rsidRPr="009E27C7">
        <w:rPr>
          <w:lang w:val="sr-Cyrl-RS"/>
        </w:rPr>
        <w:t>да врши следеће послове:</w:t>
      </w:r>
    </w:p>
    <w:p w14:paraId="363DC445" w14:textId="277E54AF" w:rsidR="007455CC" w:rsidRPr="009E27C7" w:rsidRDefault="007455CC" w:rsidP="000C2DF8">
      <w:pPr>
        <w:spacing w:before="0"/>
        <w:rPr>
          <w:lang w:val="sr-Cyrl-RS"/>
        </w:rPr>
      </w:pPr>
      <w:r w:rsidRPr="009E27C7">
        <w:rPr>
          <w:lang w:val="sr-Cyrl-RS"/>
        </w:rPr>
        <w:lastRenderedPageBreak/>
        <w:t>•</w:t>
      </w:r>
      <w:r w:rsidRPr="009E27C7">
        <w:rPr>
          <w:lang w:val="sr-Cyrl-RS"/>
        </w:rPr>
        <w:tab/>
        <w:t>праћењ</w:t>
      </w:r>
      <w:r w:rsidR="0070164A" w:rsidRPr="009E27C7">
        <w:rPr>
          <w:lang w:val="sr-Cyrl-RS"/>
        </w:rPr>
        <w:t>е степена и динамике извршења</w:t>
      </w:r>
      <w:r w:rsidRPr="009E27C7">
        <w:rPr>
          <w:lang w:val="sr-Cyrl-RS"/>
        </w:rPr>
        <w:t xml:space="preserve"> Уговора;</w:t>
      </w:r>
    </w:p>
    <w:p w14:paraId="7A9F564B" w14:textId="77777777" w:rsidR="007455CC" w:rsidRPr="009E27C7" w:rsidRDefault="007455CC" w:rsidP="000C2DF8">
      <w:pPr>
        <w:spacing w:before="0"/>
        <w:rPr>
          <w:lang w:val="sr-Cyrl-RS"/>
        </w:rPr>
      </w:pPr>
      <w:r w:rsidRPr="009E27C7">
        <w:rPr>
          <w:lang w:val="sr-Cyrl-RS"/>
        </w:rPr>
        <w:t>•</w:t>
      </w:r>
      <w:r w:rsidRPr="009E27C7">
        <w:rPr>
          <w:lang w:val="sr-Cyrl-RS"/>
        </w:rPr>
        <w:tab/>
        <w:t>праћење датума истека Уговора;</w:t>
      </w:r>
    </w:p>
    <w:p w14:paraId="4DBE632C" w14:textId="60A35C4D" w:rsidR="007455CC" w:rsidRPr="009E27C7" w:rsidRDefault="007455CC" w:rsidP="000C2DF8">
      <w:pPr>
        <w:spacing w:before="0"/>
        <w:rPr>
          <w:lang w:val="sr-Cyrl-RS"/>
        </w:rPr>
      </w:pPr>
      <w:r w:rsidRPr="009E27C7">
        <w:rPr>
          <w:lang w:val="sr-Cyrl-RS"/>
        </w:rPr>
        <w:t>•</w:t>
      </w:r>
      <w:r w:rsidRPr="009E27C7">
        <w:rPr>
          <w:lang w:val="sr-Cyrl-RS"/>
        </w:rPr>
        <w:tab/>
        <w:t>праћење усаглашености уговорених и реализованих п</w:t>
      </w:r>
      <w:r w:rsidR="00A73591" w:rsidRPr="009E27C7">
        <w:rPr>
          <w:lang w:val="sr-Cyrl-RS"/>
        </w:rPr>
        <w:t>озиција и евентуалних одступања;</w:t>
      </w:r>
    </w:p>
    <w:p w14:paraId="4DC207AB" w14:textId="441607FC" w:rsidR="00D153B6" w:rsidRPr="00094D17" w:rsidRDefault="002219BA" w:rsidP="00094D17">
      <w:pPr>
        <w:spacing w:before="0"/>
        <w:rPr>
          <w:lang w:val="sr-Cyrl-RS"/>
        </w:rPr>
      </w:pPr>
      <w:r>
        <w:rPr>
          <w:lang w:val="sr-Cyrl-RS"/>
        </w:rPr>
        <w:t>•</w:t>
      </w:r>
      <w:r>
        <w:rPr>
          <w:lang w:val="sr-Cyrl-RS"/>
        </w:rPr>
        <w:tab/>
        <w:t xml:space="preserve">потписују </w:t>
      </w:r>
      <w:r>
        <w:rPr>
          <w:rFonts w:cs="Arial"/>
          <w:lang w:val="sr-Cyrl-RS" w:eastAsia="ar-SA"/>
        </w:rPr>
        <w:t>Записник</w:t>
      </w:r>
      <w:r w:rsidRPr="00A53E97">
        <w:rPr>
          <w:rFonts w:cs="Arial"/>
          <w:lang w:val="sr-Cyrl-RS" w:eastAsia="ar-SA"/>
        </w:rPr>
        <w:t xml:space="preserve"> о квантитативном и квалитативном пријему доб</w:t>
      </w:r>
      <w:r>
        <w:rPr>
          <w:rFonts w:cs="Arial"/>
          <w:lang w:val="sr-Cyrl-RS" w:eastAsia="ar-SA"/>
        </w:rPr>
        <w:t>ара</w:t>
      </w:r>
      <w:r>
        <w:rPr>
          <w:lang w:val="sr-Cyrl-RS"/>
        </w:rPr>
        <w:t xml:space="preserve"> односно </w:t>
      </w:r>
      <w:r w:rsidR="004C782C" w:rsidRPr="009E27C7">
        <w:rPr>
          <w:lang w:val="sr-Cyrl-RS"/>
        </w:rPr>
        <w:t>пруженим услугама</w:t>
      </w:r>
      <w:r w:rsidR="00A73591" w:rsidRPr="009E27C7">
        <w:rPr>
          <w:lang w:val="sr-Cyrl-RS"/>
        </w:rPr>
        <w:t>.</w:t>
      </w:r>
    </w:p>
    <w:p w14:paraId="51AC3A8C" w14:textId="77777777" w:rsidR="008F2B9E" w:rsidRPr="009E27C7" w:rsidRDefault="008F2B9E" w:rsidP="007455CC">
      <w:pPr>
        <w:tabs>
          <w:tab w:val="left" w:pos="567"/>
        </w:tabs>
        <w:rPr>
          <w:rFonts w:cs="Arial"/>
          <w:b/>
          <w:lang w:val="sr-Cyrl-RS"/>
        </w:rPr>
      </w:pPr>
    </w:p>
    <w:p w14:paraId="10D1650B" w14:textId="77777777" w:rsidR="007455CC" w:rsidRPr="009E27C7" w:rsidRDefault="007455CC" w:rsidP="007455CC">
      <w:pPr>
        <w:tabs>
          <w:tab w:val="left" w:pos="567"/>
        </w:tabs>
        <w:rPr>
          <w:rFonts w:cs="Arial"/>
          <w:b/>
          <w:lang w:val="sr-Cyrl-RS"/>
        </w:rPr>
      </w:pPr>
      <w:r w:rsidRPr="009E27C7">
        <w:rPr>
          <w:rFonts w:cs="Arial"/>
          <w:b/>
          <w:lang w:val="sr-Cyrl-RS"/>
        </w:rPr>
        <w:t>БЕЗБЕДНОСТ И ЗДРАВЉЕ НА РАДУ</w:t>
      </w:r>
    </w:p>
    <w:p w14:paraId="4C1E193B" w14:textId="67E398E5" w:rsidR="007455CC" w:rsidRPr="009E27C7" w:rsidRDefault="00780FAF" w:rsidP="007455CC">
      <w:pPr>
        <w:tabs>
          <w:tab w:val="left" w:pos="567"/>
        </w:tabs>
        <w:jc w:val="center"/>
        <w:rPr>
          <w:rFonts w:cs="Arial"/>
          <w:b/>
          <w:lang w:val="sr-Cyrl-RS"/>
        </w:rPr>
      </w:pPr>
      <w:r>
        <w:rPr>
          <w:rFonts w:cs="Arial"/>
          <w:b/>
          <w:lang w:val="sr-Cyrl-RS"/>
        </w:rPr>
        <w:t>Члан 16</w:t>
      </w:r>
      <w:r w:rsidR="007455CC" w:rsidRPr="009E27C7">
        <w:rPr>
          <w:rFonts w:cs="Arial"/>
          <w:b/>
          <w:lang w:val="sr-Cyrl-RS"/>
        </w:rPr>
        <w:t>.</w:t>
      </w:r>
    </w:p>
    <w:p w14:paraId="39BADC27" w14:textId="738CCA4F" w:rsidR="007455CC" w:rsidRPr="009E27C7" w:rsidRDefault="004C782C" w:rsidP="007455CC">
      <w:pPr>
        <w:autoSpaceDE w:val="0"/>
        <w:autoSpaceDN w:val="0"/>
        <w:adjustRightInd w:val="0"/>
        <w:spacing w:after="120"/>
        <w:rPr>
          <w:rFonts w:eastAsia="Calibri"/>
          <w:lang w:val="sr-Cyrl-RS" w:eastAsia="sr-Cyrl-RS"/>
        </w:rPr>
      </w:pPr>
      <w:r w:rsidRPr="009E27C7">
        <w:rPr>
          <w:rFonts w:eastAsia="Calibri"/>
          <w:lang w:val="sr-Cyrl-RS" w:eastAsia="sr-Cyrl-RS"/>
        </w:rPr>
        <w:t>Пружалац услуга</w:t>
      </w:r>
      <w:r w:rsidR="007455CC" w:rsidRPr="009E27C7">
        <w:rPr>
          <w:rFonts w:eastAsia="Calibri"/>
          <w:lang w:val="sr-Cyrl-RS" w:eastAsia="sr-Cyrl-RS"/>
        </w:rPr>
        <w:t xml:space="preserve">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w:t>
      </w:r>
      <w:r w:rsidRPr="009E27C7">
        <w:rPr>
          <w:rFonts w:eastAsia="Calibri"/>
          <w:lang w:val="sr-Cyrl-RS" w:eastAsia="sr-Cyrl-RS"/>
        </w:rPr>
        <w:t>епублици Србији. Пружалац услуга</w:t>
      </w:r>
      <w:r w:rsidR="007455CC" w:rsidRPr="009E27C7">
        <w:rPr>
          <w:rFonts w:eastAsia="Calibri"/>
          <w:lang w:val="sr-Cyrl-RS" w:eastAsia="sr-Cyrl-RS"/>
        </w:rPr>
        <w:t xml:space="preserve"> је дужан да се </w:t>
      </w:r>
      <w:r w:rsidRPr="009E27C7">
        <w:rPr>
          <w:rFonts w:eastAsia="Calibri"/>
          <w:lang w:val="sr-Cyrl-RS" w:eastAsia="sr-Cyrl-RS"/>
        </w:rPr>
        <w:t>придржава аката Корисника услуга</w:t>
      </w:r>
      <w:r w:rsidR="007455CC" w:rsidRPr="009E27C7">
        <w:rPr>
          <w:rFonts w:eastAsia="Calibri"/>
          <w:lang w:val="sr-Cyrl-RS" w:eastAsia="sr-Cyrl-RS"/>
        </w:rPr>
        <w:t>, односно докумената које Уговорне стране закључе из области безбедност ти и здравља на раду у складу са прописима Републике Србије.</w:t>
      </w:r>
    </w:p>
    <w:p w14:paraId="509C9756" w14:textId="66DB91B4" w:rsidR="007455CC" w:rsidRPr="009E27C7" w:rsidRDefault="004C782C" w:rsidP="007455CC">
      <w:pPr>
        <w:autoSpaceDE w:val="0"/>
        <w:autoSpaceDN w:val="0"/>
        <w:adjustRightInd w:val="0"/>
        <w:spacing w:after="120"/>
        <w:rPr>
          <w:rFonts w:eastAsia="Calibri"/>
          <w:lang w:val="sr-Cyrl-RS" w:eastAsia="sr-Cyrl-RS"/>
        </w:rPr>
      </w:pPr>
      <w:r w:rsidRPr="009E27C7">
        <w:rPr>
          <w:rFonts w:eastAsia="Calibri"/>
          <w:lang w:val="sr-Cyrl-RS" w:eastAsia="sr-Cyrl-RS"/>
        </w:rPr>
        <w:t>Пружалац услуга</w:t>
      </w:r>
      <w:r w:rsidR="007455CC" w:rsidRPr="009E27C7">
        <w:rPr>
          <w:rFonts w:eastAsia="Calibri"/>
          <w:lang w:val="sr-Cyrl-RS" w:eastAsia="sr-Cyrl-RS"/>
        </w:rPr>
        <w:t xml:space="preserve">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искуства, неопходно спровести како би се заштити</w:t>
      </w:r>
      <w:r w:rsidRPr="009E27C7">
        <w:rPr>
          <w:rFonts w:eastAsia="Calibri"/>
          <w:lang w:val="sr-Cyrl-RS" w:eastAsia="sr-Cyrl-RS"/>
        </w:rPr>
        <w:t>ли запослени код Пружаоца услуга</w:t>
      </w:r>
      <w:r w:rsidR="007455CC" w:rsidRPr="009E27C7">
        <w:rPr>
          <w:rFonts w:eastAsia="Calibri"/>
          <w:lang w:val="sr-Cyrl-RS" w:eastAsia="sr-Cyrl-RS"/>
        </w:rPr>
        <w:t>, као и</w:t>
      </w:r>
      <w:r w:rsidRPr="009E27C7">
        <w:rPr>
          <w:rFonts w:eastAsia="Calibri"/>
          <w:lang w:val="sr-Cyrl-RS" w:eastAsia="sr-Cyrl-RS"/>
        </w:rPr>
        <w:t xml:space="preserve"> друга лица која Пружалац услуга</w:t>
      </w:r>
      <w:r w:rsidR="007455CC" w:rsidRPr="009E27C7">
        <w:rPr>
          <w:rFonts w:eastAsia="Calibri"/>
          <w:lang w:val="sr-Cyrl-RS" w:eastAsia="sr-Cyrl-RS"/>
        </w:rPr>
        <w:t xml:space="preserve"> ангажује приликом пружања услуге и имовина. </w:t>
      </w:r>
    </w:p>
    <w:p w14:paraId="2266AFE9" w14:textId="2BEA4C7E" w:rsidR="007455CC" w:rsidRDefault="007455CC" w:rsidP="007455CC">
      <w:pPr>
        <w:autoSpaceDE w:val="0"/>
        <w:autoSpaceDN w:val="0"/>
        <w:adjustRightInd w:val="0"/>
        <w:spacing w:after="120"/>
        <w:rPr>
          <w:rFonts w:eastAsia="Calibri"/>
          <w:lang w:val="sr-Cyrl-RS" w:eastAsia="sr-Cyrl-RS"/>
        </w:rPr>
      </w:pPr>
      <w:r w:rsidRPr="009E27C7">
        <w:rPr>
          <w:rFonts w:eastAsia="Calibri"/>
          <w:lang w:val="sr-Cyrl-RS" w:eastAsia="sr-Cyrl-RS"/>
        </w:rPr>
        <w:t xml:space="preserve">У случају било каквог кршења обавезе наведене </w:t>
      </w:r>
      <w:r w:rsidRPr="007455CC">
        <w:rPr>
          <w:rFonts w:eastAsia="Calibri"/>
          <w:lang w:val="sr-Cyrl-RS" w:eastAsia="sr-Cyrl-RS"/>
        </w:rPr>
        <w:t>у ставу 1.</w:t>
      </w:r>
      <w:r w:rsidR="004C782C">
        <w:rPr>
          <w:rFonts w:eastAsia="Calibri"/>
          <w:lang w:val="sr-Cyrl-RS" w:eastAsia="sr-Cyrl-RS"/>
        </w:rPr>
        <w:t xml:space="preserve"> и 2. овог члана Корисник услуга</w:t>
      </w:r>
      <w:r w:rsidRPr="007455CC">
        <w:rPr>
          <w:rFonts w:eastAsia="Calibri"/>
          <w:lang w:val="sr-Cyrl-RS" w:eastAsia="sr-Cyrl-RS"/>
        </w:rPr>
        <w:t xml:space="preserve"> може раскинути овај Уговор.</w:t>
      </w:r>
    </w:p>
    <w:p w14:paraId="5877462D" w14:textId="03D1BCE1" w:rsidR="007455CC" w:rsidRPr="007455CC" w:rsidRDefault="00780FAF" w:rsidP="007455CC">
      <w:pPr>
        <w:autoSpaceDE w:val="0"/>
        <w:autoSpaceDN w:val="0"/>
        <w:adjustRightInd w:val="0"/>
        <w:spacing w:after="120"/>
        <w:jc w:val="center"/>
        <w:rPr>
          <w:rFonts w:eastAsia="Calibri"/>
          <w:b/>
          <w:lang w:val="sr-Cyrl-RS" w:eastAsia="sr-Cyrl-RS"/>
        </w:rPr>
      </w:pPr>
      <w:r>
        <w:rPr>
          <w:rFonts w:eastAsia="Calibri"/>
          <w:b/>
          <w:lang w:val="sr-Cyrl-RS" w:eastAsia="sr-Cyrl-RS"/>
        </w:rPr>
        <w:t>Члан 17</w:t>
      </w:r>
      <w:r w:rsidR="007455CC" w:rsidRPr="007455CC">
        <w:rPr>
          <w:rFonts w:eastAsia="Calibri"/>
          <w:b/>
          <w:lang w:val="sr-Cyrl-RS" w:eastAsia="sr-Cyrl-RS"/>
        </w:rPr>
        <w:t>.</w:t>
      </w:r>
    </w:p>
    <w:p w14:paraId="72CBFF97" w14:textId="01319FEF" w:rsidR="007455CC" w:rsidRPr="00681496" w:rsidRDefault="007455CC" w:rsidP="007455CC">
      <w:pPr>
        <w:autoSpaceDE w:val="0"/>
        <w:autoSpaceDN w:val="0"/>
        <w:adjustRightInd w:val="0"/>
        <w:spacing w:after="120"/>
        <w:rPr>
          <w:rFonts w:eastAsia="Calibri"/>
          <w:lang w:val="sr-Cyrl-RS" w:eastAsia="sr-Cyrl-RS"/>
        </w:rPr>
      </w:pPr>
      <w:r w:rsidRPr="007455CC">
        <w:rPr>
          <w:rFonts w:eastAsia="Calibri"/>
          <w:lang w:val="sr-Cyrl-RS" w:eastAsia="sr-Cyrl-RS"/>
        </w:rPr>
        <w:t xml:space="preserve">Права и обавезе Уговорних страна у вези са безбедности и здрављем на раду дефинисане су у Прилогу о безбедности и здрављу на раду, који чини саставни део овог </w:t>
      </w:r>
      <w:r w:rsidRPr="0070164A">
        <w:rPr>
          <w:rFonts w:eastAsia="Calibri"/>
          <w:lang w:val="sr-Cyrl-RS" w:eastAsia="sr-Cyrl-RS"/>
        </w:rPr>
        <w:t xml:space="preserve">Уговора, </w:t>
      </w:r>
      <w:r w:rsidRPr="00681496">
        <w:rPr>
          <w:rFonts w:eastAsia="Calibri"/>
          <w:lang w:val="sr-Cyrl-RS" w:eastAsia="sr-Cyrl-RS"/>
        </w:rPr>
        <w:t xml:space="preserve">као Прилог </w:t>
      </w:r>
      <w:r w:rsidR="00E57100" w:rsidRPr="00681496">
        <w:rPr>
          <w:rFonts w:eastAsia="Calibri"/>
          <w:lang w:val="sr-Cyrl-RS" w:eastAsia="sr-Cyrl-RS"/>
        </w:rPr>
        <w:t>7</w:t>
      </w:r>
      <w:r w:rsidRPr="00681496">
        <w:rPr>
          <w:rFonts w:eastAsia="Calibri"/>
          <w:lang w:val="sr-Cyrl-RS" w:eastAsia="sr-Cyrl-RS"/>
        </w:rPr>
        <w:t>.</w:t>
      </w:r>
    </w:p>
    <w:p w14:paraId="17193C7E" w14:textId="5BE06221" w:rsidR="007455CC" w:rsidRPr="007455CC" w:rsidRDefault="00780FAF" w:rsidP="007455CC">
      <w:pPr>
        <w:autoSpaceDE w:val="0"/>
        <w:autoSpaceDN w:val="0"/>
        <w:adjustRightInd w:val="0"/>
        <w:spacing w:after="120"/>
        <w:jc w:val="center"/>
        <w:rPr>
          <w:rFonts w:eastAsia="Calibri"/>
          <w:b/>
          <w:lang w:val="sr-Cyrl-RS" w:eastAsia="sr-Cyrl-RS"/>
        </w:rPr>
      </w:pPr>
      <w:r>
        <w:rPr>
          <w:rFonts w:eastAsia="Calibri"/>
          <w:b/>
          <w:lang w:val="sr-Cyrl-RS" w:eastAsia="sr-Cyrl-RS"/>
        </w:rPr>
        <w:t>Члан 18</w:t>
      </w:r>
      <w:r w:rsidR="007455CC" w:rsidRPr="007455CC">
        <w:rPr>
          <w:rFonts w:eastAsia="Calibri"/>
          <w:b/>
          <w:lang w:val="sr-Cyrl-RS" w:eastAsia="sr-Cyrl-RS"/>
        </w:rPr>
        <w:t>.</w:t>
      </w:r>
    </w:p>
    <w:p w14:paraId="3E327255" w14:textId="2D68B2D8" w:rsidR="007455CC" w:rsidRPr="007455CC" w:rsidRDefault="004C782C" w:rsidP="007455CC">
      <w:pPr>
        <w:autoSpaceDE w:val="0"/>
        <w:autoSpaceDN w:val="0"/>
        <w:adjustRightInd w:val="0"/>
        <w:spacing w:after="120"/>
        <w:rPr>
          <w:rFonts w:eastAsia="Calibri"/>
          <w:lang w:val="sr-Cyrl-RS" w:eastAsia="sr-Cyrl-RS"/>
        </w:rPr>
      </w:pPr>
      <w:r>
        <w:rPr>
          <w:rFonts w:eastAsia="Calibri"/>
          <w:lang w:val="sr-Cyrl-RS" w:eastAsia="sr-Cyrl-RS"/>
        </w:rPr>
        <w:t>Пружалац услуга</w:t>
      </w:r>
      <w:r w:rsidR="007455CC" w:rsidRPr="007455CC">
        <w:rPr>
          <w:rFonts w:eastAsia="Calibri"/>
          <w:lang w:val="sr-Cyrl-RS" w:eastAsia="sr-Cyrl-RS"/>
        </w:rPr>
        <w:t xml:space="preserve"> дужан је да колективно осигура своје запослене (извршиоце) у случају повреде на раду, професионалних обољења и обољења у вези са радом.</w:t>
      </w:r>
    </w:p>
    <w:p w14:paraId="30590870" w14:textId="4A28A1A8" w:rsidR="007455CC" w:rsidRPr="007455CC" w:rsidRDefault="00780FAF" w:rsidP="007455CC">
      <w:pPr>
        <w:autoSpaceDE w:val="0"/>
        <w:autoSpaceDN w:val="0"/>
        <w:adjustRightInd w:val="0"/>
        <w:spacing w:after="120"/>
        <w:jc w:val="center"/>
        <w:rPr>
          <w:rFonts w:eastAsia="Calibri"/>
          <w:b/>
          <w:lang w:val="sr-Cyrl-RS" w:eastAsia="sr-Cyrl-RS"/>
        </w:rPr>
      </w:pPr>
      <w:r>
        <w:rPr>
          <w:rFonts w:eastAsia="Calibri"/>
          <w:b/>
          <w:lang w:val="sr-Cyrl-RS" w:eastAsia="sr-Cyrl-RS"/>
        </w:rPr>
        <w:t>Члан 19</w:t>
      </w:r>
      <w:r w:rsidR="007455CC" w:rsidRPr="007455CC">
        <w:rPr>
          <w:rFonts w:eastAsia="Calibri"/>
          <w:b/>
          <w:lang w:val="sr-Cyrl-RS" w:eastAsia="sr-Cyrl-RS"/>
        </w:rPr>
        <w:t>.</w:t>
      </w:r>
    </w:p>
    <w:p w14:paraId="62A57731" w14:textId="601D1855" w:rsidR="007455CC" w:rsidRPr="007455CC" w:rsidRDefault="004C782C" w:rsidP="007455CC">
      <w:pPr>
        <w:autoSpaceDE w:val="0"/>
        <w:autoSpaceDN w:val="0"/>
        <w:adjustRightInd w:val="0"/>
        <w:spacing w:after="120"/>
        <w:rPr>
          <w:rFonts w:eastAsia="Calibri"/>
          <w:lang w:val="sr-Cyrl-RS" w:eastAsia="sr-Cyrl-RS"/>
        </w:rPr>
      </w:pPr>
      <w:r>
        <w:rPr>
          <w:rFonts w:eastAsia="Calibri"/>
          <w:lang w:val="sr-Cyrl-RS" w:eastAsia="sr-Cyrl-RS"/>
        </w:rPr>
        <w:t>Пружалац услуга је дужан да Кориснику услуга</w:t>
      </w:r>
      <w:r w:rsidR="007455CC" w:rsidRPr="007455CC">
        <w:rPr>
          <w:rFonts w:eastAsia="Calibri"/>
          <w:lang w:val="sr-Cyrl-RS" w:eastAsia="sr-Cyrl-RS"/>
        </w:rPr>
        <w:t xml:space="preserve"> и/или његовим запосленима надокнади штету која је настала због непридржавања прописаних мера безбедности и здравља н</w:t>
      </w:r>
      <w:r>
        <w:rPr>
          <w:rFonts w:eastAsia="Calibri"/>
          <w:lang w:val="sr-Cyrl-RS" w:eastAsia="sr-Cyrl-RS"/>
        </w:rPr>
        <w:t>а раду од стране Пружаоца услуга</w:t>
      </w:r>
      <w:r w:rsidR="007455CC" w:rsidRPr="007455CC">
        <w:rPr>
          <w:rFonts w:eastAsia="Calibri"/>
          <w:lang w:val="sr-Cyrl-RS" w:eastAsia="sr-Cyrl-RS"/>
        </w:rPr>
        <w:t>, односно његових запослених, као и других лица к</w:t>
      </w:r>
      <w:r>
        <w:rPr>
          <w:rFonts w:eastAsia="Calibri"/>
          <w:lang w:val="sr-Cyrl-RS" w:eastAsia="sr-Cyrl-RS"/>
        </w:rPr>
        <w:t>оје је ангажовао Пружалац услуга</w:t>
      </w:r>
      <w:r w:rsidR="007455CC" w:rsidRPr="007455CC">
        <w:rPr>
          <w:rFonts w:eastAsia="Calibri"/>
          <w:lang w:val="sr-Cyrl-RS" w:eastAsia="sr-Cyrl-RS"/>
        </w:rPr>
        <w:t>, ради обављања послова који су предмет овог Уговора.</w:t>
      </w:r>
    </w:p>
    <w:p w14:paraId="00DA9016" w14:textId="660876CA" w:rsidR="007455CC" w:rsidRPr="007455CC" w:rsidRDefault="007455CC" w:rsidP="007455CC">
      <w:pPr>
        <w:autoSpaceDE w:val="0"/>
        <w:autoSpaceDN w:val="0"/>
        <w:adjustRightInd w:val="0"/>
        <w:spacing w:after="120"/>
        <w:rPr>
          <w:rFonts w:eastAsia="Calibri"/>
          <w:lang w:val="sr-Cyrl-RS" w:eastAsia="sr-Cyrl-RS"/>
        </w:rPr>
      </w:pPr>
      <w:r w:rsidRPr="007455CC">
        <w:rPr>
          <w:rFonts w:eastAsia="Calibri"/>
          <w:lang w:val="sr-Cyrl-RS" w:eastAsia="sr-Cyrl-RS"/>
        </w:rPr>
        <w:t>Под штетом, у смислу става 1. овог члана, подразумева се нематеријална штета настала услед смрти или повреде</w:t>
      </w:r>
      <w:r w:rsidR="004C782C">
        <w:rPr>
          <w:rFonts w:eastAsia="Calibri"/>
          <w:lang w:val="sr-Cyrl-RS" w:eastAsia="sr-Cyrl-RS"/>
        </w:rPr>
        <w:t xml:space="preserve"> запосленог код Корисника услуга</w:t>
      </w:r>
      <w:r w:rsidRPr="007455CC">
        <w:rPr>
          <w:rFonts w:eastAsia="Calibri"/>
          <w:lang w:val="sr-Cyrl-RS" w:eastAsia="sr-Cyrl-RS"/>
        </w:rPr>
        <w:t>, штета нас</w:t>
      </w:r>
      <w:r w:rsidR="004C782C">
        <w:rPr>
          <w:rFonts w:eastAsia="Calibri"/>
          <w:lang w:val="sr-Cyrl-RS" w:eastAsia="sr-Cyrl-RS"/>
        </w:rPr>
        <w:t>тала на имовини Корисника услуга</w:t>
      </w:r>
      <w:r w:rsidRPr="007455CC">
        <w:rPr>
          <w:rFonts w:eastAsia="Calibri"/>
          <w:lang w:val="sr-Cyrl-RS" w:eastAsia="sr-Cyrl-RS"/>
        </w:rPr>
        <w:t>, као и сви други трошкови и накн</w:t>
      </w:r>
      <w:r w:rsidR="004C782C">
        <w:rPr>
          <w:rFonts w:eastAsia="Calibri"/>
          <w:lang w:val="sr-Cyrl-RS" w:eastAsia="sr-Cyrl-RS"/>
        </w:rPr>
        <w:t>аде које је имао Корисник услуга</w:t>
      </w:r>
      <w:r w:rsidRPr="007455CC">
        <w:rPr>
          <w:rFonts w:eastAsia="Calibri"/>
          <w:lang w:val="sr-Cyrl-RS" w:eastAsia="sr-Cyrl-RS"/>
        </w:rPr>
        <w:t xml:space="preserve"> ради отклањања последица настале штете.</w:t>
      </w:r>
    </w:p>
    <w:p w14:paraId="5BD64414" w14:textId="6269C200" w:rsidR="007455CC" w:rsidRPr="007455CC" w:rsidRDefault="004C782C" w:rsidP="007455CC">
      <w:pPr>
        <w:autoSpaceDE w:val="0"/>
        <w:autoSpaceDN w:val="0"/>
        <w:adjustRightInd w:val="0"/>
        <w:spacing w:after="120"/>
        <w:rPr>
          <w:rFonts w:eastAsia="Calibri"/>
          <w:lang w:val="sr-Cyrl-RS" w:eastAsia="sr-Cyrl-RS"/>
        </w:rPr>
      </w:pPr>
      <w:r>
        <w:rPr>
          <w:rFonts w:eastAsia="Calibri"/>
          <w:lang w:val="sr-Cyrl-RS" w:eastAsia="sr-Cyrl-RS"/>
        </w:rPr>
        <w:t>Пружалац услуга</w:t>
      </w:r>
      <w:r w:rsidR="007455CC" w:rsidRPr="007455CC">
        <w:rPr>
          <w:rFonts w:eastAsia="Calibri"/>
          <w:lang w:val="sr-Cyrl-RS" w:eastAsia="sr-Cyrl-RS"/>
        </w:rPr>
        <w:t xml:space="preserve"> је дужан да поседује полису осигурања од одговорности из делатности за штете причињене трећим лицима.</w:t>
      </w:r>
    </w:p>
    <w:p w14:paraId="45FE93ED" w14:textId="37F72321" w:rsidR="007455CC" w:rsidRPr="007455CC" w:rsidRDefault="004C782C" w:rsidP="007455CC">
      <w:pPr>
        <w:autoSpaceDE w:val="0"/>
        <w:autoSpaceDN w:val="0"/>
        <w:adjustRightInd w:val="0"/>
        <w:spacing w:after="120"/>
        <w:rPr>
          <w:rFonts w:eastAsia="Calibri"/>
          <w:lang w:val="sr-Cyrl-RS" w:eastAsia="sr-Cyrl-RS"/>
        </w:rPr>
      </w:pPr>
      <w:r>
        <w:rPr>
          <w:rFonts w:eastAsia="Calibri"/>
          <w:lang w:val="sr-Cyrl-RS" w:eastAsia="sr-Cyrl-RS"/>
        </w:rPr>
        <w:t>Пружалац услуга</w:t>
      </w:r>
      <w:r w:rsidR="007455CC" w:rsidRPr="007455CC">
        <w:rPr>
          <w:rFonts w:eastAsia="Calibri"/>
          <w:lang w:val="sr-Cyrl-RS" w:eastAsia="sr-Cyrl-RS"/>
        </w:rPr>
        <w:t xml:space="preserve"> је дужан да обезбеди полису осигурања од професионалне одговорности</w:t>
      </w:r>
      <w:r w:rsidR="009E2B16">
        <w:rPr>
          <w:rFonts w:eastAsia="Calibri"/>
          <w:lang w:val="sr-Cyrl-RS" w:eastAsia="sr-Cyrl-RS"/>
        </w:rPr>
        <w:t>.</w:t>
      </w:r>
    </w:p>
    <w:p w14:paraId="527DB62D" w14:textId="3434DF39" w:rsidR="007455CC" w:rsidRPr="007455CC" w:rsidRDefault="007455CC" w:rsidP="007455CC">
      <w:pPr>
        <w:autoSpaceDE w:val="0"/>
        <w:autoSpaceDN w:val="0"/>
        <w:adjustRightInd w:val="0"/>
        <w:spacing w:after="120"/>
        <w:jc w:val="center"/>
        <w:rPr>
          <w:rFonts w:eastAsia="Calibri"/>
          <w:lang w:val="sr-Cyrl-RS" w:eastAsia="sr-Cyrl-RS"/>
        </w:rPr>
      </w:pPr>
      <w:r w:rsidRPr="007455CC">
        <w:rPr>
          <w:rFonts w:eastAsia="Calibri"/>
          <w:b/>
          <w:lang w:val="sr-Cyrl-RS" w:eastAsia="sr-Cyrl-RS"/>
        </w:rPr>
        <w:t xml:space="preserve">Члан </w:t>
      </w:r>
      <w:r w:rsidR="00780FAF">
        <w:rPr>
          <w:rFonts w:eastAsia="Calibri"/>
          <w:b/>
          <w:lang w:val="sr-Cyrl-RS" w:eastAsia="sr-Cyrl-RS"/>
        </w:rPr>
        <w:t>20</w:t>
      </w:r>
      <w:r w:rsidRPr="007455CC">
        <w:rPr>
          <w:rFonts w:eastAsia="Calibri"/>
          <w:lang w:val="sr-Cyrl-RS" w:eastAsia="sr-Cyrl-RS"/>
        </w:rPr>
        <w:t>.</w:t>
      </w:r>
    </w:p>
    <w:p w14:paraId="3BC2B656" w14:textId="58FA9BA1" w:rsidR="007455CC" w:rsidRPr="007455CC" w:rsidRDefault="004C782C" w:rsidP="007455CC">
      <w:pPr>
        <w:autoSpaceDE w:val="0"/>
        <w:autoSpaceDN w:val="0"/>
        <w:adjustRightInd w:val="0"/>
        <w:spacing w:after="120"/>
        <w:rPr>
          <w:rFonts w:eastAsia="Calibri"/>
          <w:lang w:val="sr-Cyrl-RS" w:eastAsia="sr-Cyrl-RS"/>
        </w:rPr>
      </w:pPr>
      <w:r>
        <w:rPr>
          <w:rFonts w:eastAsia="Calibri"/>
          <w:lang w:val="sr-Cyrl-RS" w:eastAsia="sr-Cyrl-RS"/>
        </w:rPr>
        <w:t>Пружалац услуга</w:t>
      </w:r>
      <w:r w:rsidR="007455CC" w:rsidRPr="007455CC">
        <w:rPr>
          <w:rFonts w:eastAsia="Calibri"/>
          <w:lang w:val="sr-Cyrl-RS" w:eastAsia="sr-Cyrl-RS"/>
        </w:rPr>
        <w:t xml:space="preserve"> је </w:t>
      </w:r>
      <w:r w:rsidR="002B19B6">
        <w:rPr>
          <w:rFonts w:eastAsia="Calibri"/>
          <w:lang w:val="sr-Cyrl-RS" w:eastAsia="sr-Cyrl-RS"/>
        </w:rPr>
        <w:t>дужан да, у складу са Законом о</w:t>
      </w:r>
      <w:r w:rsidR="007455CC" w:rsidRPr="007455CC">
        <w:rPr>
          <w:rFonts w:eastAsia="Calibri"/>
          <w:lang w:val="sr-Cyrl-RS" w:eastAsia="sr-Cyrl-RS"/>
        </w:rPr>
        <w:t xml:space="preserve"> безбедности и здравља на раду („Службени гласник РС“, бр. 101/2005 и 91/2015, 113/2017),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w:t>
      </w:r>
      <w:r>
        <w:rPr>
          <w:rFonts w:eastAsia="Calibri"/>
          <w:lang w:val="sr-Cyrl-RS" w:eastAsia="sr-Cyrl-RS"/>
        </w:rPr>
        <w:t>сима, од стране Корисника услуга</w:t>
      </w:r>
      <w:r w:rsidR="007455CC" w:rsidRPr="007455CC">
        <w:rPr>
          <w:rFonts w:eastAsia="Calibri"/>
          <w:lang w:val="sr-Cyrl-RS" w:eastAsia="sr-Cyrl-RS"/>
        </w:rPr>
        <w:t>, као и да спроводи контролу примене превентивних мера за безбедан и здрав рад, док се не о</w:t>
      </w:r>
      <w:r>
        <w:rPr>
          <w:rFonts w:eastAsia="Calibri"/>
          <w:lang w:val="sr-Cyrl-RS" w:eastAsia="sr-Cyrl-RS"/>
        </w:rPr>
        <w:t>тклоне примедбе Корисника услуга</w:t>
      </w:r>
      <w:r w:rsidR="007455CC" w:rsidRPr="007455CC">
        <w:rPr>
          <w:rFonts w:eastAsia="Calibri"/>
          <w:lang w:val="sr-Cyrl-RS" w:eastAsia="sr-Cyrl-RS"/>
        </w:rPr>
        <w:t>.</w:t>
      </w:r>
    </w:p>
    <w:p w14:paraId="37D9E0DA" w14:textId="3091C608" w:rsidR="007455CC" w:rsidRDefault="004C782C" w:rsidP="00C87334">
      <w:pPr>
        <w:autoSpaceDE w:val="0"/>
        <w:autoSpaceDN w:val="0"/>
        <w:adjustRightInd w:val="0"/>
        <w:spacing w:after="120"/>
        <w:ind w:right="-1"/>
        <w:rPr>
          <w:rFonts w:eastAsia="Calibri"/>
          <w:lang w:val="sr-Cyrl-RS" w:eastAsia="sr-Cyrl-RS"/>
        </w:rPr>
      </w:pPr>
      <w:r>
        <w:rPr>
          <w:rFonts w:eastAsia="Calibri"/>
          <w:lang w:val="sr-Cyrl-RS" w:eastAsia="sr-Cyrl-RS"/>
        </w:rPr>
        <w:t>Пружалац услуга</w:t>
      </w:r>
      <w:r w:rsidR="007455CC" w:rsidRPr="007455CC">
        <w:rPr>
          <w:rFonts w:eastAsia="Calibri"/>
          <w:lang w:val="sr-Cyrl-RS" w:eastAsia="sr-Cyrl-RS"/>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w:t>
      </w:r>
      <w:r w:rsidR="007455CC" w:rsidRPr="007455CC">
        <w:rPr>
          <w:rFonts w:eastAsia="Calibri"/>
          <w:lang w:val="sr-Cyrl-RS" w:eastAsia="sr-Cyrl-RS"/>
        </w:rPr>
        <w:lastRenderedPageBreak/>
        <w:t>због тога што су послови обустављени од стране лица одре</w:t>
      </w:r>
      <w:r>
        <w:rPr>
          <w:rFonts w:eastAsia="Calibri"/>
          <w:lang w:val="sr-Cyrl-RS" w:eastAsia="sr-Cyrl-RS"/>
        </w:rPr>
        <w:t>ђеног од стране Корисника услуга</w:t>
      </w:r>
      <w:r w:rsidR="007455CC" w:rsidRPr="007455CC">
        <w:rPr>
          <w:rFonts w:eastAsia="Calibri"/>
          <w:lang w:val="sr-Cyrl-RS" w:eastAsia="sr-Cyrl-RS"/>
        </w:rPr>
        <w:t xml:space="preserve"> за спровођење контроле примене превентивних мера за безбедан и здрав рад.</w:t>
      </w:r>
    </w:p>
    <w:p w14:paraId="6366DF52" w14:textId="77777777" w:rsidR="0083314C" w:rsidRPr="007455CC" w:rsidRDefault="0083314C" w:rsidP="00C87334">
      <w:pPr>
        <w:autoSpaceDE w:val="0"/>
        <w:autoSpaceDN w:val="0"/>
        <w:adjustRightInd w:val="0"/>
        <w:spacing w:after="120"/>
        <w:ind w:right="-1"/>
        <w:rPr>
          <w:rFonts w:eastAsia="Calibri"/>
          <w:lang w:val="sr-Cyrl-RS" w:eastAsia="sr-Cyrl-RS"/>
        </w:rPr>
      </w:pPr>
    </w:p>
    <w:p w14:paraId="3C93DC58" w14:textId="77777777" w:rsidR="007455CC" w:rsidRPr="007455CC" w:rsidRDefault="007455CC" w:rsidP="007455CC">
      <w:pPr>
        <w:autoSpaceDE w:val="0"/>
        <w:autoSpaceDN w:val="0"/>
        <w:adjustRightInd w:val="0"/>
        <w:ind w:right="284"/>
        <w:rPr>
          <w:rFonts w:cs="Arial"/>
          <w:b/>
          <w:lang w:val="sr-Cyrl-RS"/>
        </w:rPr>
      </w:pPr>
      <w:r w:rsidRPr="007455CC">
        <w:rPr>
          <w:rFonts w:cs="Arial"/>
          <w:b/>
          <w:lang w:val="sr-Cyrl-RS"/>
        </w:rPr>
        <w:t xml:space="preserve">ВИША СИЛА </w:t>
      </w:r>
    </w:p>
    <w:p w14:paraId="0F78EAF2" w14:textId="45FCDCE6" w:rsidR="007455CC" w:rsidRPr="007455CC" w:rsidRDefault="0070164A" w:rsidP="007455CC">
      <w:pPr>
        <w:autoSpaceDE w:val="0"/>
        <w:autoSpaceDN w:val="0"/>
        <w:adjustRightInd w:val="0"/>
        <w:spacing w:before="0"/>
        <w:ind w:right="284"/>
        <w:jc w:val="center"/>
        <w:rPr>
          <w:rFonts w:cs="Arial"/>
          <w:b/>
          <w:lang w:val="sr-Cyrl-RS"/>
        </w:rPr>
      </w:pPr>
      <w:r>
        <w:rPr>
          <w:rFonts w:cs="Arial"/>
          <w:b/>
          <w:lang w:val="sr-Cyrl-RS"/>
        </w:rPr>
        <w:t xml:space="preserve">        </w:t>
      </w:r>
      <w:r w:rsidR="00780FAF">
        <w:rPr>
          <w:rFonts w:cs="Arial"/>
          <w:b/>
          <w:lang w:val="sr-Cyrl-RS"/>
        </w:rPr>
        <w:t>Члан 21</w:t>
      </w:r>
      <w:r w:rsidR="007455CC" w:rsidRPr="007455CC">
        <w:rPr>
          <w:rFonts w:cs="Arial"/>
          <w:b/>
          <w:lang w:val="sr-Cyrl-RS"/>
        </w:rPr>
        <w:t>.</w:t>
      </w:r>
    </w:p>
    <w:p w14:paraId="2CDA0AA0" w14:textId="77777777" w:rsidR="007455CC" w:rsidRPr="007455CC" w:rsidRDefault="007455CC" w:rsidP="007455CC">
      <w:pPr>
        <w:tabs>
          <w:tab w:val="left" w:pos="1512"/>
          <w:tab w:val="left" w:pos="9090"/>
        </w:tabs>
        <w:ind w:right="-1"/>
        <w:rPr>
          <w:rFonts w:cs="Arial"/>
          <w:lang w:val="sr-Cyrl-RS"/>
        </w:rPr>
      </w:pPr>
      <w:r w:rsidRPr="007455CC">
        <w:rPr>
          <w:rFonts w:cs="Arial"/>
          <w:lang w:val="sr-Cyrl-RS"/>
        </w:rPr>
        <w:t xml:space="preserve">Дејство више силе се сматра за случај који ослобађа од одговорности за извршавање свих или неких уговорних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43D66541" w14:textId="66E2F2B2" w:rsidR="007455CC" w:rsidRPr="007455CC" w:rsidRDefault="007455CC" w:rsidP="007455CC">
      <w:pPr>
        <w:tabs>
          <w:tab w:val="left" w:pos="1512"/>
          <w:tab w:val="left" w:pos="9090"/>
        </w:tabs>
        <w:ind w:right="-1"/>
        <w:rPr>
          <w:rFonts w:cs="Arial"/>
          <w:lang w:val="sr-Cyrl-RS"/>
        </w:rPr>
      </w:pPr>
      <w:r w:rsidRPr="007455CC">
        <w:rPr>
          <w:rFonts w:cs="Arial"/>
          <w:lang w:val="sr-Cyrl-RS"/>
        </w:rPr>
        <w:t xml:space="preserve">Уговорна страна којој је извршавање уговорних обавеза онемогућено услед дејства више силе је у обавези да одмах, без одлагања, а најкасније у року од 48 </w:t>
      </w:r>
      <w:r w:rsidRPr="007455CC">
        <w:rPr>
          <w:rFonts w:cs="Arial"/>
          <w:i/>
          <w:lang w:val="sr-Cyrl-RS"/>
        </w:rPr>
        <w:t>(</w:t>
      </w:r>
      <w:r w:rsidRPr="007455CC">
        <w:rPr>
          <w:rFonts w:cs="Arial"/>
          <w:lang w:val="sr-Cyrl-RS"/>
        </w:rPr>
        <w:t>словима:</w:t>
      </w:r>
      <w:r w:rsidR="004757A4">
        <w:rPr>
          <w:rFonts w:cs="Arial"/>
          <w:lang w:val="sr-Cyrl-RS"/>
        </w:rPr>
        <w:t xml:space="preserve"> </w:t>
      </w:r>
      <w:r w:rsidRPr="007455CC">
        <w:rPr>
          <w:rFonts w:cs="Arial"/>
          <w:lang w:val="sr-Cyrl-RS"/>
        </w:rPr>
        <w:t>четрдесетосам</w:t>
      </w:r>
      <w:r w:rsidRPr="007455CC">
        <w:rPr>
          <w:rFonts w:cs="Arial"/>
          <w:i/>
          <w:lang w:val="sr-Cyrl-RS"/>
        </w:rPr>
        <w:t>)</w:t>
      </w:r>
      <w:r w:rsidRPr="007455CC">
        <w:rPr>
          <w:rFonts w:cs="Arial"/>
          <w:lang w:val="sr-Cyrl-RS"/>
        </w:rPr>
        <w:t xml:space="preserve">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12F7533F" w14:textId="77777777" w:rsidR="007455CC" w:rsidRPr="007455CC" w:rsidRDefault="007455CC" w:rsidP="007455CC">
      <w:pPr>
        <w:tabs>
          <w:tab w:val="left" w:pos="1512"/>
          <w:tab w:val="left" w:pos="9090"/>
        </w:tabs>
        <w:ind w:right="-1"/>
        <w:rPr>
          <w:rFonts w:cs="Arial"/>
          <w:lang w:val="sr-Cyrl-RS"/>
        </w:rPr>
      </w:pPr>
      <w:r w:rsidRPr="007455CC">
        <w:rPr>
          <w:rFonts w:cs="Arial"/>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35414931" w14:textId="177AF3FF" w:rsidR="007455CC" w:rsidRDefault="007455CC" w:rsidP="007455CC">
      <w:pPr>
        <w:tabs>
          <w:tab w:val="left" w:pos="1512"/>
          <w:tab w:val="left" w:pos="9090"/>
        </w:tabs>
        <w:ind w:right="-1"/>
        <w:rPr>
          <w:rFonts w:cs="Arial"/>
          <w:lang w:val="sr-Cyrl-RS"/>
        </w:rPr>
      </w:pPr>
      <w:r w:rsidRPr="007455CC">
        <w:rPr>
          <w:rFonts w:cs="Arial"/>
          <w:lang w:val="sr-Cyrl-RS"/>
        </w:rPr>
        <w:t xml:space="preserve">Уколико деловање више силе траје дуже од 30 </w:t>
      </w:r>
      <w:r w:rsidRPr="007455CC">
        <w:rPr>
          <w:rFonts w:cs="Arial"/>
          <w:i/>
          <w:lang w:val="sr-Cyrl-RS"/>
        </w:rPr>
        <w:t>(</w:t>
      </w:r>
      <w:r w:rsidRPr="007455CC">
        <w:rPr>
          <w:rFonts w:cs="Arial"/>
          <w:lang w:val="sr-Cyrl-RS"/>
        </w:rPr>
        <w:t>словима:</w:t>
      </w:r>
      <w:r w:rsidR="004757A4">
        <w:rPr>
          <w:rFonts w:cs="Arial"/>
          <w:lang w:val="sr-Cyrl-RS"/>
        </w:rPr>
        <w:t xml:space="preserve"> </w:t>
      </w:r>
      <w:r w:rsidRPr="007455CC">
        <w:rPr>
          <w:rFonts w:cs="Arial"/>
          <w:lang w:val="sr-Cyrl-RS"/>
        </w:rPr>
        <w:t>тридесет</w:t>
      </w:r>
      <w:r w:rsidRPr="007455CC">
        <w:rPr>
          <w:rFonts w:cs="Arial"/>
          <w:i/>
          <w:lang w:val="sr-Cyrl-RS"/>
        </w:rPr>
        <w:t>)</w:t>
      </w:r>
      <w:r w:rsidRPr="007455CC">
        <w:rPr>
          <w:rFonts w:cs="Arial"/>
          <w:lang w:val="sr-Cyrl-RS"/>
        </w:rPr>
        <w:t xml:space="preserve"> календарских дана, Уговорне стране ће се договорити о даљем поступању у извршавању одредаба овог Уговора – одлагању испуњења и о томе ће закључити анекс уговора, или ће се договорити о раскиду уговора, с тим да у случају раскида уговора по овом основу – ни једна од Уговорних страна не стиче право на накнаду штете.</w:t>
      </w:r>
    </w:p>
    <w:p w14:paraId="62EF4544" w14:textId="77777777" w:rsidR="009E27C7" w:rsidRPr="007455CC" w:rsidRDefault="009E27C7" w:rsidP="007455CC">
      <w:pPr>
        <w:tabs>
          <w:tab w:val="left" w:pos="1512"/>
          <w:tab w:val="left" w:pos="9090"/>
        </w:tabs>
        <w:ind w:right="-1"/>
        <w:rPr>
          <w:rFonts w:cs="Arial"/>
          <w:lang w:val="sr-Cyrl-RS"/>
        </w:rPr>
      </w:pPr>
    </w:p>
    <w:p w14:paraId="24A1A436" w14:textId="77777777" w:rsidR="007455CC" w:rsidRPr="007455CC" w:rsidRDefault="007455CC" w:rsidP="007455CC">
      <w:pPr>
        <w:ind w:right="284"/>
        <w:rPr>
          <w:rFonts w:cs="Arial"/>
          <w:b/>
          <w:bCs/>
          <w:lang w:val="sr-Cyrl-CS"/>
        </w:rPr>
      </w:pPr>
      <w:r w:rsidRPr="007455CC">
        <w:rPr>
          <w:rFonts w:cs="Arial"/>
          <w:b/>
          <w:bCs/>
          <w:lang w:val="sr-Cyrl-CS"/>
        </w:rPr>
        <w:t>НАКНАДА ШТЕТЕ</w:t>
      </w:r>
    </w:p>
    <w:p w14:paraId="68256310" w14:textId="20F1C2EA" w:rsidR="007455CC" w:rsidRPr="007455CC" w:rsidRDefault="007455CC" w:rsidP="007455CC">
      <w:pPr>
        <w:spacing w:before="0"/>
        <w:ind w:right="282"/>
        <w:jc w:val="center"/>
        <w:rPr>
          <w:rFonts w:cs="Arial"/>
          <w:lang w:val="sr-Cyrl-CS"/>
        </w:rPr>
      </w:pPr>
      <w:r w:rsidRPr="007455CC">
        <w:rPr>
          <w:rFonts w:cs="Arial"/>
          <w:b/>
          <w:bCs/>
          <w:lang w:val="sr-Cyrl-CS"/>
        </w:rPr>
        <w:t xml:space="preserve">Члан </w:t>
      </w:r>
      <w:r w:rsidR="001D004A">
        <w:rPr>
          <w:rFonts w:cs="Arial"/>
          <w:b/>
          <w:bCs/>
          <w:lang w:val="sr-Cyrl-CS"/>
        </w:rPr>
        <w:t>2</w:t>
      </w:r>
      <w:r w:rsidR="00780FAF">
        <w:rPr>
          <w:rFonts w:cs="Arial"/>
          <w:b/>
          <w:bCs/>
          <w:lang w:val="sr-Cyrl-CS"/>
        </w:rPr>
        <w:t>2</w:t>
      </w:r>
      <w:r w:rsidRPr="007455CC">
        <w:rPr>
          <w:rFonts w:cs="Arial"/>
          <w:lang w:val="sr-Cyrl-CS"/>
        </w:rPr>
        <w:t>.</w:t>
      </w:r>
    </w:p>
    <w:p w14:paraId="71DCDAEC" w14:textId="273F02F3" w:rsidR="007455CC" w:rsidRPr="007455CC" w:rsidRDefault="004C782C" w:rsidP="007455CC">
      <w:pPr>
        <w:autoSpaceDE w:val="0"/>
        <w:autoSpaceDN w:val="0"/>
        <w:adjustRightInd w:val="0"/>
        <w:rPr>
          <w:rFonts w:cs="Arial"/>
          <w:lang w:val="sr-Cyrl-RS" w:eastAsia="sr-Cyrl-CS"/>
        </w:rPr>
      </w:pPr>
      <w:r>
        <w:rPr>
          <w:rFonts w:cs="Arial"/>
          <w:lang w:val="sr-Cyrl-RS" w:eastAsia="sr-Latn-CS"/>
        </w:rPr>
        <w:t>Пружалац услуга</w:t>
      </w:r>
      <w:r w:rsidR="007455CC" w:rsidRPr="007455CC">
        <w:rPr>
          <w:rFonts w:cs="Arial"/>
          <w:lang w:val="sr-Cyrl-RS" w:eastAsia="sr-Cyrl-CS"/>
        </w:rPr>
        <w:t xml:space="preserve"> је у складу са </w:t>
      </w:r>
      <w:r w:rsidR="007B3A69">
        <w:rPr>
          <w:rFonts w:cs="Arial"/>
          <w:lang w:val="sr-Cyrl-RS" w:eastAsia="sr-Cyrl-CS"/>
        </w:rPr>
        <w:t>ЗОО</w:t>
      </w:r>
      <w:r w:rsidR="007455CC" w:rsidRPr="007455CC">
        <w:rPr>
          <w:rFonts w:cs="Arial"/>
          <w:lang w:val="sr-Cyrl-RS" w:eastAsia="sr-Cyrl-CS"/>
        </w:rPr>
        <w:t xml:space="preserve"> одговоран за штету </w:t>
      </w:r>
      <w:r>
        <w:rPr>
          <w:rFonts w:cs="Arial"/>
          <w:lang w:val="sr-Cyrl-RS" w:eastAsia="sr-Cyrl-CS"/>
        </w:rPr>
        <w:t>коју је претрпео Корисник услуга</w:t>
      </w:r>
      <w:r w:rsidR="007455CC" w:rsidRPr="007455CC">
        <w:rPr>
          <w:rFonts w:cs="Arial"/>
          <w:lang w:val="sr-Cyrl-RS" w:eastAsia="sr-Cyrl-CS"/>
        </w:rPr>
        <w:t xml:space="preserve"> неиспуњењем, делимичним испуњењем или задоцњењем у испуњењу обавеза преузетих овим Уговором.</w:t>
      </w:r>
    </w:p>
    <w:p w14:paraId="40C771F7" w14:textId="5225BFFD" w:rsidR="007455CC" w:rsidRPr="007455CC" w:rsidRDefault="007455CC" w:rsidP="007455CC">
      <w:pPr>
        <w:autoSpaceDE w:val="0"/>
        <w:autoSpaceDN w:val="0"/>
        <w:adjustRightInd w:val="0"/>
        <w:rPr>
          <w:rFonts w:cs="Arial"/>
          <w:lang w:val="sr-Cyrl-RS" w:eastAsia="sr-Cyrl-CS"/>
        </w:rPr>
      </w:pPr>
      <w:r w:rsidRPr="007455CC">
        <w:rPr>
          <w:rFonts w:cs="Arial"/>
          <w:lang w:val="sr-Cyrl-RS" w:eastAsia="sr-Cyrl-CS"/>
        </w:rPr>
        <w:t>Уколико</w:t>
      </w:r>
      <w:r w:rsidR="004C782C">
        <w:rPr>
          <w:rFonts w:cs="Arial"/>
          <w:lang w:val="sr-Cyrl-RS" w:eastAsia="sr-Cyrl-CS"/>
        </w:rPr>
        <w:t xml:space="preserve"> Корисник услуга</w:t>
      </w:r>
      <w:r w:rsidRPr="007455CC">
        <w:rPr>
          <w:rFonts w:cs="Arial"/>
          <w:lang w:val="sr-Cyrl-RS" w:eastAsia="sr-Cyrl-CS"/>
        </w:rPr>
        <w:t xml:space="preserve"> претрпи штету због чињења или нечињењ</w:t>
      </w:r>
      <w:r w:rsidR="004C782C">
        <w:rPr>
          <w:rFonts w:cs="Arial"/>
          <w:lang w:val="sr-Cyrl-RS" w:eastAsia="sr-Cyrl-CS"/>
        </w:rPr>
        <w:t>а Пружаоца услуга</w:t>
      </w:r>
      <w:r w:rsidR="00A73591">
        <w:rPr>
          <w:rFonts w:cs="Arial"/>
          <w:lang w:val="sr-Cyrl-RS" w:eastAsia="sr-Cyrl-CS"/>
        </w:rPr>
        <w:t xml:space="preserve"> и уколико се У</w:t>
      </w:r>
      <w:r w:rsidRPr="007455CC">
        <w:rPr>
          <w:rFonts w:cs="Arial"/>
          <w:lang w:val="sr-Cyrl-RS" w:eastAsia="sr-Cyrl-CS"/>
        </w:rPr>
        <w:t xml:space="preserve">говорне стране сагласе око основа и висине претрпљене штете, </w:t>
      </w:r>
      <w:r w:rsidR="004C782C">
        <w:rPr>
          <w:rFonts w:cs="Arial"/>
          <w:lang w:val="sr-Cyrl-RS" w:eastAsia="sr-Latn-CS"/>
        </w:rPr>
        <w:t>Пружалац услуга</w:t>
      </w:r>
      <w:r w:rsidRPr="007455CC">
        <w:rPr>
          <w:rFonts w:cs="Arial"/>
          <w:lang w:val="sr-Cyrl-RS" w:eastAsia="sr-Cyrl-CS"/>
        </w:rPr>
        <w:t xml:space="preserve"> је сагласан да </w:t>
      </w:r>
      <w:r w:rsidR="004C782C">
        <w:rPr>
          <w:rFonts w:cs="Arial"/>
          <w:lang w:val="sr-Cyrl-RS" w:eastAsia="sr-Cyrl-CS"/>
        </w:rPr>
        <w:t>Кориснику услуга</w:t>
      </w:r>
      <w:r w:rsidRPr="007455CC">
        <w:rPr>
          <w:rFonts w:cs="Arial"/>
          <w:lang w:val="sr-Cyrl-RS" w:eastAsia="sr-Cyrl-CS"/>
        </w:rPr>
        <w:t xml:space="preserve"> исту н</w:t>
      </w:r>
      <w:r w:rsidR="004C782C">
        <w:rPr>
          <w:rFonts w:cs="Arial"/>
          <w:lang w:val="sr-Cyrl-RS" w:eastAsia="sr-Cyrl-CS"/>
        </w:rPr>
        <w:t>акнади, тако што Корисник услуга</w:t>
      </w:r>
      <w:r w:rsidRPr="007455CC">
        <w:rPr>
          <w:rFonts w:cs="Arial"/>
          <w:lang w:val="sr-Cyrl-RS" w:eastAsia="sr-Cyrl-CS"/>
        </w:rPr>
        <w:t xml:space="preserve"> има право на наплату накнаде штете без пос</w:t>
      </w:r>
      <w:r w:rsidR="004C782C">
        <w:rPr>
          <w:rFonts w:cs="Arial"/>
          <w:lang w:val="sr-Cyrl-RS" w:eastAsia="sr-Cyrl-CS"/>
        </w:rPr>
        <w:t>ебног обавештења Пружаоца услуга</w:t>
      </w:r>
      <w:r w:rsidRPr="007455CC">
        <w:rPr>
          <w:rFonts w:cs="Arial"/>
          <w:lang w:val="sr-Cyrl-RS" w:eastAsia="sr-Cyrl-CS"/>
        </w:rPr>
        <w:t xml:space="preserve"> уз издавање одговарајућег обрачуна са роком плаћања од 15 (словима: петнаест) дана од датума издавања истог. </w:t>
      </w:r>
    </w:p>
    <w:p w14:paraId="3E6BEFAA" w14:textId="4CBD2C4C" w:rsidR="007455CC" w:rsidRPr="007455CC" w:rsidRDefault="00A73591" w:rsidP="007455CC">
      <w:pPr>
        <w:autoSpaceDE w:val="0"/>
        <w:autoSpaceDN w:val="0"/>
        <w:adjustRightInd w:val="0"/>
        <w:rPr>
          <w:rFonts w:cs="Arial"/>
          <w:lang w:val="sr-Cyrl-RS" w:eastAsia="sr-Cyrl-CS"/>
        </w:rPr>
      </w:pPr>
      <w:r>
        <w:rPr>
          <w:rFonts w:cs="Arial"/>
          <w:lang w:val="sr-Cyrl-RS" w:eastAsia="sr-Cyrl-CS"/>
        </w:rPr>
        <w:t>Ниједна У</w:t>
      </w:r>
      <w:r w:rsidR="007455CC" w:rsidRPr="007455CC">
        <w:rPr>
          <w:rFonts w:cs="Arial"/>
          <w:lang w:val="sr-Cyrl-RS" w:eastAsia="sr-Cyrl-CS"/>
        </w:rPr>
        <w:t>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посла на страни Пружа</w:t>
      </w:r>
      <w:r w:rsidR="004C782C">
        <w:rPr>
          <w:rFonts w:cs="Arial"/>
          <w:lang w:val="sr-Cyrl-RS" w:eastAsia="sr-Cyrl-CS"/>
        </w:rPr>
        <w:t>оца услуга</w:t>
      </w:r>
      <w:r w:rsidR="007455CC" w:rsidRPr="007455CC">
        <w:rPr>
          <w:rFonts w:cs="Arial"/>
          <w:lang w:val="sr-Cyrl-RS" w:eastAsia="sr-Cyrl-CS"/>
        </w:rPr>
        <w:t xml:space="preserve">. </w:t>
      </w:r>
    </w:p>
    <w:p w14:paraId="4DD62BEB" w14:textId="77777777" w:rsidR="007455CC" w:rsidRPr="007455CC" w:rsidRDefault="007455CC" w:rsidP="007455CC">
      <w:pPr>
        <w:autoSpaceDE w:val="0"/>
        <w:autoSpaceDN w:val="0"/>
        <w:adjustRightInd w:val="0"/>
        <w:rPr>
          <w:rFonts w:cs="Arial"/>
          <w:lang w:val="sr-Cyrl-RS" w:eastAsia="sr-Cyrl-CS"/>
        </w:rPr>
      </w:pPr>
      <w:r w:rsidRPr="007455CC">
        <w:rPr>
          <w:rFonts w:cs="Arial"/>
          <w:lang w:val="sr-Cyrl-RS"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p>
    <w:p w14:paraId="2C5FA413" w14:textId="77777777" w:rsidR="007455CC" w:rsidRPr="007455CC" w:rsidRDefault="007455CC" w:rsidP="00C87334">
      <w:pPr>
        <w:spacing w:before="240" w:after="120"/>
        <w:ind w:right="-1"/>
        <w:rPr>
          <w:rFonts w:cs="Arial"/>
          <w:b/>
          <w:lang w:val="sr-Cyrl-RS"/>
        </w:rPr>
      </w:pPr>
      <w:r w:rsidRPr="007455CC">
        <w:rPr>
          <w:rFonts w:cs="Arial"/>
          <w:b/>
          <w:lang w:val="sr-Cyrl-RS"/>
        </w:rPr>
        <w:t xml:space="preserve">ИНТЕЛЕКТУАЛНА СВОЈИНА </w:t>
      </w:r>
    </w:p>
    <w:p w14:paraId="6C262E3D" w14:textId="395E5C91" w:rsidR="007455CC" w:rsidRPr="007455CC" w:rsidRDefault="00780FAF" w:rsidP="00C87334">
      <w:pPr>
        <w:spacing w:after="120"/>
        <w:ind w:right="-1"/>
        <w:jc w:val="center"/>
        <w:rPr>
          <w:rFonts w:cs="Arial"/>
          <w:b/>
          <w:lang w:val="sr-Cyrl-RS"/>
        </w:rPr>
      </w:pPr>
      <w:r>
        <w:rPr>
          <w:rFonts w:cs="Arial"/>
          <w:b/>
          <w:lang w:val="sr-Cyrl-RS"/>
        </w:rPr>
        <w:t>Члан 23</w:t>
      </w:r>
      <w:r w:rsidR="007455CC" w:rsidRPr="007455CC">
        <w:rPr>
          <w:rFonts w:cs="Arial"/>
          <w:b/>
          <w:lang w:val="sr-Cyrl-RS"/>
        </w:rPr>
        <w:t>.</w:t>
      </w:r>
    </w:p>
    <w:p w14:paraId="0FC8C2FD" w14:textId="06690016" w:rsidR="007455CC" w:rsidRPr="007455CC" w:rsidRDefault="004C782C" w:rsidP="00C87334">
      <w:pPr>
        <w:spacing w:after="120"/>
        <w:ind w:right="-1"/>
        <w:rPr>
          <w:rFonts w:cs="Arial"/>
          <w:lang w:val="sr-Cyrl-RS"/>
        </w:rPr>
      </w:pPr>
      <w:r>
        <w:rPr>
          <w:rFonts w:cs="Arial"/>
          <w:lang w:val="sr-Cyrl-RS"/>
        </w:rPr>
        <w:t>Пружалац услуга</w:t>
      </w:r>
      <w:r w:rsidR="007455CC" w:rsidRPr="007455CC">
        <w:rPr>
          <w:rFonts w:cs="Arial"/>
          <w:lang w:val="sr-Cyrl-RS"/>
        </w:rPr>
        <w:t xml:space="preserve">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23ED1BE2" w14:textId="020C39B9" w:rsidR="007455CC" w:rsidRPr="007455CC" w:rsidRDefault="007455CC" w:rsidP="00C87334">
      <w:pPr>
        <w:spacing w:after="120"/>
        <w:ind w:right="-1"/>
        <w:rPr>
          <w:rFonts w:cs="Arial"/>
          <w:lang w:val="sr-Cyrl-RS"/>
        </w:rPr>
      </w:pPr>
      <w:r w:rsidRPr="007455CC">
        <w:rPr>
          <w:rFonts w:cs="Arial"/>
          <w:lang w:val="sr-Cyrl-RS"/>
        </w:rPr>
        <w:lastRenderedPageBreak/>
        <w:t>Накнаду за коришћење права интелектуалне својине, као и одговорност за евентуалну повреду заштићених права интелектуалне својине трећих лица,</w:t>
      </w:r>
      <w:r w:rsidR="004C782C">
        <w:rPr>
          <w:rFonts w:cs="Arial"/>
          <w:lang w:val="sr-Cyrl-RS"/>
        </w:rPr>
        <w:t xml:space="preserve"> сноси у целости Пружалац услуга</w:t>
      </w:r>
      <w:r w:rsidRPr="007455CC">
        <w:rPr>
          <w:rFonts w:cs="Arial"/>
          <w:lang w:val="sr-Cyrl-RS"/>
        </w:rPr>
        <w:t>.</w:t>
      </w:r>
    </w:p>
    <w:p w14:paraId="5A537AE0" w14:textId="5D31FFD0" w:rsidR="007455CC" w:rsidRPr="007455CC" w:rsidRDefault="004C782C" w:rsidP="00C87334">
      <w:pPr>
        <w:spacing w:after="120"/>
        <w:ind w:right="-1"/>
        <w:rPr>
          <w:rFonts w:cs="Arial"/>
          <w:lang w:val="sr-Cyrl-RS"/>
        </w:rPr>
      </w:pPr>
      <w:r>
        <w:rPr>
          <w:rFonts w:cs="Arial"/>
          <w:lang w:val="sr-Cyrl-RS"/>
        </w:rPr>
        <w:t>Корисник услуга</w:t>
      </w:r>
      <w:r w:rsidR="007455CC" w:rsidRPr="007455CC">
        <w:rPr>
          <w:rFonts w:cs="Arial"/>
          <w:lang w:val="sr-Cyrl-RS"/>
        </w:rPr>
        <w:t xml:space="preserve">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14:paraId="4F9DD20B" w14:textId="75485771" w:rsidR="007455CC" w:rsidRPr="007455CC" w:rsidRDefault="007455CC" w:rsidP="00C87334">
      <w:pPr>
        <w:spacing w:after="120"/>
        <w:ind w:right="-1"/>
        <w:rPr>
          <w:rFonts w:cs="Arial"/>
          <w:lang w:val="sr-Cyrl-RS"/>
        </w:rPr>
      </w:pPr>
      <w:r w:rsidRPr="007455CC">
        <w:rPr>
          <w:rFonts w:cs="Arial"/>
          <w:lang w:val="sr-Cyrl-RS"/>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w:t>
      </w:r>
      <w:r w:rsidR="001A3AD9">
        <w:rPr>
          <w:rFonts w:cs="Arial"/>
          <w:lang w:val="sr-Cyrl-RS"/>
        </w:rPr>
        <w:t xml:space="preserve">бр. 104/2009, 99/2011,119/2012, </w:t>
      </w:r>
      <w:r w:rsidRPr="007455CC">
        <w:rPr>
          <w:rFonts w:cs="Arial"/>
          <w:lang w:val="sr-Cyrl-RS"/>
        </w:rPr>
        <w:t>29/2016</w:t>
      </w:r>
      <w:r w:rsidR="001A3AD9">
        <w:rPr>
          <w:rFonts w:cs="Arial"/>
          <w:lang w:val="sr-Cyrl-RS"/>
        </w:rPr>
        <w:t xml:space="preserve"> и 66/2019</w:t>
      </w:r>
      <w:r w:rsidRPr="007455CC">
        <w:rPr>
          <w:rFonts w:cs="Arial"/>
          <w:lang w:val="sr-Cyrl-RS"/>
        </w:rPr>
        <w:t>) и ЗОО.</w:t>
      </w:r>
    </w:p>
    <w:p w14:paraId="748FD4B2" w14:textId="77777777" w:rsidR="007455CC" w:rsidRPr="007455CC" w:rsidRDefault="007455CC" w:rsidP="007455CC">
      <w:pPr>
        <w:spacing w:before="240" w:after="120"/>
        <w:ind w:right="284"/>
        <w:rPr>
          <w:rFonts w:cs="Arial"/>
          <w:b/>
          <w:lang w:val="sr-Cyrl-RS"/>
        </w:rPr>
      </w:pPr>
      <w:r w:rsidRPr="007455CC">
        <w:rPr>
          <w:rFonts w:cs="Arial"/>
          <w:b/>
          <w:lang w:val="sr-Cyrl-RS"/>
        </w:rPr>
        <w:t>РАСКИД УГОВОРА</w:t>
      </w:r>
    </w:p>
    <w:p w14:paraId="4CDFB5A9" w14:textId="5B637B05" w:rsidR="007455CC" w:rsidRPr="007455CC" w:rsidRDefault="0070164A" w:rsidP="007455CC">
      <w:pPr>
        <w:spacing w:before="0"/>
        <w:ind w:right="282"/>
        <w:jc w:val="center"/>
        <w:rPr>
          <w:rFonts w:cs="Arial"/>
          <w:b/>
          <w:lang w:val="sr-Cyrl-RS"/>
        </w:rPr>
      </w:pPr>
      <w:r>
        <w:rPr>
          <w:rFonts w:cs="Arial"/>
          <w:b/>
          <w:lang w:val="sr-Cyrl-RS"/>
        </w:rPr>
        <w:t xml:space="preserve">          </w:t>
      </w:r>
      <w:r w:rsidR="00780FAF">
        <w:rPr>
          <w:rFonts w:cs="Arial"/>
          <w:b/>
          <w:lang w:val="sr-Cyrl-RS"/>
        </w:rPr>
        <w:t>Члан 24</w:t>
      </w:r>
      <w:r w:rsidR="007455CC" w:rsidRPr="007455CC">
        <w:rPr>
          <w:rFonts w:cs="Arial"/>
          <w:b/>
          <w:lang w:val="sr-Cyrl-RS"/>
        </w:rPr>
        <w:t>.</w:t>
      </w:r>
    </w:p>
    <w:p w14:paraId="3D48FE1E" w14:textId="77777777" w:rsidR="007455CC" w:rsidRPr="007455CC" w:rsidRDefault="007455CC" w:rsidP="007455CC">
      <w:pPr>
        <w:rPr>
          <w:rFonts w:cs="Arial"/>
          <w:lang w:val="sr-Cyrl-RS" w:eastAsia="ar-SA"/>
        </w:rPr>
      </w:pPr>
      <w:r w:rsidRPr="007455CC">
        <w:rPr>
          <w:rFonts w:cs="Arial"/>
          <w:lang w:val="sr-Cyrl-RS" w:eastAsia="ar-SA"/>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 неотпочињања или неквалитетног извршења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3449AA0D" w14:textId="36724904" w:rsidR="007455CC" w:rsidRPr="007455CC" w:rsidRDefault="004C782C" w:rsidP="007455CC">
      <w:pPr>
        <w:rPr>
          <w:rFonts w:cs="Arial"/>
          <w:lang w:val="sr-Cyrl-RS" w:eastAsia="ar-SA"/>
        </w:rPr>
      </w:pPr>
      <w:r>
        <w:rPr>
          <w:rFonts w:cs="Arial"/>
          <w:lang w:val="sr-Cyrl-RS" w:eastAsia="ar-SA"/>
        </w:rPr>
        <w:t>Корисник услуга</w:t>
      </w:r>
      <w:r w:rsidR="007455CC" w:rsidRPr="007455CC">
        <w:rPr>
          <w:rFonts w:cs="Arial"/>
          <w:lang w:val="sr-Cyrl-RS" w:eastAsia="ar-SA"/>
        </w:rPr>
        <w:t xml:space="preserve"> може једнострано раскинути овај Уговор пре истека рока услед престанка потреб</w:t>
      </w:r>
      <w:r>
        <w:rPr>
          <w:rFonts w:cs="Arial"/>
          <w:lang w:val="sr-Cyrl-RS" w:eastAsia="ar-SA"/>
        </w:rPr>
        <w:t>е за ангажовањем Пружаоца услуга</w:t>
      </w:r>
      <w:r w:rsidR="007455CC" w:rsidRPr="007455CC">
        <w:rPr>
          <w:rFonts w:cs="Arial"/>
          <w:lang w:val="sr-Cyrl-RS" w:eastAsia="ar-SA"/>
        </w:rPr>
        <w:t xml:space="preserve">, достављањем писане изјаве о једностраном раскиду </w:t>
      </w:r>
      <w:r>
        <w:rPr>
          <w:rFonts w:cs="Arial"/>
          <w:lang w:val="sr-Cyrl-RS" w:eastAsia="ar-SA"/>
        </w:rPr>
        <w:t>Уговора Пружаоцу услуга</w:t>
      </w:r>
      <w:r w:rsidR="007455CC" w:rsidRPr="007455CC">
        <w:rPr>
          <w:rFonts w:cs="Arial"/>
          <w:lang w:val="sr-Cyrl-RS" w:eastAsia="ar-SA"/>
        </w:rPr>
        <w:t xml:space="preserve"> и уз поштовање отказног рока од 15 (словима: петнаест) дана од дана достављања писане изјаве.</w:t>
      </w:r>
    </w:p>
    <w:p w14:paraId="090D96CF" w14:textId="734F6E4D" w:rsidR="007455CC" w:rsidRPr="007455CC" w:rsidRDefault="007455CC" w:rsidP="007455CC">
      <w:pPr>
        <w:rPr>
          <w:rFonts w:cs="Arial"/>
          <w:lang w:val="sr-Cyrl-RS" w:eastAsia="ar-SA"/>
        </w:rPr>
      </w:pPr>
      <w:r w:rsidRPr="007455CC">
        <w:rPr>
          <w:rFonts w:cs="Arial"/>
          <w:lang w:val="sr-Cyrl-RS" w:eastAsia="ar-SA"/>
        </w:rPr>
        <w:t>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w:t>
      </w:r>
      <w:r w:rsidR="00A73591">
        <w:rPr>
          <w:rFonts w:cs="Arial"/>
          <w:lang w:val="sr-Cyrl-RS" w:eastAsia="ar-SA"/>
        </w:rPr>
        <w:t>плати уговорну казну</w:t>
      </w:r>
      <w:r w:rsidRPr="007455CC">
        <w:rPr>
          <w:rFonts w:cs="Arial"/>
          <w:lang w:val="sr-Cyrl-RS" w:eastAsia="ar-SA"/>
        </w:rPr>
        <w:t>,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695F2DC2" w14:textId="77777777" w:rsidR="007455CC" w:rsidRPr="007455CC" w:rsidRDefault="007455CC" w:rsidP="007455CC">
      <w:pPr>
        <w:spacing w:before="240"/>
        <w:ind w:right="284"/>
        <w:rPr>
          <w:rFonts w:cs="Arial"/>
          <w:b/>
          <w:lang w:val="sr-Cyrl-RS"/>
        </w:rPr>
      </w:pPr>
      <w:r w:rsidRPr="007455CC">
        <w:rPr>
          <w:rFonts w:cs="Arial"/>
          <w:b/>
          <w:lang w:val="sr-Cyrl-RS"/>
        </w:rPr>
        <w:t>ЗАВРШНЕ ОДРЕДБЕ</w:t>
      </w:r>
    </w:p>
    <w:p w14:paraId="036B4BEA" w14:textId="5DD529E7" w:rsidR="007455CC" w:rsidRPr="007455CC" w:rsidRDefault="00780FAF" w:rsidP="00C87334">
      <w:pPr>
        <w:spacing w:before="0"/>
        <w:ind w:right="-1"/>
        <w:jc w:val="center"/>
        <w:rPr>
          <w:rFonts w:cs="Arial"/>
          <w:b/>
          <w:lang w:val="sr-Cyrl-RS"/>
        </w:rPr>
      </w:pPr>
      <w:r>
        <w:rPr>
          <w:rFonts w:cs="Arial"/>
          <w:b/>
          <w:lang w:val="sr-Cyrl-RS"/>
        </w:rPr>
        <w:t>Члан 25</w:t>
      </w:r>
      <w:r w:rsidR="007455CC" w:rsidRPr="007455CC">
        <w:rPr>
          <w:rFonts w:cs="Arial"/>
          <w:b/>
          <w:lang w:val="sr-Cyrl-RS"/>
        </w:rPr>
        <w:t>.</w:t>
      </w:r>
    </w:p>
    <w:p w14:paraId="464BFAB8" w14:textId="38F86833" w:rsidR="007455CC" w:rsidRPr="007455CC" w:rsidRDefault="004C782C" w:rsidP="00C87334">
      <w:pPr>
        <w:ind w:right="-1"/>
        <w:rPr>
          <w:rFonts w:eastAsia="Calibri" w:cs="Arial"/>
          <w:noProof/>
          <w:lang w:val="sr-Cyrl-RS"/>
        </w:rPr>
      </w:pPr>
      <w:r>
        <w:rPr>
          <w:rFonts w:eastAsia="Calibri" w:cs="Arial"/>
          <w:noProof/>
          <w:lang w:val="sr-Cyrl-RS"/>
        </w:rPr>
        <w:t>Пружалац услуга</w:t>
      </w:r>
      <w:r w:rsidR="007455CC" w:rsidRPr="007455CC">
        <w:rPr>
          <w:rFonts w:eastAsia="Calibri" w:cs="Arial"/>
          <w:noProof/>
        </w:rPr>
        <w:t xml:space="preserve"> је </w:t>
      </w:r>
      <w:r w:rsidR="007455CC" w:rsidRPr="007455CC">
        <w:rPr>
          <w:rFonts w:eastAsia="Calibri" w:cs="Arial"/>
          <w:noProof/>
          <w:lang w:val="sr-Cyrl-RS"/>
        </w:rPr>
        <w:t>обавезан</w:t>
      </w:r>
      <w:r w:rsidR="007455CC" w:rsidRPr="007455CC">
        <w:rPr>
          <w:rFonts w:eastAsia="Calibri" w:cs="Arial"/>
          <w:noProof/>
        </w:rPr>
        <w:t xml:space="preserve"> да без одлагања, а најкасније у року од 5 </w:t>
      </w:r>
      <w:r w:rsidR="007455CC" w:rsidRPr="007455CC">
        <w:rPr>
          <w:rFonts w:eastAsia="Calibri" w:cs="Arial"/>
          <w:noProof/>
          <w:lang w:val="sr-Cyrl-RS"/>
        </w:rPr>
        <w:t>(словима: пет)</w:t>
      </w:r>
      <w:r w:rsidR="007455CC" w:rsidRPr="007455CC">
        <w:rPr>
          <w:rFonts w:eastAsia="Calibri" w:cs="Arial"/>
          <w:i/>
          <w:noProof/>
          <w:lang w:val="sr-Cyrl-RS"/>
        </w:rPr>
        <w:t xml:space="preserve"> </w:t>
      </w:r>
      <w:r w:rsidR="007455CC" w:rsidRPr="007455CC">
        <w:rPr>
          <w:rFonts w:eastAsia="Calibri" w:cs="Arial"/>
          <w:noProof/>
        </w:rPr>
        <w:t xml:space="preserve">дана од </w:t>
      </w:r>
      <w:r w:rsidR="007455CC" w:rsidRPr="007455CC">
        <w:rPr>
          <w:rFonts w:eastAsia="Calibri" w:cs="Arial"/>
          <w:noProof/>
          <w:lang w:val="sr-Cyrl-RS"/>
        </w:rPr>
        <w:t xml:space="preserve">дана настанка промене у било којем од података </w:t>
      </w:r>
      <w:r w:rsidR="007455CC" w:rsidRPr="007455CC">
        <w:rPr>
          <w:rFonts w:eastAsia="TimesNewRomanPSMT" w:cs="Arial"/>
          <w:bCs/>
          <w:lang w:val="sr-Cyrl-RS"/>
        </w:rPr>
        <w:t>у вези са испуњеношћу услова из поступка јавне набавке</w:t>
      </w:r>
      <w:r w:rsidR="007455CC" w:rsidRPr="007455CC">
        <w:rPr>
          <w:rFonts w:eastAsia="Calibri" w:cs="Arial"/>
          <w:noProof/>
          <w:lang w:val="sr-Cyrl-RS"/>
        </w:rPr>
        <w:t>, о насталој промени п</w:t>
      </w:r>
      <w:r>
        <w:rPr>
          <w:rFonts w:eastAsia="Calibri" w:cs="Arial"/>
          <w:noProof/>
          <w:lang w:val="sr-Cyrl-RS"/>
        </w:rPr>
        <w:t>исмено обавести Корисника услуга</w:t>
      </w:r>
      <w:r w:rsidR="007455CC" w:rsidRPr="007455CC">
        <w:rPr>
          <w:rFonts w:eastAsia="Calibri" w:cs="Arial"/>
          <w:noProof/>
          <w:lang w:val="sr-Cyrl-RS"/>
        </w:rPr>
        <w:t xml:space="preserve"> и да је документује на прописан начин.</w:t>
      </w:r>
    </w:p>
    <w:p w14:paraId="6BDE2CD9" w14:textId="77777777" w:rsidR="007455CC" w:rsidRPr="007455CC" w:rsidRDefault="007455CC" w:rsidP="00C87334">
      <w:pPr>
        <w:ind w:right="-1"/>
        <w:rPr>
          <w:rFonts w:eastAsia="Calibri" w:cs="Arial"/>
          <w:noProof/>
          <w:lang w:val="sr-Cyrl-RS"/>
        </w:rPr>
      </w:pPr>
      <w:r w:rsidRPr="007455CC">
        <w:rPr>
          <w:rFonts w:eastAsia="Calibri" w:cs="Arial"/>
          <w:noProof/>
          <w:lang w:val="sr-Cyrl-RS"/>
        </w:rPr>
        <w:t>Уговорне стране</w:t>
      </w:r>
      <w:r w:rsidRPr="007455CC">
        <w:rPr>
          <w:rFonts w:eastAsia="Calibri" w:cs="Arial"/>
          <w:noProof/>
        </w:rPr>
        <w:t xml:space="preserve"> су обавезне да једна другу без одлагања обавесте о свим променама које могу утицати на реализацију овог </w:t>
      </w:r>
      <w:r w:rsidRPr="007455CC">
        <w:rPr>
          <w:rFonts w:eastAsia="Calibri" w:cs="Arial"/>
          <w:noProof/>
          <w:lang w:val="sr-Cyrl-RS"/>
        </w:rPr>
        <w:t>уговора.</w:t>
      </w:r>
    </w:p>
    <w:p w14:paraId="456B7007" w14:textId="7FCAD6CD" w:rsidR="007455CC" w:rsidRPr="007455CC" w:rsidRDefault="00E57100" w:rsidP="00C87334">
      <w:pPr>
        <w:spacing w:before="0"/>
        <w:ind w:right="-1"/>
        <w:jc w:val="center"/>
        <w:rPr>
          <w:rFonts w:cs="Arial"/>
          <w:b/>
          <w:lang w:val="sr-Cyrl-RS"/>
        </w:rPr>
      </w:pPr>
      <w:r>
        <w:rPr>
          <w:rFonts w:cs="Arial"/>
          <w:b/>
          <w:lang w:val="sr-Cyrl-RS"/>
        </w:rPr>
        <w:t>Члан 2</w:t>
      </w:r>
      <w:r w:rsidR="00780FAF">
        <w:rPr>
          <w:rFonts w:cs="Arial"/>
          <w:b/>
          <w:lang w:val="sr-Cyrl-RS"/>
        </w:rPr>
        <w:t>6</w:t>
      </w:r>
      <w:r w:rsidR="007455CC" w:rsidRPr="007455CC">
        <w:rPr>
          <w:rFonts w:cs="Arial"/>
          <w:b/>
          <w:lang w:val="sr-Cyrl-RS"/>
        </w:rPr>
        <w:t>.</w:t>
      </w:r>
    </w:p>
    <w:p w14:paraId="45B5854C" w14:textId="05B74958" w:rsidR="007455CC" w:rsidRPr="007455CC" w:rsidRDefault="007455CC" w:rsidP="00C87334">
      <w:pPr>
        <w:tabs>
          <w:tab w:val="left" w:pos="9090"/>
        </w:tabs>
        <w:ind w:right="-1"/>
        <w:rPr>
          <w:rFonts w:cs="Arial"/>
          <w:lang w:val="sr-Cyrl-RS"/>
        </w:rPr>
      </w:pPr>
      <w:r w:rsidRPr="007455CC">
        <w:rPr>
          <w:rFonts w:cs="Arial"/>
          <w:lang w:val="sr-Cyrl-RS"/>
        </w:rPr>
        <w:t>Уколико у току трајања обавеза из уговора дође до ста</w:t>
      </w:r>
      <w:r w:rsidR="007B3A69">
        <w:rPr>
          <w:rFonts w:cs="Arial"/>
          <w:lang w:val="sr-Cyrl-RS"/>
        </w:rPr>
        <w:t>тусних промена код У</w:t>
      </w:r>
      <w:r w:rsidRPr="007455CC">
        <w:rPr>
          <w:rFonts w:cs="Arial"/>
          <w:lang w:val="sr-Cyrl-RS"/>
        </w:rPr>
        <w:t>говорних страна, права и обавезе прелазе на одговарајућег правног следбеника.</w:t>
      </w:r>
    </w:p>
    <w:p w14:paraId="5FC79CC2" w14:textId="639588AB" w:rsidR="007455CC" w:rsidRPr="007455CC" w:rsidRDefault="007455CC" w:rsidP="00C87334">
      <w:pPr>
        <w:tabs>
          <w:tab w:val="left" w:pos="9090"/>
        </w:tabs>
        <w:ind w:right="-1"/>
        <w:rPr>
          <w:rFonts w:cs="Arial"/>
          <w:lang w:val="sr-Cyrl-RS"/>
        </w:rPr>
      </w:pPr>
      <w:r w:rsidRPr="007455CC">
        <w:rPr>
          <w:rFonts w:cs="Arial"/>
          <w:lang w:val="sr-Cyrl-RS"/>
        </w:rPr>
        <w:t>Након закључења и ступања на правн</w:t>
      </w:r>
      <w:r w:rsidR="004C782C">
        <w:rPr>
          <w:rFonts w:cs="Arial"/>
          <w:lang w:val="sr-Cyrl-RS"/>
        </w:rPr>
        <w:t>у снагу уговора, Корисник услуга</w:t>
      </w:r>
      <w:r w:rsidRPr="007455CC">
        <w:rPr>
          <w:rFonts w:cs="Arial"/>
          <w:lang w:val="sr-Cyrl-RS"/>
        </w:rPr>
        <w:t xml:space="preserve"> може да дозволи, </w:t>
      </w:r>
      <w:r w:rsidR="004C782C">
        <w:rPr>
          <w:rFonts w:cs="Arial"/>
          <w:lang w:val="sr-Cyrl-RS"/>
        </w:rPr>
        <w:t>а Пружалац услуга</w:t>
      </w:r>
      <w:r w:rsidRPr="007455CC">
        <w:rPr>
          <w:rFonts w:cs="Arial"/>
          <w:lang w:val="sr-Cyrl-RS"/>
        </w:rPr>
        <w:t xml:space="preserve"> је обавезан да прихвати промену уговорних страна због статус</w:t>
      </w:r>
      <w:r w:rsidR="004C782C">
        <w:rPr>
          <w:rFonts w:cs="Arial"/>
          <w:lang w:val="sr-Cyrl-RS"/>
        </w:rPr>
        <w:t>них промена код Корисника услуга</w:t>
      </w:r>
      <w:r w:rsidRPr="007455CC">
        <w:rPr>
          <w:rFonts w:cs="Arial"/>
          <w:lang w:val="sr-Cyrl-RS"/>
        </w:rPr>
        <w:t>, у складу са Уговором о статусној промени.</w:t>
      </w:r>
    </w:p>
    <w:p w14:paraId="07D5AAC0" w14:textId="1FE4A413" w:rsidR="007455CC" w:rsidRPr="007455CC" w:rsidRDefault="00780FAF" w:rsidP="00C87334">
      <w:pPr>
        <w:ind w:right="-1"/>
        <w:jc w:val="center"/>
        <w:rPr>
          <w:rFonts w:cs="Arial"/>
          <w:b/>
          <w:lang w:val="sr-Cyrl-RS"/>
        </w:rPr>
      </w:pPr>
      <w:r>
        <w:rPr>
          <w:rFonts w:cs="Arial"/>
          <w:b/>
          <w:lang w:val="sr-Cyrl-RS"/>
        </w:rPr>
        <w:t>Члан 27</w:t>
      </w:r>
      <w:r w:rsidR="007455CC" w:rsidRPr="007455CC">
        <w:rPr>
          <w:rFonts w:cs="Arial"/>
          <w:b/>
          <w:lang w:val="sr-Cyrl-RS"/>
        </w:rPr>
        <w:t>.</w:t>
      </w:r>
    </w:p>
    <w:p w14:paraId="2B044D49" w14:textId="6EB435BA" w:rsidR="007455CC" w:rsidRPr="007455CC" w:rsidRDefault="00442C54" w:rsidP="00C87334">
      <w:pPr>
        <w:ind w:right="-1"/>
        <w:rPr>
          <w:rFonts w:cs="Arial"/>
          <w:lang w:val="sr-Cyrl-RS"/>
        </w:rPr>
      </w:pPr>
      <w:r>
        <w:rPr>
          <w:rFonts w:cs="Arial"/>
          <w:lang w:val="sr-Cyrl-RS"/>
        </w:rPr>
        <w:t>Пружалац услуга</w:t>
      </w:r>
      <w:r w:rsidR="007455CC" w:rsidRPr="007455CC">
        <w:rPr>
          <w:rFonts w:cs="Arial"/>
          <w:lang w:val="sr-Cyrl-RS"/>
        </w:rPr>
        <w:t xml:space="preserve"> је обавезан да чува поверљивост свих података и информација садржаних у документацији, извештајима, техничким подацима и обавештењима,и да их користи искључи</w:t>
      </w:r>
      <w:r w:rsidR="00A73591">
        <w:rPr>
          <w:rFonts w:cs="Arial"/>
          <w:lang w:val="sr-Cyrl-RS"/>
        </w:rPr>
        <w:t xml:space="preserve">во у вези са реализацијом овог Уговора, </w:t>
      </w:r>
      <w:r w:rsidR="00A73591" w:rsidRPr="00A73591">
        <w:rPr>
          <w:rFonts w:cs="Arial"/>
          <w:lang w:val="sr-Cyrl-RS"/>
        </w:rPr>
        <w:t xml:space="preserve">а према Уговору о чувању пословне тајне и поверљивих информација који </w:t>
      </w:r>
      <w:r w:rsidR="00A73591" w:rsidRPr="00681496">
        <w:rPr>
          <w:rFonts w:cs="Arial"/>
          <w:lang w:val="sr-Cyrl-RS"/>
        </w:rPr>
        <w:t xml:space="preserve">је као Прилог 6 саставни </w:t>
      </w:r>
      <w:r w:rsidR="00A73591" w:rsidRPr="00A73591">
        <w:rPr>
          <w:rFonts w:cs="Arial"/>
          <w:lang w:val="sr-Cyrl-RS"/>
        </w:rPr>
        <w:t>део овог Уговора</w:t>
      </w:r>
      <w:r w:rsidR="00A73591">
        <w:rPr>
          <w:rFonts w:cs="Arial"/>
          <w:lang w:val="sr-Cyrl-RS"/>
        </w:rPr>
        <w:t>.</w:t>
      </w:r>
    </w:p>
    <w:p w14:paraId="672CC419" w14:textId="1031C3D0" w:rsidR="0083314C" w:rsidRPr="007455CC" w:rsidRDefault="007455CC" w:rsidP="00C87334">
      <w:pPr>
        <w:ind w:right="-1"/>
        <w:rPr>
          <w:rFonts w:cs="Arial"/>
          <w:lang w:val="sr-Cyrl-RS"/>
        </w:rPr>
      </w:pPr>
      <w:r w:rsidRPr="007455CC">
        <w:rPr>
          <w:rFonts w:cs="Arial"/>
          <w:lang w:val="sr-Cyrl-RS"/>
        </w:rPr>
        <w:t xml:space="preserve">Информације, подаци и документација које је </w:t>
      </w:r>
      <w:r w:rsidRPr="007455CC">
        <w:rPr>
          <w:rFonts w:cs="Arial"/>
          <w:color w:val="000000"/>
          <w:lang w:val="sr-Cyrl-RS"/>
        </w:rPr>
        <w:t>Корисник услуг</w:t>
      </w:r>
      <w:r w:rsidR="00442C54">
        <w:rPr>
          <w:rFonts w:cs="Arial"/>
          <w:color w:val="000000"/>
          <w:lang w:val="sr-Cyrl-RS"/>
        </w:rPr>
        <w:t>а</w:t>
      </w:r>
      <w:r w:rsidRPr="007455CC">
        <w:rPr>
          <w:rFonts w:cs="Arial"/>
          <w:lang w:val="sr-Cyrl-RS"/>
        </w:rPr>
        <w:t xml:space="preserve"> доставио Пружаоцу усл</w:t>
      </w:r>
      <w:r w:rsidR="00442C54">
        <w:rPr>
          <w:rFonts w:cs="Arial"/>
          <w:lang w:val="sr-Cyrl-RS"/>
        </w:rPr>
        <w:t>уга</w:t>
      </w:r>
      <w:r w:rsidR="00A73591">
        <w:rPr>
          <w:rFonts w:cs="Arial"/>
          <w:lang w:val="sr-Cyrl-RS"/>
        </w:rPr>
        <w:t xml:space="preserve"> у извршавању предмета овог У</w:t>
      </w:r>
      <w:r w:rsidR="00442C54">
        <w:rPr>
          <w:rFonts w:cs="Arial"/>
          <w:lang w:val="sr-Cyrl-RS"/>
        </w:rPr>
        <w:t>говора, Пружалац услуга</w:t>
      </w:r>
      <w:r w:rsidRPr="007455CC">
        <w:rPr>
          <w:rFonts w:cs="Arial"/>
          <w:lang w:val="sr-Cyrl-RS"/>
        </w:rPr>
        <w:t xml:space="preserve"> не може стављати на располагање трећим лицима, без претходне писане сагласности </w:t>
      </w:r>
      <w:r w:rsidR="00442C54">
        <w:rPr>
          <w:rFonts w:cs="Arial"/>
          <w:color w:val="000000"/>
          <w:lang w:val="sr-Cyrl-RS"/>
        </w:rPr>
        <w:t>Корисника услуга</w:t>
      </w:r>
      <w:r w:rsidRPr="007455CC">
        <w:rPr>
          <w:rFonts w:cs="Arial"/>
          <w:color w:val="000000"/>
          <w:lang w:val="sr-Cyrl-RS"/>
        </w:rPr>
        <w:t>, осим у случајевима предвиђеним одговарајућим прописима</w:t>
      </w:r>
      <w:r w:rsidRPr="007455CC">
        <w:rPr>
          <w:rFonts w:cs="Arial"/>
          <w:lang w:val="sr-Cyrl-RS"/>
        </w:rPr>
        <w:t xml:space="preserve">. </w:t>
      </w:r>
    </w:p>
    <w:p w14:paraId="03BB497C" w14:textId="62E172CD" w:rsidR="001A3AD9" w:rsidRPr="001A3AD9" w:rsidRDefault="000237C7" w:rsidP="001A3AD9">
      <w:pPr>
        <w:pStyle w:val="CommentText"/>
        <w:jc w:val="center"/>
        <w:rPr>
          <w:b/>
          <w:sz w:val="22"/>
          <w:szCs w:val="22"/>
          <w:lang w:val="sr-Cyrl-RS"/>
        </w:rPr>
      </w:pPr>
      <w:r>
        <w:rPr>
          <w:b/>
          <w:sz w:val="22"/>
          <w:szCs w:val="22"/>
          <w:lang w:val="sr-Cyrl-RS"/>
        </w:rPr>
        <w:lastRenderedPageBreak/>
        <w:t>Члан 28</w:t>
      </w:r>
      <w:r w:rsidR="001A3AD9" w:rsidRPr="001A3AD9">
        <w:rPr>
          <w:b/>
          <w:sz w:val="22"/>
          <w:szCs w:val="22"/>
          <w:lang w:val="sr-Cyrl-RS"/>
        </w:rPr>
        <w:t>.</w:t>
      </w:r>
    </w:p>
    <w:p w14:paraId="458F4ECC" w14:textId="77777777" w:rsidR="001A3AD9" w:rsidRPr="001A3AD9" w:rsidRDefault="001A3AD9" w:rsidP="001A3AD9">
      <w:pPr>
        <w:pStyle w:val="CommentText"/>
        <w:rPr>
          <w:rFonts w:cs="Arial"/>
          <w:sz w:val="22"/>
          <w:szCs w:val="22"/>
        </w:rPr>
      </w:pPr>
      <w:r w:rsidRPr="001A3AD9">
        <w:rPr>
          <w:rFonts w:cs="Arial"/>
          <w:sz w:val="22"/>
          <w:szCs w:val="22"/>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1A3AD9">
        <w:rPr>
          <w:rFonts w:cs="Arial"/>
          <w:sz w:val="22"/>
          <w:szCs w:val="22"/>
          <w:lang w:val="sr-Cyrl-RS"/>
        </w:rPr>
        <w:t>т</w:t>
      </w:r>
      <w:r w:rsidRPr="001A3AD9">
        <w:rPr>
          <w:rFonts w:cs="Arial"/>
          <w:sz w:val="22"/>
          <w:szCs w:val="22"/>
        </w:rPr>
        <w:t>ране.</w:t>
      </w:r>
    </w:p>
    <w:p w14:paraId="34C00FF8" w14:textId="77777777" w:rsidR="00CF6358" w:rsidRDefault="00CF6358" w:rsidP="001A3AD9">
      <w:pPr>
        <w:pStyle w:val="CommentText"/>
        <w:jc w:val="center"/>
        <w:rPr>
          <w:rFonts w:cs="Arial"/>
          <w:b/>
          <w:sz w:val="22"/>
          <w:szCs w:val="22"/>
          <w:lang w:val="sr-Cyrl-RS"/>
        </w:rPr>
      </w:pPr>
    </w:p>
    <w:p w14:paraId="0952092D" w14:textId="5D51933C" w:rsidR="001A3AD9" w:rsidRPr="001A3AD9" w:rsidRDefault="000237C7" w:rsidP="001A3AD9">
      <w:pPr>
        <w:pStyle w:val="CommentText"/>
        <w:jc w:val="center"/>
        <w:rPr>
          <w:rFonts w:cs="Arial"/>
          <w:b/>
          <w:sz w:val="22"/>
          <w:szCs w:val="22"/>
          <w:lang w:val="sr-Cyrl-RS"/>
        </w:rPr>
      </w:pPr>
      <w:r>
        <w:rPr>
          <w:rFonts w:cs="Arial"/>
          <w:b/>
          <w:sz w:val="22"/>
          <w:szCs w:val="22"/>
          <w:lang w:val="sr-Cyrl-RS"/>
        </w:rPr>
        <w:t>Члан 29</w:t>
      </w:r>
      <w:r w:rsidR="001A3AD9" w:rsidRPr="001A3AD9">
        <w:rPr>
          <w:rFonts w:cs="Arial"/>
          <w:b/>
          <w:sz w:val="22"/>
          <w:szCs w:val="22"/>
          <w:lang w:val="sr-Cyrl-RS"/>
        </w:rPr>
        <w:t>.</w:t>
      </w:r>
    </w:p>
    <w:p w14:paraId="7B1F8842" w14:textId="6C641615" w:rsidR="001A3AD9" w:rsidRPr="001A3AD9" w:rsidRDefault="001A3AD9" w:rsidP="007B3A69">
      <w:pPr>
        <w:ind w:right="-1"/>
        <w:rPr>
          <w:rFonts w:cs="Arial"/>
          <w:b/>
          <w:lang w:val="sr-Cyrl-RS"/>
        </w:rPr>
      </w:pPr>
      <w:r w:rsidRPr="001A3AD9">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F765E26" w14:textId="7CBCFD41" w:rsidR="007455CC" w:rsidRPr="007455CC" w:rsidRDefault="007455CC" w:rsidP="00C87334">
      <w:pPr>
        <w:ind w:right="-1"/>
        <w:jc w:val="center"/>
        <w:rPr>
          <w:rFonts w:cs="Arial"/>
          <w:b/>
          <w:lang w:val="sr-Cyrl-RS"/>
        </w:rPr>
      </w:pPr>
      <w:r w:rsidRPr="007455CC">
        <w:rPr>
          <w:rFonts w:cs="Arial"/>
          <w:b/>
        </w:rPr>
        <w:t xml:space="preserve">Члан </w:t>
      </w:r>
      <w:r w:rsidR="000237C7">
        <w:rPr>
          <w:rFonts w:cs="Arial"/>
          <w:b/>
          <w:lang w:val="sr-Cyrl-RS"/>
        </w:rPr>
        <w:t>30</w:t>
      </w:r>
      <w:r w:rsidRPr="007455CC">
        <w:rPr>
          <w:rFonts w:cs="Arial"/>
          <w:b/>
        </w:rPr>
        <w:t>.</w:t>
      </w:r>
    </w:p>
    <w:p w14:paraId="2B06D623" w14:textId="489083B9" w:rsidR="007455CC" w:rsidRPr="007455CC" w:rsidRDefault="007455CC" w:rsidP="00C87334">
      <w:pPr>
        <w:ind w:right="-1"/>
        <w:rPr>
          <w:rFonts w:cs="Arial"/>
          <w:lang w:val="sr-Cyrl-RS"/>
        </w:rPr>
      </w:pPr>
      <w:r w:rsidRPr="007455CC">
        <w:rPr>
          <w:rFonts w:cs="Arial"/>
        </w:rPr>
        <w:t xml:space="preserve">На односе </w:t>
      </w:r>
      <w:r w:rsidRPr="007455CC">
        <w:rPr>
          <w:rFonts w:cs="Arial"/>
          <w:lang w:val="sr-Cyrl-RS"/>
        </w:rPr>
        <w:t>У</w:t>
      </w:r>
      <w:r w:rsidRPr="007455CC">
        <w:rPr>
          <w:rFonts w:cs="Arial"/>
        </w:rPr>
        <w:t>говорних страна</w:t>
      </w:r>
      <w:r w:rsidRPr="007455CC">
        <w:rPr>
          <w:rFonts w:cs="Arial"/>
          <w:lang w:val="sr-Cyrl-CS"/>
        </w:rPr>
        <w:t>,</w:t>
      </w:r>
      <w:r w:rsidRPr="007455CC">
        <w:rPr>
          <w:rFonts w:cs="Arial"/>
        </w:rPr>
        <w:t xml:space="preserve"> који нису уређени овим </w:t>
      </w:r>
      <w:r w:rsidR="008271D4">
        <w:rPr>
          <w:rFonts w:cs="Arial"/>
          <w:lang w:val="sr-Cyrl-RS"/>
        </w:rPr>
        <w:t>У</w:t>
      </w:r>
      <w:r w:rsidRPr="007455CC">
        <w:rPr>
          <w:rFonts w:cs="Arial"/>
        </w:rPr>
        <w:t>говором</w:t>
      </w:r>
      <w:r w:rsidRPr="007455CC">
        <w:rPr>
          <w:rFonts w:cs="Arial"/>
          <w:lang w:val="sr-Cyrl-CS"/>
        </w:rPr>
        <w:t>,</w:t>
      </w:r>
      <w:r w:rsidRPr="007455CC">
        <w:rPr>
          <w:rFonts w:cs="Arial"/>
        </w:rPr>
        <w:t xml:space="preserve"> примењују се одговарајуће одредбе </w:t>
      </w:r>
      <w:r w:rsidRPr="007455CC">
        <w:rPr>
          <w:rFonts w:cs="Arial"/>
          <w:lang w:val="sr-Cyrl-RS"/>
        </w:rPr>
        <w:t>ЗОО</w:t>
      </w:r>
      <w:r w:rsidRPr="007455CC">
        <w:rPr>
          <w:rFonts w:cs="Arial"/>
          <w:lang w:val="pt-BR"/>
        </w:rPr>
        <w:t xml:space="preserve"> и других </w:t>
      </w:r>
      <w:r w:rsidRPr="007455CC">
        <w:rPr>
          <w:rFonts w:cs="Arial"/>
          <w:lang w:val="sr-Cyrl-CS"/>
        </w:rPr>
        <w:t xml:space="preserve">закона, подзаконских аката, стандарда и </w:t>
      </w:r>
      <w:r w:rsidRPr="007455CC">
        <w:rPr>
          <w:rFonts w:cs="Arial"/>
          <w:lang w:val="ru-RU"/>
        </w:rPr>
        <w:t>техни</w:t>
      </w:r>
      <w:r w:rsidRPr="007455CC">
        <w:rPr>
          <w:rFonts w:cs="Arial"/>
          <w:lang w:val="sr-Cyrl-CS"/>
        </w:rPr>
        <w:t>ч</w:t>
      </w:r>
      <w:r w:rsidRPr="007455CC">
        <w:rPr>
          <w:rFonts w:cs="Arial"/>
          <w:lang w:val="ru-RU"/>
        </w:rPr>
        <w:t>ки</w:t>
      </w:r>
      <w:r w:rsidRPr="007455CC">
        <w:rPr>
          <w:rFonts w:cs="Arial"/>
          <w:lang w:val="sr-Cyrl-CS"/>
        </w:rPr>
        <w:t xml:space="preserve">х </w:t>
      </w:r>
      <w:r w:rsidRPr="007455CC">
        <w:rPr>
          <w:rFonts w:cs="Arial"/>
          <w:lang w:val="ru-RU"/>
        </w:rPr>
        <w:t>норматива Републике Србије</w:t>
      </w:r>
      <w:r w:rsidRPr="007455CC">
        <w:rPr>
          <w:rFonts w:cs="Arial"/>
          <w:lang w:val="sr-Cyrl-CS"/>
        </w:rPr>
        <w:t xml:space="preserve"> – примењивих с обзиром на предмет овог Уговора.</w:t>
      </w:r>
    </w:p>
    <w:p w14:paraId="4051B9C8" w14:textId="185EEA0A" w:rsidR="007455CC" w:rsidRPr="007455CC" w:rsidRDefault="000237C7" w:rsidP="00C87334">
      <w:pPr>
        <w:ind w:right="-1"/>
        <w:jc w:val="center"/>
        <w:rPr>
          <w:rFonts w:cs="Arial"/>
          <w:lang w:val="sr-Cyrl-RS"/>
        </w:rPr>
      </w:pPr>
      <w:r>
        <w:rPr>
          <w:rFonts w:cs="Arial"/>
          <w:b/>
          <w:lang w:val="sr-Cyrl-CS"/>
        </w:rPr>
        <w:t>Члан 31</w:t>
      </w:r>
      <w:r w:rsidR="007455CC" w:rsidRPr="007455CC">
        <w:rPr>
          <w:rFonts w:cs="Arial"/>
          <w:b/>
          <w:lang w:val="sr-Cyrl-CS"/>
        </w:rPr>
        <w:t>.</w:t>
      </w:r>
    </w:p>
    <w:p w14:paraId="1A5108EC" w14:textId="09E470F7" w:rsidR="007455CC" w:rsidRPr="00BF0A27" w:rsidRDefault="007455CC" w:rsidP="00C87334">
      <w:pPr>
        <w:tabs>
          <w:tab w:val="left" w:pos="9090"/>
        </w:tabs>
        <w:ind w:right="-1"/>
        <w:rPr>
          <w:rFonts w:cs="Arial"/>
          <w:lang w:val="sr-Cyrl-RS"/>
        </w:rPr>
      </w:pPr>
      <w:r w:rsidRPr="007455CC">
        <w:rPr>
          <w:rFonts w:cs="Arial"/>
        </w:rPr>
        <w:t xml:space="preserve">Сви неспоразуми који настану из овог уговора и поводом њега </w:t>
      </w:r>
      <w:r w:rsidRPr="007455CC">
        <w:rPr>
          <w:rFonts w:cs="Arial"/>
          <w:lang w:val="sr-Cyrl-RS"/>
        </w:rPr>
        <w:t>У</w:t>
      </w:r>
      <w:r w:rsidRPr="007455CC">
        <w:rPr>
          <w:rFonts w:cs="Arial"/>
        </w:rPr>
        <w:t>говорне стране ће решити споразум</w:t>
      </w:r>
      <w:r w:rsidR="007B3A69">
        <w:rPr>
          <w:rFonts w:cs="Arial"/>
        </w:rPr>
        <w:t xml:space="preserve">но, а уколико у томе не успеју </w:t>
      </w:r>
      <w:r w:rsidR="007B3A69">
        <w:rPr>
          <w:rFonts w:cs="Arial"/>
          <w:lang w:val="sr-Cyrl-RS"/>
        </w:rPr>
        <w:t>У</w:t>
      </w:r>
      <w:r w:rsidRPr="007455CC">
        <w:rPr>
          <w:rFonts w:cs="Arial"/>
        </w:rPr>
        <w:t>говорне стране су сагласне да сваки спор настао из овог уговора буде коначно решен од стране стварно надлежног суда у Београду</w:t>
      </w:r>
      <w:r w:rsidR="00BF0A27">
        <w:rPr>
          <w:rFonts w:cs="Arial"/>
          <w:lang w:val="sr-Cyrl-RS"/>
        </w:rPr>
        <w:t xml:space="preserve"> </w:t>
      </w:r>
      <w:r w:rsidR="00BF0A27" w:rsidRPr="00BF0A27">
        <w:rPr>
          <w:rFonts w:cs="Arial"/>
          <w:i/>
          <w:color w:val="00B0F0"/>
          <w:lang w:val="sr-Cyrl-RS"/>
        </w:rPr>
        <w:t>(Стална арбитража при Привредној комори Србије са местом арбитраже у Београду, уз примену њеног Правилника)</w:t>
      </w:r>
      <w:r w:rsidR="00BF0A27" w:rsidRPr="00BF0A27">
        <w:rPr>
          <w:rFonts w:cs="Arial"/>
          <w:color w:val="00B0F0"/>
          <w:lang w:val="sr-Cyrl-RS"/>
        </w:rPr>
        <w:t xml:space="preserve"> </w:t>
      </w:r>
      <w:r w:rsidR="00BF0A27" w:rsidRPr="00BF0A27">
        <w:rPr>
          <w:rFonts w:cs="Arial"/>
          <w:i/>
          <w:color w:val="00B0F0"/>
          <w:lang w:val="sr-Cyrl-RS"/>
        </w:rPr>
        <w:t>[напомена: коначан текст Уговора зависи од тога да ли је изабран д</w:t>
      </w:r>
      <w:r w:rsidR="00442C54">
        <w:rPr>
          <w:rFonts w:cs="Arial"/>
          <w:i/>
          <w:color w:val="00B0F0"/>
          <w:lang w:val="sr-Cyrl-RS"/>
        </w:rPr>
        <w:t>омаћи или страни Пружалац услуга</w:t>
      </w:r>
      <w:r w:rsidR="00BF0A27" w:rsidRPr="00BF0A27">
        <w:rPr>
          <w:rFonts w:cs="Arial"/>
          <w:i/>
          <w:color w:val="00B0F0"/>
          <w:lang w:val="sr-Cyrl-RS"/>
        </w:rPr>
        <w:t>]</w:t>
      </w:r>
      <w:r w:rsidR="00BF0A27" w:rsidRPr="00BF0A27">
        <w:rPr>
          <w:rFonts w:cs="Arial"/>
          <w:color w:val="00B0F0"/>
        </w:rPr>
        <w:t>.</w:t>
      </w:r>
      <w:r w:rsidR="00BF0A27" w:rsidRPr="00BF0A27">
        <w:rPr>
          <w:rFonts w:cs="Arial"/>
          <w:color w:val="00B0F0"/>
          <w:lang w:val="sr-Cyrl-RS"/>
        </w:rPr>
        <w:t xml:space="preserve"> </w:t>
      </w:r>
    </w:p>
    <w:p w14:paraId="31D0025A" w14:textId="5B1E90A9" w:rsidR="007455CC" w:rsidRDefault="007455CC" w:rsidP="00C87334">
      <w:pPr>
        <w:tabs>
          <w:tab w:val="left" w:pos="9090"/>
        </w:tabs>
        <w:ind w:right="-1"/>
        <w:rPr>
          <w:rFonts w:cs="Arial"/>
        </w:rPr>
      </w:pPr>
      <w:r w:rsidRPr="007455CC">
        <w:rPr>
          <w:rFonts w:cs="Arial"/>
        </w:rPr>
        <w:t>У случају спора примењује се материјално и процесно право Републике Србије, а поступак се води на српском језику.</w:t>
      </w:r>
    </w:p>
    <w:p w14:paraId="13F70E84" w14:textId="521D2174" w:rsidR="007455CC" w:rsidRPr="007455CC" w:rsidRDefault="007455CC" w:rsidP="007455CC">
      <w:pPr>
        <w:ind w:right="282"/>
        <w:jc w:val="center"/>
        <w:rPr>
          <w:rFonts w:cs="Arial"/>
          <w:b/>
          <w:lang w:val="sr-Cyrl-RS"/>
        </w:rPr>
      </w:pPr>
      <w:r w:rsidRPr="007455CC">
        <w:rPr>
          <w:rFonts w:cs="Arial"/>
          <w:b/>
          <w:lang w:val="sr-Cyrl-RS"/>
        </w:rPr>
        <w:t xml:space="preserve">Члан </w:t>
      </w:r>
      <w:r w:rsidR="001D004A">
        <w:rPr>
          <w:rFonts w:cs="Arial"/>
          <w:b/>
          <w:lang w:val="sr-Cyrl-RS"/>
        </w:rPr>
        <w:t>3</w:t>
      </w:r>
      <w:r w:rsidR="000237C7">
        <w:rPr>
          <w:rFonts w:cs="Arial"/>
          <w:b/>
          <w:lang w:val="sr-Cyrl-RS"/>
        </w:rPr>
        <w:t>2</w:t>
      </w:r>
      <w:r w:rsidRPr="007455CC">
        <w:rPr>
          <w:rFonts w:cs="Arial"/>
          <w:spacing w:val="2"/>
          <w:lang w:val="sr-Cyrl-RS"/>
        </w:rPr>
        <w:t xml:space="preserve">. </w:t>
      </w:r>
    </w:p>
    <w:p w14:paraId="07F48CF0" w14:textId="2B746C44" w:rsidR="007455CC" w:rsidRPr="007455CC" w:rsidRDefault="007455CC" w:rsidP="00C87334">
      <w:pPr>
        <w:ind w:right="-1"/>
        <w:rPr>
          <w:rFonts w:cs="Arial"/>
          <w:spacing w:val="2"/>
          <w:lang w:val="sr-Cyrl-RS"/>
        </w:rPr>
      </w:pPr>
      <w:r w:rsidRPr="007455CC">
        <w:rPr>
          <w:rFonts w:cs="Arial"/>
          <w:spacing w:val="2"/>
          <w:lang w:val="sr-Cyrl-RS"/>
        </w:rPr>
        <w:t>Саставни део овог У</w:t>
      </w:r>
      <w:r w:rsidR="00C84D1C">
        <w:rPr>
          <w:rFonts w:cs="Arial"/>
          <w:spacing w:val="2"/>
          <w:lang w:val="sr-Cyrl-RS"/>
        </w:rPr>
        <w:t>г</w:t>
      </w:r>
      <w:r w:rsidRPr="007455CC">
        <w:rPr>
          <w:rFonts w:cs="Arial"/>
          <w:spacing w:val="2"/>
          <w:lang w:val="sr-Cyrl-RS"/>
        </w:rPr>
        <w:t>овора су и његови прилози, како следи:</w:t>
      </w:r>
    </w:p>
    <w:p w14:paraId="4BCF8264" w14:textId="77777777" w:rsidR="007455CC" w:rsidRPr="007455CC" w:rsidRDefault="007455CC" w:rsidP="00C87334">
      <w:pPr>
        <w:autoSpaceDE w:val="0"/>
        <w:autoSpaceDN w:val="0"/>
        <w:spacing w:before="0"/>
        <w:ind w:left="2127" w:right="-1" w:hanging="2127"/>
        <w:rPr>
          <w:rFonts w:cs="Arial"/>
          <w:lang w:val="sr-Cyrl-RS"/>
        </w:rPr>
      </w:pPr>
      <w:r w:rsidRPr="007455CC">
        <w:rPr>
          <w:rFonts w:cs="Arial"/>
          <w:lang w:val="sr-Cyrl-RS"/>
        </w:rPr>
        <w:t>Прилог 1</w:t>
      </w:r>
      <w:r w:rsidRPr="007455CC">
        <w:rPr>
          <w:rFonts w:cs="Arial"/>
          <w:lang w:val="sr-Cyrl-RS"/>
        </w:rPr>
        <w:tab/>
        <w:t xml:space="preserve">Конкурсна документација, шифра____ ; </w:t>
      </w:r>
    </w:p>
    <w:p w14:paraId="72CA20CC" w14:textId="53863521" w:rsidR="007455CC" w:rsidRPr="007455CC" w:rsidRDefault="00952B3E" w:rsidP="00C87334">
      <w:pPr>
        <w:autoSpaceDE w:val="0"/>
        <w:autoSpaceDN w:val="0"/>
        <w:spacing w:before="0"/>
        <w:ind w:left="2127" w:right="-1" w:hanging="2127"/>
        <w:rPr>
          <w:rFonts w:cs="Arial"/>
          <w:lang w:val="sr-Cyrl-RS"/>
        </w:rPr>
      </w:pPr>
      <w:r>
        <w:rPr>
          <w:rFonts w:cs="Arial"/>
          <w:lang w:val="sr-Cyrl-RS"/>
        </w:rPr>
        <w:t>Прилог 2</w:t>
      </w:r>
      <w:r>
        <w:rPr>
          <w:rFonts w:cs="Arial"/>
          <w:lang w:val="sr-Cyrl-RS"/>
        </w:rPr>
        <w:tab/>
      </w:r>
      <w:r w:rsidR="007455CC" w:rsidRPr="007455CC">
        <w:rPr>
          <w:rFonts w:cs="Arial"/>
          <w:lang w:val="sr-Cyrl-RS"/>
        </w:rPr>
        <w:t>Понуде Пружаоца услуге број __________од ________ .;</w:t>
      </w:r>
    </w:p>
    <w:p w14:paraId="2C8FD15D" w14:textId="6A073DAA" w:rsidR="007455CC" w:rsidRDefault="002B19B6" w:rsidP="00C87334">
      <w:pPr>
        <w:suppressAutoHyphens/>
        <w:spacing w:before="0"/>
        <w:ind w:right="-1"/>
        <w:jc w:val="left"/>
        <w:rPr>
          <w:rFonts w:cs="Arial"/>
          <w:lang w:val="sr-Cyrl-RS"/>
        </w:rPr>
      </w:pPr>
      <w:r>
        <w:rPr>
          <w:rFonts w:cs="Arial"/>
          <w:lang w:val="sr-Cyrl-RS"/>
        </w:rPr>
        <w:t>Прилог 3</w:t>
      </w:r>
      <w:r w:rsidR="007455CC" w:rsidRPr="007455CC">
        <w:rPr>
          <w:rFonts w:cs="Arial"/>
          <w:lang w:val="sr-Cyrl-RS"/>
        </w:rPr>
        <w:tab/>
      </w:r>
      <w:r w:rsidR="007455CC" w:rsidRPr="007455CC">
        <w:rPr>
          <w:rFonts w:cs="Arial"/>
          <w:lang w:val="sr-Cyrl-RS"/>
        </w:rPr>
        <w:tab/>
        <w:t>Образац Структуре цене</w:t>
      </w:r>
    </w:p>
    <w:p w14:paraId="43C6437F" w14:textId="4B1310BF" w:rsidR="002B19B6" w:rsidRPr="007455CC" w:rsidRDefault="002B19B6" w:rsidP="002B19B6">
      <w:pPr>
        <w:autoSpaceDE w:val="0"/>
        <w:autoSpaceDN w:val="0"/>
        <w:spacing w:before="0"/>
        <w:ind w:left="2127" w:right="-1" w:hanging="2127"/>
        <w:rPr>
          <w:rFonts w:cs="Arial"/>
          <w:lang w:val="sr-Cyrl-RS"/>
        </w:rPr>
      </w:pPr>
      <w:r>
        <w:rPr>
          <w:rFonts w:cs="Arial"/>
          <w:lang w:val="sr-Cyrl-RS"/>
        </w:rPr>
        <w:t>Прилог 4</w:t>
      </w:r>
      <w:r w:rsidRPr="007455CC">
        <w:rPr>
          <w:rFonts w:cs="Arial"/>
          <w:lang w:val="sr-Cyrl-RS"/>
        </w:rPr>
        <w:tab/>
      </w:r>
      <w:r w:rsidRPr="007455CC">
        <w:rPr>
          <w:rFonts w:cs="Arial"/>
          <w:noProof/>
          <w:lang w:val="sr-Cyrl-RS" w:eastAsia="ar-SA"/>
        </w:rPr>
        <w:t>Техничка спецификација</w:t>
      </w:r>
    </w:p>
    <w:p w14:paraId="75072EBB" w14:textId="0E4C8FA9" w:rsidR="007455CC" w:rsidRPr="007455CC" w:rsidRDefault="008D0485" w:rsidP="00C87334">
      <w:pPr>
        <w:suppressAutoHyphens/>
        <w:spacing w:before="0"/>
        <w:ind w:left="2127" w:right="-1" w:hanging="2127"/>
        <w:rPr>
          <w:rFonts w:cs="Arial"/>
          <w:lang w:val="sr-Cyrl-RS" w:eastAsia="ar-SA"/>
        </w:rPr>
      </w:pPr>
      <w:r>
        <w:rPr>
          <w:rFonts w:cs="Arial"/>
          <w:lang w:val="sr-Cyrl-RS" w:eastAsia="ar-SA"/>
        </w:rPr>
        <w:t>Прилог 5</w:t>
      </w:r>
      <w:r w:rsidR="007455CC" w:rsidRPr="007455CC">
        <w:rPr>
          <w:rFonts w:cs="Arial"/>
          <w:lang w:val="sr-Cyrl-RS" w:eastAsia="ar-SA"/>
        </w:rPr>
        <w:tab/>
      </w:r>
      <w:r w:rsidR="007455CC" w:rsidRPr="007455CC">
        <w:rPr>
          <w:rFonts w:cs="Arial"/>
          <w:lang w:val="sr-Cyrl-RS"/>
        </w:rPr>
        <w:t>Средства финансијског обезбеђења</w:t>
      </w:r>
    </w:p>
    <w:p w14:paraId="2F98BADD" w14:textId="5726C248" w:rsidR="007455CC" w:rsidRPr="007455CC" w:rsidRDefault="008D0485" w:rsidP="00C87334">
      <w:pPr>
        <w:autoSpaceDE w:val="0"/>
        <w:autoSpaceDN w:val="0"/>
        <w:spacing w:before="0"/>
        <w:ind w:left="2127" w:right="-1" w:hanging="2127"/>
        <w:rPr>
          <w:rFonts w:cs="Arial"/>
          <w:lang w:val="sr-Cyrl-RS"/>
        </w:rPr>
      </w:pPr>
      <w:r>
        <w:rPr>
          <w:rFonts w:cs="Arial"/>
          <w:lang w:val="sr-Cyrl-RS"/>
        </w:rPr>
        <w:t>Прилог 6</w:t>
      </w:r>
      <w:r w:rsidR="007455CC" w:rsidRPr="007455CC">
        <w:rPr>
          <w:rFonts w:cs="Arial"/>
          <w:lang w:val="sr-Cyrl-RS"/>
        </w:rPr>
        <w:tab/>
        <w:t>У</w:t>
      </w:r>
      <w:r w:rsidR="007455CC" w:rsidRPr="007455CC">
        <w:rPr>
          <w:rFonts w:cs="Arial"/>
          <w:lang w:val="sr-Cyrl-RS" w:eastAsia="ar-SA"/>
        </w:rPr>
        <w:t xml:space="preserve">говор о </w:t>
      </w:r>
      <w:r w:rsidR="007455CC" w:rsidRPr="007455CC">
        <w:rPr>
          <w:rFonts w:cs="Arial"/>
          <w:lang w:val="sr-Cyrl-RS"/>
        </w:rPr>
        <w:t>чувању пословне тајне и поверљивих информација;</w:t>
      </w:r>
    </w:p>
    <w:p w14:paraId="65A6DBDC" w14:textId="6C29D96F" w:rsidR="00DE1701" w:rsidRDefault="007455CC" w:rsidP="0070164A">
      <w:pPr>
        <w:autoSpaceDE w:val="0"/>
        <w:autoSpaceDN w:val="0"/>
        <w:spacing w:before="0"/>
        <w:ind w:left="2127" w:right="-1" w:hanging="2127"/>
        <w:rPr>
          <w:rFonts w:cs="Arial"/>
          <w:noProof/>
          <w:lang w:val="sr-Cyrl-RS" w:eastAsia="ar-SA"/>
        </w:rPr>
      </w:pPr>
      <w:r w:rsidRPr="007455CC">
        <w:rPr>
          <w:rFonts w:cs="Arial"/>
          <w:lang w:val="sr-Cyrl-RS" w:eastAsia="ar-SA"/>
        </w:rPr>
        <w:t>Прило</w:t>
      </w:r>
      <w:r w:rsidR="008D0485">
        <w:rPr>
          <w:rFonts w:cs="Arial"/>
          <w:lang w:val="sr-Cyrl-RS" w:eastAsia="ar-SA"/>
        </w:rPr>
        <w:t>г 7</w:t>
      </w:r>
      <w:r w:rsidRPr="007455CC">
        <w:rPr>
          <w:rFonts w:cs="Arial"/>
          <w:lang w:val="sr-Cyrl-RS"/>
        </w:rPr>
        <w:tab/>
      </w:r>
      <w:r w:rsidR="008271D4">
        <w:rPr>
          <w:rFonts w:cs="Arial"/>
          <w:noProof/>
          <w:lang w:val="sr-Cyrl-RS" w:eastAsia="ar-SA"/>
        </w:rPr>
        <w:t>Прилог</w:t>
      </w:r>
      <w:r w:rsidRPr="007455CC">
        <w:rPr>
          <w:rFonts w:cs="Arial"/>
          <w:noProof/>
          <w:lang w:val="sr-Cyrl-RS" w:eastAsia="ar-SA"/>
        </w:rPr>
        <w:t xml:space="preserve"> о безбедност и здравље на раду </w:t>
      </w:r>
    </w:p>
    <w:p w14:paraId="1C877342" w14:textId="0336B3F4" w:rsidR="00DB2287" w:rsidRDefault="00DB2287" w:rsidP="0070164A">
      <w:pPr>
        <w:autoSpaceDE w:val="0"/>
        <w:autoSpaceDN w:val="0"/>
        <w:spacing w:before="0"/>
        <w:ind w:left="2127" w:right="-1" w:hanging="2127"/>
        <w:rPr>
          <w:rFonts w:cs="Arial"/>
          <w:lang w:val="sr-Cyrl-RS" w:eastAsia="ar-SA"/>
        </w:rPr>
      </w:pPr>
      <w:r>
        <w:rPr>
          <w:rFonts w:cs="Arial"/>
          <w:noProof/>
          <w:lang w:val="sr-Cyrl-RS" w:eastAsia="ar-SA"/>
        </w:rPr>
        <w:t xml:space="preserve">Прилог 8                    </w:t>
      </w:r>
      <w:r w:rsidRPr="00DB2287">
        <w:rPr>
          <w:rFonts w:cs="Arial"/>
          <w:lang w:val="sr-Cyrl-RS" w:eastAsia="ar-SA"/>
        </w:rPr>
        <w:t>Термин план испоруке добара и извршења услуга</w:t>
      </w:r>
    </w:p>
    <w:p w14:paraId="64A2493E" w14:textId="615E28E7" w:rsidR="007C0F88" w:rsidRPr="00DB2287" w:rsidRDefault="007C0F88" w:rsidP="0070164A">
      <w:pPr>
        <w:autoSpaceDE w:val="0"/>
        <w:autoSpaceDN w:val="0"/>
        <w:spacing w:before="0"/>
        <w:ind w:left="2127" w:right="-1" w:hanging="2127"/>
        <w:rPr>
          <w:rFonts w:cs="Arial"/>
          <w:noProof/>
          <w:lang w:val="sr-Cyrl-RS" w:eastAsia="ar-SA"/>
        </w:rPr>
      </w:pPr>
      <w:r>
        <w:rPr>
          <w:rFonts w:cs="Arial"/>
          <w:lang w:val="sr-Cyrl-RS" w:eastAsia="ar-SA"/>
        </w:rPr>
        <w:t>Прилог 9                    Списак извршилаца</w:t>
      </w:r>
    </w:p>
    <w:p w14:paraId="321BD2F5" w14:textId="6D215627" w:rsidR="007455CC" w:rsidRDefault="007C0F88" w:rsidP="00C87334">
      <w:pPr>
        <w:autoSpaceDE w:val="0"/>
        <w:autoSpaceDN w:val="0"/>
        <w:spacing w:before="0"/>
        <w:ind w:left="2127" w:right="-1" w:hanging="2127"/>
        <w:rPr>
          <w:rFonts w:cs="Arial"/>
          <w:noProof/>
          <w:lang w:val="sr-Cyrl-RS" w:eastAsia="ar-SA"/>
        </w:rPr>
      </w:pPr>
      <w:r>
        <w:rPr>
          <w:rFonts w:cs="Arial"/>
          <w:noProof/>
          <w:lang w:val="sr-Cyrl-RS" w:eastAsia="ar-SA"/>
        </w:rPr>
        <w:t>Прилог 10</w:t>
      </w:r>
      <w:r w:rsidR="007455CC" w:rsidRPr="007455CC">
        <w:rPr>
          <w:rFonts w:cs="Arial"/>
          <w:noProof/>
          <w:lang w:val="sr-Cyrl-RS" w:eastAsia="ar-SA"/>
        </w:rPr>
        <w:tab/>
      </w:r>
      <w:r w:rsidR="007455CC" w:rsidRPr="007455CC">
        <w:rPr>
          <w:rFonts w:cs="Arial"/>
          <w:lang w:val="sr-Cyrl-RS" w:eastAsia="ar-SA"/>
        </w:rPr>
        <w:t>Споразум (</w:t>
      </w:r>
      <w:r w:rsidR="007455CC" w:rsidRPr="007455CC">
        <w:rPr>
          <w:rFonts w:cs="Arial"/>
          <w:i/>
          <w:lang w:val="sr-Cyrl-RS" w:eastAsia="ar-SA"/>
        </w:rPr>
        <w:t>у случају подношења заједничке понуде) број и датум</w:t>
      </w:r>
      <w:r w:rsidR="007455CC" w:rsidRPr="007455CC">
        <w:rPr>
          <w:rFonts w:cs="Arial"/>
          <w:noProof/>
          <w:lang w:val="sr-Cyrl-RS" w:eastAsia="ar-SA"/>
        </w:rPr>
        <w:t xml:space="preserve"> </w:t>
      </w:r>
    </w:p>
    <w:p w14:paraId="633D7D35" w14:textId="68F392C7" w:rsidR="00442C54" w:rsidRDefault="00442C54" w:rsidP="00C87334">
      <w:pPr>
        <w:autoSpaceDE w:val="0"/>
        <w:autoSpaceDN w:val="0"/>
        <w:spacing w:before="0"/>
        <w:ind w:left="2127" w:right="-1" w:hanging="2127"/>
        <w:rPr>
          <w:rFonts w:cs="Arial"/>
          <w:noProof/>
          <w:lang w:val="sr-Cyrl-RS" w:eastAsia="ar-SA"/>
        </w:rPr>
      </w:pPr>
    </w:p>
    <w:p w14:paraId="1D0F90D3" w14:textId="77777777" w:rsidR="00442C54" w:rsidRDefault="00442C54" w:rsidP="00442C54">
      <w:pPr>
        <w:pStyle w:val="ListParagraph"/>
        <w:spacing w:before="0" w:after="0" w:line="240" w:lineRule="auto"/>
        <w:ind w:left="0"/>
        <w:contextualSpacing w:val="0"/>
        <w:rPr>
          <w:rFonts w:ascii="Arial" w:hAnsi="Arial" w:cs="Arial"/>
          <w:lang w:val="sr-Cyrl-RS"/>
        </w:rPr>
      </w:pPr>
      <w:r>
        <w:rPr>
          <w:rFonts w:ascii="Arial" w:hAnsi="Arial" w:cs="Arial"/>
          <w:lang w:val="sr-Cyrl-RS"/>
        </w:rPr>
        <w:t>Уговорне с</w:t>
      </w:r>
      <w:r w:rsidRPr="00371AC1">
        <w:rPr>
          <w:rFonts w:ascii="Arial" w:hAnsi="Arial" w:cs="Arial"/>
          <w:lang w:val="sr-Cyrl-RS"/>
        </w:rPr>
        <w:t xml:space="preserve">тране сагласно </w:t>
      </w:r>
      <w:r>
        <w:rPr>
          <w:rFonts w:ascii="Arial" w:hAnsi="Arial" w:cs="Arial"/>
          <w:lang w:val="sr-Cyrl-RS"/>
        </w:rPr>
        <w:t>изјављују да су Уговор</w:t>
      </w:r>
      <w:r w:rsidRPr="00371AC1">
        <w:rPr>
          <w:rFonts w:ascii="Arial" w:hAnsi="Arial" w:cs="Arial"/>
          <w:lang w:val="sr-Cyrl-RS"/>
        </w:rPr>
        <w:t xml:space="preserve"> прочитале, разумеле и да уговорне одредбе у свему представљају израз њихове стварне воље.</w:t>
      </w:r>
    </w:p>
    <w:p w14:paraId="20ADDAC5" w14:textId="389434E0" w:rsidR="007C0F88" w:rsidRPr="007455CC" w:rsidRDefault="007C0F88" w:rsidP="00C87334">
      <w:pPr>
        <w:autoSpaceDE w:val="0"/>
        <w:autoSpaceDN w:val="0"/>
        <w:spacing w:before="0"/>
        <w:ind w:left="2127" w:right="-1" w:hanging="2127"/>
        <w:rPr>
          <w:rFonts w:eastAsia="Lucida Sans Unicode" w:cs="Arial"/>
          <w:noProof/>
          <w:lang w:val="sr-Cyrl-RS"/>
        </w:rPr>
      </w:pPr>
    </w:p>
    <w:p w14:paraId="192D12BD" w14:textId="6F4DBEE8" w:rsidR="007455CC" w:rsidRPr="007455CC" w:rsidRDefault="008F2B9E" w:rsidP="008F2B9E">
      <w:pPr>
        <w:ind w:right="-1"/>
        <w:rPr>
          <w:rFonts w:cs="Arial"/>
          <w:b/>
          <w:lang w:val="sr-Cyrl-RS"/>
        </w:rPr>
      </w:pPr>
      <w:r>
        <w:rPr>
          <w:rFonts w:cs="Arial"/>
          <w:b/>
          <w:lang w:val="sr-Cyrl-RS"/>
        </w:rPr>
        <w:t xml:space="preserve">                                                                         </w:t>
      </w:r>
      <w:r w:rsidR="000237C7">
        <w:rPr>
          <w:rFonts w:cs="Arial"/>
          <w:b/>
          <w:lang w:val="sr-Cyrl-RS"/>
        </w:rPr>
        <w:t>Члан 33</w:t>
      </w:r>
      <w:r w:rsidR="007455CC" w:rsidRPr="007455CC">
        <w:rPr>
          <w:rFonts w:cs="Arial"/>
          <w:b/>
          <w:lang w:val="sr-Cyrl-RS"/>
        </w:rPr>
        <w:t>.</w:t>
      </w:r>
    </w:p>
    <w:p w14:paraId="41E5D864" w14:textId="69A6088B" w:rsidR="00D153B6" w:rsidRDefault="007455CC" w:rsidP="00C87334">
      <w:pPr>
        <w:tabs>
          <w:tab w:val="left" w:pos="567"/>
          <w:tab w:val="left" w:pos="9923"/>
        </w:tabs>
        <w:ind w:right="-1"/>
        <w:rPr>
          <w:rFonts w:cs="Arial"/>
          <w:lang w:val="sr-Cyrl-RS"/>
        </w:rPr>
      </w:pPr>
      <w:r w:rsidRPr="007455CC">
        <w:rPr>
          <w:rFonts w:cs="Arial"/>
          <w:lang w:val="sr-Cyrl-RS"/>
        </w:rPr>
        <w:t>Уговор је сачињен у 6 (словима: шест)</w:t>
      </w:r>
      <w:r w:rsidR="00327E8D">
        <w:rPr>
          <w:rFonts w:cs="Arial"/>
          <w:lang w:val="sr-Cyrl-RS"/>
        </w:rPr>
        <w:t xml:space="preserve"> истоветних примерка, од којих </w:t>
      </w:r>
      <w:r w:rsidR="00432232">
        <w:rPr>
          <w:rFonts w:cs="Arial"/>
          <w:lang w:val="sr-Cyrl-RS"/>
        </w:rPr>
        <w:t xml:space="preserve">по </w:t>
      </w:r>
      <w:r w:rsidR="00327E8D">
        <w:rPr>
          <w:rFonts w:cs="Arial"/>
          <w:lang w:val="sr-Cyrl-RS"/>
        </w:rPr>
        <w:t>3 (словима: три</w:t>
      </w:r>
      <w:r w:rsidRPr="007455CC">
        <w:rPr>
          <w:rFonts w:cs="Arial"/>
          <w:lang w:val="sr-Cyrl-RS"/>
        </w:rPr>
        <w:t xml:space="preserve">) примерка припадају </w:t>
      </w:r>
      <w:r w:rsidR="00432232">
        <w:rPr>
          <w:rFonts w:cs="Arial"/>
          <w:lang w:val="sr-Cyrl-RS"/>
        </w:rPr>
        <w:t>свакој уговорној страни</w:t>
      </w:r>
      <w:r w:rsidRPr="007455CC">
        <w:rPr>
          <w:rFonts w:cs="Arial"/>
          <w:lang w:val="sr-Cyrl-RS"/>
        </w:rPr>
        <w:t>.</w:t>
      </w:r>
    </w:p>
    <w:p w14:paraId="21A2BD00" w14:textId="77777777" w:rsidR="0083314C" w:rsidRDefault="0083314C" w:rsidP="00C87334">
      <w:pPr>
        <w:tabs>
          <w:tab w:val="left" w:pos="567"/>
          <w:tab w:val="left" w:pos="9923"/>
        </w:tabs>
        <w:ind w:right="-1"/>
        <w:rPr>
          <w:rFonts w:cs="Arial"/>
          <w:lang w:val="sr-Cyrl-RS"/>
        </w:rPr>
      </w:pPr>
    </w:p>
    <w:tbl>
      <w:tblPr>
        <w:tblW w:w="0" w:type="auto"/>
        <w:tblLook w:val="04A0" w:firstRow="1" w:lastRow="0" w:firstColumn="1" w:lastColumn="0" w:noHBand="0" w:noVBand="1"/>
      </w:tblPr>
      <w:tblGrid>
        <w:gridCol w:w="4435"/>
        <w:gridCol w:w="1009"/>
        <w:gridCol w:w="4386"/>
      </w:tblGrid>
      <w:tr w:rsidR="007455CC" w:rsidRPr="007455CC" w14:paraId="4D6A663A" w14:textId="77777777" w:rsidTr="00432232">
        <w:trPr>
          <w:trHeight w:val="527"/>
        </w:trPr>
        <w:tc>
          <w:tcPr>
            <w:tcW w:w="4435" w:type="dxa"/>
            <w:shd w:val="clear" w:color="auto" w:fill="auto"/>
            <w:vAlign w:val="center"/>
            <w:hideMark/>
          </w:tcPr>
          <w:p w14:paraId="47D73FDE" w14:textId="4CF90EFC" w:rsidR="007455CC" w:rsidRPr="00CB60DE" w:rsidRDefault="007455CC" w:rsidP="007455CC">
            <w:pPr>
              <w:spacing w:before="0"/>
              <w:ind w:right="282"/>
              <w:jc w:val="center"/>
              <w:rPr>
                <w:rFonts w:cs="Arial"/>
                <w:b/>
                <w:smallCaps/>
                <w:lang w:val="sr-Cyrl-RS"/>
              </w:rPr>
            </w:pPr>
            <w:r w:rsidRPr="00CB60DE">
              <w:rPr>
                <w:rFonts w:cs="Arial"/>
                <w:b/>
                <w:lang w:val="sr-Cyrl-RS"/>
              </w:rPr>
              <w:t>КОРИСНИК УСЛУГ</w:t>
            </w:r>
            <w:r w:rsidR="00442C54">
              <w:rPr>
                <w:rFonts w:cs="Arial"/>
                <w:b/>
                <w:lang w:val="sr-Cyrl-RS"/>
              </w:rPr>
              <w:t>А</w:t>
            </w:r>
          </w:p>
        </w:tc>
        <w:tc>
          <w:tcPr>
            <w:tcW w:w="1009" w:type="dxa"/>
            <w:shd w:val="clear" w:color="auto" w:fill="auto"/>
            <w:vAlign w:val="center"/>
          </w:tcPr>
          <w:p w14:paraId="27BA0A42" w14:textId="77777777" w:rsidR="007455CC" w:rsidRPr="007455CC" w:rsidRDefault="007455CC" w:rsidP="007455CC">
            <w:pPr>
              <w:spacing w:before="0"/>
              <w:ind w:right="282"/>
              <w:jc w:val="center"/>
              <w:rPr>
                <w:rFonts w:cs="Arial"/>
                <w:smallCaps/>
                <w:lang w:val="sr-Cyrl-RS"/>
              </w:rPr>
            </w:pPr>
          </w:p>
        </w:tc>
        <w:tc>
          <w:tcPr>
            <w:tcW w:w="4386" w:type="dxa"/>
            <w:shd w:val="clear" w:color="auto" w:fill="auto"/>
            <w:vAlign w:val="center"/>
            <w:hideMark/>
          </w:tcPr>
          <w:p w14:paraId="27283AF4" w14:textId="3733447F" w:rsidR="007455CC" w:rsidRPr="00CB60DE" w:rsidRDefault="007455CC" w:rsidP="007455CC">
            <w:pPr>
              <w:spacing w:before="0"/>
              <w:ind w:right="282"/>
              <w:jc w:val="center"/>
              <w:rPr>
                <w:rFonts w:cs="Arial"/>
                <w:b/>
                <w:smallCaps/>
                <w:lang w:val="sr-Cyrl-RS"/>
              </w:rPr>
            </w:pPr>
            <w:r w:rsidRPr="00CB60DE">
              <w:rPr>
                <w:rFonts w:cs="Arial"/>
                <w:b/>
                <w:lang w:val="sr-Cyrl-RS"/>
              </w:rPr>
              <w:t>ПРУЖАЛАЦ УСЛУГ</w:t>
            </w:r>
            <w:r w:rsidR="00442C54">
              <w:rPr>
                <w:rFonts w:cs="Arial"/>
                <w:b/>
                <w:lang w:val="sr-Cyrl-RS"/>
              </w:rPr>
              <w:t>А</w:t>
            </w:r>
          </w:p>
        </w:tc>
      </w:tr>
      <w:tr w:rsidR="007455CC" w:rsidRPr="007455CC" w14:paraId="25313263" w14:textId="77777777" w:rsidTr="00432232">
        <w:trPr>
          <w:trHeight w:val="780"/>
        </w:trPr>
        <w:tc>
          <w:tcPr>
            <w:tcW w:w="4435" w:type="dxa"/>
            <w:shd w:val="clear" w:color="auto" w:fill="auto"/>
            <w:vAlign w:val="center"/>
            <w:hideMark/>
          </w:tcPr>
          <w:p w14:paraId="05E092C5" w14:textId="77777777" w:rsidR="007455CC" w:rsidRPr="007455CC" w:rsidRDefault="007455CC" w:rsidP="007455CC">
            <w:pPr>
              <w:spacing w:before="0"/>
              <w:ind w:right="282"/>
              <w:jc w:val="center"/>
              <w:rPr>
                <w:rFonts w:cs="Arial"/>
                <w:lang w:val="sr-Cyrl-RS"/>
              </w:rPr>
            </w:pPr>
            <w:r w:rsidRPr="007455CC">
              <w:rPr>
                <w:rFonts w:cs="Arial"/>
                <w:lang w:val="sr-Cyrl-RS"/>
              </w:rPr>
              <w:t>Јавно предузеће</w:t>
            </w:r>
          </w:p>
          <w:p w14:paraId="136B3EED" w14:textId="78850553" w:rsidR="007455CC" w:rsidRPr="007455CC" w:rsidRDefault="007455CC" w:rsidP="007455CC">
            <w:pPr>
              <w:spacing w:before="0"/>
              <w:ind w:right="282"/>
              <w:jc w:val="center"/>
              <w:rPr>
                <w:rFonts w:cs="Arial"/>
                <w:lang w:val="sr-Cyrl-RS"/>
              </w:rPr>
            </w:pPr>
            <w:r w:rsidRPr="007455CC">
              <w:rPr>
                <w:rFonts w:cs="Arial"/>
                <w:lang w:val="sr-Cyrl-RS"/>
              </w:rPr>
              <w:t>„Електропривреда Србије“ Београд</w:t>
            </w:r>
          </w:p>
          <w:p w14:paraId="1459B5C9" w14:textId="77777777" w:rsidR="007455CC" w:rsidRPr="007455CC" w:rsidRDefault="007455CC" w:rsidP="007455CC">
            <w:pPr>
              <w:spacing w:before="0"/>
              <w:ind w:right="282"/>
              <w:jc w:val="center"/>
              <w:rPr>
                <w:rFonts w:cs="Arial"/>
                <w:lang w:val="sr-Cyrl-RS"/>
              </w:rPr>
            </w:pPr>
          </w:p>
        </w:tc>
        <w:tc>
          <w:tcPr>
            <w:tcW w:w="1009" w:type="dxa"/>
            <w:shd w:val="clear" w:color="auto" w:fill="auto"/>
            <w:vAlign w:val="center"/>
          </w:tcPr>
          <w:p w14:paraId="509F8F86" w14:textId="77777777" w:rsidR="007455CC" w:rsidRPr="007455CC" w:rsidRDefault="007455CC" w:rsidP="007455CC">
            <w:pPr>
              <w:spacing w:before="0"/>
              <w:ind w:right="282"/>
              <w:jc w:val="center"/>
              <w:rPr>
                <w:rFonts w:cs="Arial"/>
                <w:smallCaps/>
                <w:lang w:val="sr-Cyrl-RS"/>
              </w:rPr>
            </w:pPr>
          </w:p>
        </w:tc>
        <w:tc>
          <w:tcPr>
            <w:tcW w:w="4386" w:type="dxa"/>
            <w:shd w:val="clear" w:color="auto" w:fill="auto"/>
            <w:vAlign w:val="center"/>
          </w:tcPr>
          <w:p w14:paraId="1451E7AA" w14:textId="77777777" w:rsidR="007455CC" w:rsidRPr="007455CC" w:rsidRDefault="007455CC" w:rsidP="007455CC">
            <w:pPr>
              <w:spacing w:before="0"/>
              <w:ind w:right="282"/>
              <w:jc w:val="center"/>
              <w:rPr>
                <w:rFonts w:cs="Arial"/>
                <w:smallCaps/>
                <w:lang w:val="sr-Cyrl-RS"/>
              </w:rPr>
            </w:pPr>
            <w:r w:rsidRPr="007455CC">
              <w:rPr>
                <w:rFonts w:cs="Arial"/>
                <w:lang w:val="sr-Cyrl-RS"/>
              </w:rPr>
              <w:t>Назив</w:t>
            </w:r>
          </w:p>
        </w:tc>
      </w:tr>
      <w:tr w:rsidR="007455CC" w:rsidRPr="007455CC" w14:paraId="0CF49735" w14:textId="77777777" w:rsidTr="00432232">
        <w:trPr>
          <w:trHeight w:val="273"/>
        </w:trPr>
        <w:tc>
          <w:tcPr>
            <w:tcW w:w="4435" w:type="dxa"/>
            <w:shd w:val="clear" w:color="auto" w:fill="auto"/>
            <w:vAlign w:val="center"/>
            <w:hideMark/>
          </w:tcPr>
          <w:p w14:paraId="6B66BA55" w14:textId="77777777" w:rsidR="007455CC" w:rsidRPr="007455CC" w:rsidRDefault="007455CC" w:rsidP="007455CC">
            <w:pPr>
              <w:spacing w:before="0"/>
              <w:ind w:right="282"/>
              <w:jc w:val="center"/>
              <w:rPr>
                <w:rFonts w:cs="Arial"/>
                <w:smallCaps/>
                <w:lang w:val="sr-Cyrl-RS"/>
              </w:rPr>
            </w:pPr>
            <w:r w:rsidRPr="007455CC">
              <w:rPr>
                <w:rFonts w:cs="Arial"/>
                <w:lang w:val="sr-Cyrl-RS"/>
              </w:rPr>
              <w:t>_____________________________</w:t>
            </w:r>
          </w:p>
        </w:tc>
        <w:tc>
          <w:tcPr>
            <w:tcW w:w="1009" w:type="dxa"/>
            <w:shd w:val="clear" w:color="auto" w:fill="auto"/>
            <w:vAlign w:val="center"/>
            <w:hideMark/>
          </w:tcPr>
          <w:p w14:paraId="5F073BD3" w14:textId="77777777" w:rsidR="007455CC" w:rsidRPr="007455CC" w:rsidRDefault="007455CC" w:rsidP="007455CC">
            <w:pPr>
              <w:spacing w:before="0"/>
              <w:ind w:right="282"/>
              <w:jc w:val="center"/>
              <w:rPr>
                <w:rFonts w:cs="Arial"/>
                <w:smallCaps/>
                <w:lang w:val="sr-Cyrl-RS"/>
              </w:rPr>
            </w:pPr>
            <w:r w:rsidRPr="007455CC">
              <w:rPr>
                <w:rFonts w:cs="Arial"/>
                <w:lang w:val="sr-Cyrl-RS"/>
              </w:rPr>
              <w:t>М.П.</w:t>
            </w:r>
          </w:p>
        </w:tc>
        <w:tc>
          <w:tcPr>
            <w:tcW w:w="4386" w:type="dxa"/>
            <w:shd w:val="clear" w:color="auto" w:fill="auto"/>
            <w:vAlign w:val="center"/>
            <w:hideMark/>
          </w:tcPr>
          <w:p w14:paraId="338EEBB0" w14:textId="77777777" w:rsidR="007455CC" w:rsidRPr="007455CC" w:rsidRDefault="007455CC" w:rsidP="007455CC">
            <w:pPr>
              <w:spacing w:before="0"/>
              <w:ind w:right="282"/>
              <w:jc w:val="center"/>
              <w:rPr>
                <w:rFonts w:cs="Arial"/>
                <w:smallCaps/>
                <w:lang w:val="sr-Cyrl-RS"/>
              </w:rPr>
            </w:pPr>
            <w:r w:rsidRPr="007455CC">
              <w:rPr>
                <w:rFonts w:cs="Arial"/>
                <w:lang w:val="sr-Cyrl-RS"/>
              </w:rPr>
              <w:t>_____________________________</w:t>
            </w:r>
          </w:p>
        </w:tc>
      </w:tr>
      <w:tr w:rsidR="007455CC" w:rsidRPr="007455CC" w14:paraId="36AB6F6A" w14:textId="77777777" w:rsidTr="00432232">
        <w:trPr>
          <w:trHeight w:val="442"/>
        </w:trPr>
        <w:tc>
          <w:tcPr>
            <w:tcW w:w="4435" w:type="dxa"/>
            <w:shd w:val="clear" w:color="auto" w:fill="auto"/>
            <w:vAlign w:val="center"/>
            <w:hideMark/>
          </w:tcPr>
          <w:p w14:paraId="1E597EAF" w14:textId="0CCEA3A7" w:rsidR="007455CC" w:rsidRPr="00327E8D" w:rsidRDefault="00327E8D" w:rsidP="00327E8D">
            <w:pPr>
              <w:spacing w:before="0"/>
              <w:ind w:right="282"/>
              <w:jc w:val="center"/>
              <w:rPr>
                <w:rFonts w:cs="Arial"/>
                <w:lang w:val="sr-Cyrl-RS"/>
              </w:rPr>
            </w:pPr>
            <w:r w:rsidRPr="007455CC">
              <w:rPr>
                <w:rFonts w:cs="Arial"/>
                <w:lang w:val="sr-Cyrl-RS"/>
              </w:rPr>
              <w:t>Милорад Грчић</w:t>
            </w:r>
          </w:p>
        </w:tc>
        <w:tc>
          <w:tcPr>
            <w:tcW w:w="1009" w:type="dxa"/>
            <w:shd w:val="clear" w:color="auto" w:fill="auto"/>
            <w:vAlign w:val="center"/>
          </w:tcPr>
          <w:p w14:paraId="6A5DBC6A" w14:textId="77777777" w:rsidR="007455CC" w:rsidRPr="007455CC" w:rsidRDefault="007455CC" w:rsidP="007455CC">
            <w:pPr>
              <w:spacing w:before="0"/>
              <w:ind w:right="282"/>
              <w:jc w:val="center"/>
              <w:rPr>
                <w:rFonts w:cs="Arial"/>
                <w:smallCaps/>
                <w:lang w:val="sr-Cyrl-RS"/>
              </w:rPr>
            </w:pPr>
          </w:p>
        </w:tc>
        <w:tc>
          <w:tcPr>
            <w:tcW w:w="4386" w:type="dxa"/>
            <w:shd w:val="clear" w:color="auto" w:fill="auto"/>
            <w:vAlign w:val="center"/>
            <w:hideMark/>
          </w:tcPr>
          <w:p w14:paraId="29121B3B" w14:textId="0898B1C6" w:rsidR="007455CC" w:rsidRPr="007455CC" w:rsidRDefault="007455CC" w:rsidP="007455CC">
            <w:pPr>
              <w:spacing w:before="0"/>
              <w:ind w:right="282"/>
              <w:jc w:val="center"/>
              <w:rPr>
                <w:rFonts w:cs="Arial"/>
                <w:smallCaps/>
                <w:lang w:val="sr-Cyrl-RS"/>
              </w:rPr>
            </w:pPr>
            <w:r w:rsidRPr="007455CC">
              <w:rPr>
                <w:rFonts w:cs="Arial"/>
                <w:lang w:val="sr-Cyrl-RS"/>
              </w:rPr>
              <w:t>име и презиме</w:t>
            </w:r>
            <w:r w:rsidR="00A23066">
              <w:rPr>
                <w:rFonts w:cs="Arial"/>
                <w:lang w:val="sr-Cyrl-RS"/>
              </w:rPr>
              <w:t xml:space="preserve"> и потпис </w:t>
            </w:r>
          </w:p>
        </w:tc>
      </w:tr>
      <w:tr w:rsidR="007455CC" w:rsidRPr="007455CC" w14:paraId="19F24C13" w14:textId="77777777" w:rsidTr="00432232">
        <w:trPr>
          <w:trHeight w:val="253"/>
        </w:trPr>
        <w:tc>
          <w:tcPr>
            <w:tcW w:w="4435" w:type="dxa"/>
            <w:shd w:val="clear" w:color="auto" w:fill="auto"/>
            <w:vAlign w:val="center"/>
            <w:hideMark/>
          </w:tcPr>
          <w:p w14:paraId="7F5CEF57" w14:textId="51A79B2F" w:rsidR="007455CC" w:rsidRPr="007455CC" w:rsidRDefault="00327E8D" w:rsidP="00432232">
            <w:pPr>
              <w:spacing w:before="0"/>
              <w:ind w:right="282"/>
              <w:jc w:val="center"/>
              <w:rPr>
                <w:rFonts w:cs="Arial"/>
                <w:lang w:val="sr-Cyrl-RS"/>
              </w:rPr>
            </w:pPr>
            <w:r w:rsidRPr="007455CC">
              <w:rPr>
                <w:rFonts w:cs="Arial"/>
                <w:lang w:val="sr-Cyrl-RS"/>
              </w:rPr>
              <w:t>в.д. директора</w:t>
            </w:r>
          </w:p>
        </w:tc>
        <w:tc>
          <w:tcPr>
            <w:tcW w:w="1009" w:type="dxa"/>
            <w:shd w:val="clear" w:color="auto" w:fill="auto"/>
            <w:vAlign w:val="center"/>
          </w:tcPr>
          <w:p w14:paraId="2B56E7D3" w14:textId="77777777" w:rsidR="007455CC" w:rsidRPr="007455CC" w:rsidRDefault="007455CC" w:rsidP="007455CC">
            <w:pPr>
              <w:spacing w:before="0"/>
              <w:ind w:right="282"/>
              <w:jc w:val="center"/>
              <w:rPr>
                <w:rFonts w:cs="Arial"/>
                <w:smallCaps/>
                <w:lang w:val="sr-Cyrl-RS"/>
              </w:rPr>
            </w:pPr>
          </w:p>
        </w:tc>
        <w:tc>
          <w:tcPr>
            <w:tcW w:w="4386" w:type="dxa"/>
            <w:shd w:val="clear" w:color="auto" w:fill="auto"/>
            <w:vAlign w:val="center"/>
          </w:tcPr>
          <w:p w14:paraId="40085003" w14:textId="77777777" w:rsidR="007455CC" w:rsidRPr="007455CC" w:rsidRDefault="007455CC" w:rsidP="007455CC">
            <w:pPr>
              <w:spacing w:before="0"/>
              <w:ind w:right="282"/>
              <w:jc w:val="center"/>
              <w:rPr>
                <w:rFonts w:cs="Arial"/>
                <w:smallCaps/>
                <w:lang w:val="sr-Cyrl-RS"/>
              </w:rPr>
            </w:pPr>
            <w:r w:rsidRPr="007455CC">
              <w:rPr>
                <w:rFonts w:cs="Arial"/>
                <w:lang w:val="sr-Cyrl-RS"/>
              </w:rPr>
              <w:t>функција</w:t>
            </w:r>
          </w:p>
        </w:tc>
      </w:tr>
    </w:tbl>
    <w:p w14:paraId="02289BF1" w14:textId="3CCD3184" w:rsidR="002B19B6" w:rsidRDefault="002B19B6" w:rsidP="0083314C">
      <w:pPr>
        <w:suppressAutoHyphens/>
        <w:outlineLvl w:val="0"/>
        <w:rPr>
          <w:rFonts w:cs="Arial"/>
          <w:b/>
          <w:bCs/>
          <w:lang w:val="sr-Cyrl-RS" w:eastAsia="ar-SA"/>
        </w:rPr>
      </w:pPr>
    </w:p>
    <w:p w14:paraId="0A9A7EA1" w14:textId="351BAF80" w:rsidR="007455CC" w:rsidRPr="007455CC" w:rsidRDefault="007455CC" w:rsidP="007455CC">
      <w:pPr>
        <w:suppressAutoHyphens/>
        <w:ind w:left="720"/>
        <w:jc w:val="right"/>
        <w:outlineLvl w:val="0"/>
        <w:rPr>
          <w:rFonts w:cs="Arial"/>
          <w:b/>
          <w:bCs/>
          <w:lang w:val="sr-Cyrl-RS" w:eastAsia="ar-SA"/>
        </w:rPr>
      </w:pPr>
      <w:r w:rsidRPr="007455CC">
        <w:rPr>
          <w:rFonts w:cs="Arial"/>
          <w:b/>
          <w:bCs/>
          <w:lang w:val="sr-Cyrl-RS" w:eastAsia="ar-SA"/>
        </w:rPr>
        <w:t>ОБРАЗАЦ 3.1</w:t>
      </w:r>
    </w:p>
    <w:p w14:paraId="54DDF764" w14:textId="77777777" w:rsidR="007455CC" w:rsidRPr="007455CC" w:rsidRDefault="007455CC" w:rsidP="007455CC">
      <w:pPr>
        <w:spacing w:before="0"/>
        <w:jc w:val="center"/>
        <w:rPr>
          <w:rFonts w:cs="Arial"/>
          <w:b/>
        </w:rPr>
      </w:pPr>
      <w:r w:rsidRPr="007455CC">
        <w:rPr>
          <w:rFonts w:cs="Arial"/>
          <w:b/>
        </w:rPr>
        <w:t xml:space="preserve">МОДЕЛ УГОВОРА </w:t>
      </w:r>
      <w:r w:rsidRPr="007455CC">
        <w:rPr>
          <w:rFonts w:cs="Arial"/>
          <w:b/>
        </w:rPr>
        <w:br/>
        <w:t>о чувању пословне тајне и поверљивих информација</w:t>
      </w:r>
    </w:p>
    <w:p w14:paraId="7514DF28" w14:textId="77777777" w:rsidR="00BF0A27" w:rsidRDefault="00BF0A27" w:rsidP="00BF0A27">
      <w:pPr>
        <w:tabs>
          <w:tab w:val="left" w:pos="567"/>
        </w:tabs>
        <w:spacing w:before="0"/>
        <w:rPr>
          <w:rFonts w:eastAsia="Calibri" w:cs="Arial"/>
          <w:noProof/>
          <w:lang w:val="sr-Cyrl-RS"/>
        </w:rPr>
      </w:pPr>
    </w:p>
    <w:p w14:paraId="0CBA9642" w14:textId="77777777" w:rsidR="00BF0A27" w:rsidRDefault="00BF0A27" w:rsidP="00BF0A27">
      <w:pPr>
        <w:tabs>
          <w:tab w:val="left" w:pos="567"/>
        </w:tabs>
        <w:spacing w:before="0"/>
        <w:rPr>
          <w:rFonts w:eastAsia="Calibri" w:cs="Arial"/>
          <w:noProof/>
          <w:lang w:val="sr-Cyrl-RS"/>
        </w:rPr>
      </w:pPr>
      <w:r w:rsidRPr="002D090D">
        <w:rPr>
          <w:rFonts w:eastAsia="Calibri" w:cs="Arial"/>
          <w:noProof/>
        </w:rPr>
        <w:t xml:space="preserve">Закључен </w:t>
      </w:r>
      <w:r w:rsidRPr="002D090D">
        <w:rPr>
          <w:rFonts w:eastAsia="Calibri" w:cs="Arial"/>
          <w:noProof/>
          <w:lang w:val="sr-Cyrl-RS"/>
        </w:rPr>
        <w:t xml:space="preserve">у Београду </w:t>
      </w:r>
      <w:r w:rsidRPr="002D090D">
        <w:rPr>
          <w:rFonts w:eastAsia="Calibri" w:cs="Arial"/>
          <w:noProof/>
        </w:rPr>
        <w:t>између</w:t>
      </w:r>
      <w:r w:rsidRPr="002D090D">
        <w:rPr>
          <w:rFonts w:eastAsia="Calibri" w:cs="Arial"/>
          <w:noProof/>
          <w:lang w:val="sr-Cyrl-RS"/>
        </w:rPr>
        <w:t xml:space="preserve"> следећих уговорних страна:</w:t>
      </w:r>
    </w:p>
    <w:p w14:paraId="6D230F75" w14:textId="77777777" w:rsidR="00BF0A27" w:rsidRDefault="00BF0A27" w:rsidP="007455CC">
      <w:pPr>
        <w:tabs>
          <w:tab w:val="left" w:pos="567"/>
        </w:tabs>
        <w:spacing w:before="0"/>
        <w:rPr>
          <w:rFonts w:eastAsia="Calibri" w:cs="Arial"/>
          <w:noProof/>
          <w:lang w:val="sr-Cyrl-RS"/>
        </w:rPr>
      </w:pPr>
    </w:p>
    <w:p w14:paraId="61B8433B" w14:textId="58FD4855" w:rsidR="007455CC" w:rsidRPr="00BF0A27" w:rsidRDefault="00442C54" w:rsidP="007455CC">
      <w:pPr>
        <w:tabs>
          <w:tab w:val="left" w:pos="567"/>
        </w:tabs>
        <w:spacing w:before="0"/>
        <w:rPr>
          <w:rFonts w:eastAsia="Calibri" w:cs="Arial"/>
          <w:b/>
          <w:noProof/>
          <w:lang w:val="sr-Cyrl-RS"/>
        </w:rPr>
      </w:pPr>
      <w:r>
        <w:rPr>
          <w:rFonts w:eastAsia="Calibri" w:cs="Arial"/>
          <w:b/>
          <w:noProof/>
          <w:lang w:val="sr-Cyrl-RS"/>
        </w:rPr>
        <w:t>КОРИСНИК УСЛУГА</w:t>
      </w:r>
      <w:r w:rsidR="00BF0A27" w:rsidRPr="00BF0A27">
        <w:rPr>
          <w:rFonts w:eastAsia="Calibri" w:cs="Arial"/>
          <w:b/>
          <w:noProof/>
          <w:lang w:val="sr-Cyrl-RS"/>
        </w:rPr>
        <w:t>:</w:t>
      </w:r>
    </w:p>
    <w:p w14:paraId="74F80D97" w14:textId="77777777" w:rsidR="007455CC" w:rsidRPr="007455CC" w:rsidRDefault="007455CC" w:rsidP="007455CC">
      <w:pPr>
        <w:tabs>
          <w:tab w:val="left" w:pos="567"/>
        </w:tabs>
        <w:spacing w:before="0"/>
        <w:rPr>
          <w:rFonts w:eastAsia="Calibri" w:cs="Arial"/>
          <w:noProof/>
        </w:rPr>
      </w:pPr>
    </w:p>
    <w:p w14:paraId="6B2E4DEB" w14:textId="48FB7022" w:rsidR="007455CC" w:rsidRPr="007455CC" w:rsidRDefault="007455CC" w:rsidP="00E53DCB">
      <w:pPr>
        <w:numPr>
          <w:ilvl w:val="0"/>
          <w:numId w:val="25"/>
        </w:numPr>
        <w:tabs>
          <w:tab w:val="left" w:pos="567"/>
        </w:tabs>
        <w:spacing w:before="0"/>
        <w:rPr>
          <w:rFonts w:eastAsia="Calibri" w:cs="Arial"/>
          <w:noProof/>
        </w:rPr>
      </w:pPr>
      <w:r w:rsidRPr="007455CC">
        <w:rPr>
          <w:rFonts w:eastAsia="Calibri" w:cs="Arial"/>
          <w:noProof/>
        </w:rPr>
        <w:t xml:space="preserve">Јавно предузеће „Електропривреда Србије“ Београд, Улица </w:t>
      </w:r>
      <w:r w:rsidRPr="007455CC">
        <w:rPr>
          <w:rFonts w:eastAsia="TimesNewRomanPSMT" w:cs="Arial"/>
          <w:bCs/>
          <w:lang w:val="sr-Cyrl-RS"/>
        </w:rPr>
        <w:t>Балканска бр. 13</w:t>
      </w:r>
      <w:r w:rsidRPr="007455CC">
        <w:rPr>
          <w:rFonts w:eastAsia="Calibri" w:cs="Arial"/>
          <w:noProof/>
        </w:rPr>
        <w:t>, матични број: 20053658, ПИБ 103920327</w:t>
      </w:r>
      <w:r w:rsidR="00CB60DE">
        <w:rPr>
          <w:rFonts w:eastAsia="Calibri" w:cs="Arial"/>
          <w:noProof/>
        </w:rPr>
        <w:t>, бр.тек.рачуна: 160-700-13 Ban</w:t>
      </w:r>
      <w:r w:rsidR="00CB60DE">
        <w:rPr>
          <w:rFonts w:eastAsia="Calibri" w:cs="Arial"/>
          <w:noProof/>
          <w:lang w:val="sr-Cyrl-RS"/>
        </w:rPr>
        <w:t>с</w:t>
      </w:r>
      <w:r w:rsidRPr="007455CC">
        <w:rPr>
          <w:rFonts w:eastAsia="Calibri" w:cs="Arial"/>
          <w:noProof/>
        </w:rPr>
        <w:t>a Intesa ад Београд, које заступа</w:t>
      </w:r>
      <w:r w:rsidR="008271D4" w:rsidRPr="008271D4">
        <w:rPr>
          <w:rFonts w:eastAsia="Calibri" w:cs="Arial"/>
          <w:noProof/>
          <w:lang w:val="sr-Cyrl-RS"/>
        </w:rPr>
        <w:t xml:space="preserve"> </w:t>
      </w:r>
      <w:r w:rsidR="008271D4">
        <w:rPr>
          <w:rFonts w:eastAsia="Calibri" w:cs="Arial"/>
          <w:noProof/>
          <w:lang w:val="sr-Cyrl-RS"/>
        </w:rPr>
        <w:t xml:space="preserve">законски заступник </w:t>
      </w:r>
      <w:r w:rsidRPr="007455CC">
        <w:rPr>
          <w:rFonts w:eastAsia="Calibri" w:cs="Arial"/>
          <w:noProof/>
          <w:lang w:val="sr-Cyrl-RS"/>
        </w:rPr>
        <w:t>Милорад Грчић</w:t>
      </w:r>
      <w:r w:rsidR="008271D4" w:rsidRPr="008271D4">
        <w:rPr>
          <w:rFonts w:eastAsia="Calibri" w:cs="Arial"/>
          <w:noProof/>
          <w:lang w:val="sr-Cyrl-RS"/>
        </w:rPr>
        <w:t xml:space="preserve"> </w:t>
      </w:r>
      <w:r w:rsidR="008271D4" w:rsidRPr="007455CC">
        <w:rPr>
          <w:rFonts w:eastAsia="Calibri" w:cs="Arial"/>
          <w:noProof/>
          <w:lang w:val="sr-Cyrl-RS"/>
        </w:rPr>
        <w:t xml:space="preserve">в.д. </w:t>
      </w:r>
      <w:r w:rsidR="008271D4" w:rsidRPr="007455CC">
        <w:rPr>
          <w:rFonts w:eastAsia="Calibri" w:cs="Arial"/>
          <w:noProof/>
        </w:rPr>
        <w:t>директор</w:t>
      </w:r>
      <w:r w:rsidR="008271D4" w:rsidRPr="007455CC">
        <w:rPr>
          <w:rFonts w:eastAsia="Calibri" w:cs="Arial"/>
          <w:noProof/>
          <w:lang w:val="sr-Cyrl-RS"/>
        </w:rPr>
        <w:t>а</w:t>
      </w:r>
      <w:r w:rsidRPr="007455CC">
        <w:rPr>
          <w:rFonts w:eastAsia="Calibri" w:cs="Arial"/>
          <w:noProof/>
        </w:rPr>
        <w:t xml:space="preserve"> </w:t>
      </w:r>
      <w:r w:rsidR="004757A4">
        <w:rPr>
          <w:rFonts w:eastAsia="Calibri" w:cs="Arial"/>
          <w:noProof/>
        </w:rPr>
        <w:t>(у даљем тексту: Корисник услуг</w:t>
      </w:r>
      <w:r w:rsidR="001F1CAD">
        <w:rPr>
          <w:rFonts w:eastAsia="Calibri" w:cs="Arial"/>
          <w:noProof/>
          <w:lang w:val="sr-Cyrl-RS"/>
        </w:rPr>
        <w:t>а</w:t>
      </w:r>
      <w:r w:rsidRPr="007455CC">
        <w:rPr>
          <w:rFonts w:eastAsia="Calibri" w:cs="Arial"/>
          <w:noProof/>
        </w:rPr>
        <w:t xml:space="preserve">), </w:t>
      </w:r>
    </w:p>
    <w:p w14:paraId="6A701825" w14:textId="77777777" w:rsidR="007455CC" w:rsidRPr="007455CC" w:rsidRDefault="007455CC" w:rsidP="007455CC">
      <w:pPr>
        <w:tabs>
          <w:tab w:val="left" w:pos="567"/>
        </w:tabs>
        <w:spacing w:before="0"/>
        <w:rPr>
          <w:rFonts w:eastAsia="Calibri" w:cs="Arial"/>
          <w:noProof/>
        </w:rPr>
      </w:pPr>
    </w:p>
    <w:p w14:paraId="695B334F" w14:textId="77777777" w:rsidR="007455CC" w:rsidRPr="007455CC" w:rsidRDefault="007455CC" w:rsidP="007455CC">
      <w:pPr>
        <w:tabs>
          <w:tab w:val="left" w:pos="567"/>
        </w:tabs>
        <w:spacing w:before="0"/>
        <w:rPr>
          <w:rFonts w:eastAsia="Calibri" w:cs="Arial"/>
          <w:noProof/>
        </w:rPr>
      </w:pPr>
      <w:r w:rsidRPr="007455CC">
        <w:rPr>
          <w:rFonts w:eastAsia="Calibri" w:cs="Arial"/>
          <w:noProof/>
        </w:rPr>
        <w:t>и</w:t>
      </w:r>
    </w:p>
    <w:p w14:paraId="6ACC3ECE" w14:textId="7460C068" w:rsidR="007455CC" w:rsidRPr="00BF0A27" w:rsidRDefault="00442C54" w:rsidP="007455CC">
      <w:pPr>
        <w:tabs>
          <w:tab w:val="left" w:pos="567"/>
        </w:tabs>
        <w:spacing w:before="0"/>
        <w:rPr>
          <w:rFonts w:eastAsia="Calibri" w:cs="Arial"/>
          <w:b/>
          <w:noProof/>
          <w:lang w:val="sr-Cyrl-RS"/>
        </w:rPr>
      </w:pPr>
      <w:r>
        <w:rPr>
          <w:rFonts w:eastAsia="Calibri" w:cs="Arial"/>
          <w:b/>
          <w:noProof/>
          <w:lang w:val="sr-Cyrl-RS"/>
        </w:rPr>
        <w:t>ПРУЖАЛАЦ УСЛУГА</w:t>
      </w:r>
    </w:p>
    <w:p w14:paraId="38924E43" w14:textId="6C23A3DA" w:rsidR="007455CC" w:rsidRPr="007455CC" w:rsidRDefault="007455CC" w:rsidP="00E53DCB">
      <w:pPr>
        <w:numPr>
          <w:ilvl w:val="0"/>
          <w:numId w:val="25"/>
        </w:numPr>
        <w:tabs>
          <w:tab w:val="left" w:pos="567"/>
        </w:tabs>
        <w:spacing w:before="0"/>
        <w:rPr>
          <w:rFonts w:eastAsia="Calibri" w:cs="Arial"/>
          <w:noProof/>
        </w:rPr>
      </w:pPr>
      <w:r w:rsidRPr="007455CC">
        <w:rPr>
          <w:rFonts w:eastAsia="Calibri" w:cs="Arial"/>
          <w:noProof/>
        </w:rPr>
        <w:t xml:space="preserve"> ___________________________________________________________________, матични број: ___________, ПИБ _______________, бр.тек.рачуна: ____________ кога заступа директор _________________,</w:t>
      </w:r>
      <w:r w:rsidR="004757A4">
        <w:rPr>
          <w:rFonts w:eastAsia="Calibri" w:cs="Arial"/>
          <w:noProof/>
        </w:rPr>
        <w:t xml:space="preserve"> (у даљем тексту Пружалац услуг</w:t>
      </w:r>
      <w:r w:rsidR="001F1CAD">
        <w:rPr>
          <w:rFonts w:eastAsia="Calibri" w:cs="Arial"/>
          <w:noProof/>
          <w:lang w:val="sr-Cyrl-RS"/>
        </w:rPr>
        <w:t>а</w:t>
      </w:r>
      <w:r w:rsidRPr="007455CC">
        <w:rPr>
          <w:rFonts w:eastAsia="Calibri" w:cs="Arial"/>
          <w:noProof/>
        </w:rPr>
        <w:t xml:space="preserve">), </w:t>
      </w:r>
    </w:p>
    <w:p w14:paraId="5FD129B1" w14:textId="77777777" w:rsidR="007455CC" w:rsidRPr="007455CC" w:rsidRDefault="007455CC" w:rsidP="007455CC">
      <w:pPr>
        <w:tabs>
          <w:tab w:val="left" w:pos="567"/>
        </w:tabs>
        <w:spacing w:before="0"/>
        <w:rPr>
          <w:rFonts w:eastAsia="Calibri" w:cs="Arial"/>
          <w:noProof/>
        </w:rPr>
      </w:pPr>
    </w:p>
    <w:p w14:paraId="763964D5" w14:textId="77777777" w:rsidR="007455CC" w:rsidRPr="007455CC" w:rsidRDefault="007455CC" w:rsidP="007455CC">
      <w:pPr>
        <w:tabs>
          <w:tab w:val="left" w:pos="567"/>
        </w:tabs>
        <w:spacing w:before="0"/>
        <w:rPr>
          <w:rFonts w:eastAsia="Calibri" w:cs="Arial"/>
          <w:noProof/>
        </w:rPr>
      </w:pPr>
      <w:r w:rsidRPr="007455CC">
        <w:rPr>
          <w:rFonts w:eastAsia="Calibri" w:cs="Arial"/>
          <w:noProof/>
        </w:rPr>
        <w:t>чланови групе /подизвођачи _________________________________________________</w:t>
      </w:r>
    </w:p>
    <w:p w14:paraId="12DE310C" w14:textId="77777777" w:rsidR="007455CC" w:rsidRPr="007455CC" w:rsidRDefault="007455CC" w:rsidP="007455CC">
      <w:pPr>
        <w:tabs>
          <w:tab w:val="left" w:pos="567"/>
        </w:tabs>
        <w:spacing w:before="0"/>
        <w:rPr>
          <w:rFonts w:eastAsia="Calibri" w:cs="Arial"/>
          <w:noProof/>
        </w:rPr>
      </w:pPr>
      <w:r w:rsidRPr="007455CC">
        <w:rPr>
          <w:rFonts w:eastAsia="Calibri" w:cs="Arial"/>
          <w:noProof/>
        </w:rPr>
        <w:t xml:space="preserve">_________________________________________________________________________, </w:t>
      </w:r>
    </w:p>
    <w:p w14:paraId="710C61F6" w14:textId="77777777" w:rsidR="007455CC" w:rsidRPr="007455CC" w:rsidRDefault="007455CC" w:rsidP="007455CC">
      <w:pPr>
        <w:tabs>
          <w:tab w:val="left" w:pos="567"/>
        </w:tabs>
        <w:spacing w:before="0"/>
        <w:rPr>
          <w:rFonts w:eastAsia="Calibri" w:cs="Arial"/>
          <w:noProof/>
        </w:rPr>
      </w:pPr>
    </w:p>
    <w:p w14:paraId="03171AF3" w14:textId="77777777" w:rsidR="007455CC" w:rsidRPr="007455CC" w:rsidRDefault="007455CC" w:rsidP="007455CC">
      <w:pPr>
        <w:tabs>
          <w:tab w:val="left" w:pos="567"/>
        </w:tabs>
        <w:spacing w:before="0"/>
        <w:rPr>
          <w:rFonts w:eastAsia="Calibri" w:cs="Arial"/>
          <w:noProof/>
        </w:rPr>
      </w:pPr>
      <w:r w:rsidRPr="007455CC">
        <w:rPr>
          <w:rFonts w:eastAsia="Calibri" w:cs="Arial"/>
          <w:noProof/>
          <w:lang w:val="sr-Cyrl-RS"/>
        </w:rPr>
        <w:t xml:space="preserve">(за потребе овог Уговора </w:t>
      </w:r>
      <w:r w:rsidRPr="007455CC">
        <w:rPr>
          <w:rFonts w:eastAsia="Calibri" w:cs="Arial"/>
          <w:noProof/>
        </w:rPr>
        <w:t>заједнички назв</w:t>
      </w:r>
      <w:r w:rsidRPr="007455CC">
        <w:rPr>
          <w:rFonts w:eastAsia="Calibri" w:cs="Arial"/>
          <w:noProof/>
          <w:lang w:val="sr-Cyrl-RS"/>
        </w:rPr>
        <w:t xml:space="preserve">ане </w:t>
      </w:r>
      <w:r w:rsidRPr="007455CC">
        <w:rPr>
          <w:rFonts w:eastAsia="Calibri" w:cs="Arial"/>
          <w:noProof/>
        </w:rPr>
        <w:t>Стране</w:t>
      </w:r>
      <w:r w:rsidRPr="007455CC">
        <w:rPr>
          <w:rFonts w:eastAsia="Calibri" w:cs="Arial"/>
          <w:noProof/>
          <w:lang w:val="sr-Cyrl-RS"/>
        </w:rPr>
        <w:t>)</w:t>
      </w:r>
      <w:r w:rsidRPr="007455CC">
        <w:rPr>
          <w:rFonts w:eastAsia="Calibri" w:cs="Arial"/>
          <w:noProof/>
        </w:rPr>
        <w:t>.</w:t>
      </w:r>
    </w:p>
    <w:p w14:paraId="28718411" w14:textId="77777777" w:rsidR="007455CC" w:rsidRPr="007455CC" w:rsidRDefault="007455CC" w:rsidP="007455CC">
      <w:pPr>
        <w:tabs>
          <w:tab w:val="left" w:pos="567"/>
        </w:tabs>
        <w:spacing w:after="120"/>
        <w:jc w:val="center"/>
        <w:rPr>
          <w:rFonts w:eastAsia="Calibri" w:cs="Arial"/>
          <w:b/>
          <w:noProof/>
        </w:rPr>
      </w:pPr>
      <w:r w:rsidRPr="007455CC">
        <w:rPr>
          <w:rFonts w:eastAsia="Calibri" w:cs="Arial"/>
          <w:b/>
          <w:noProof/>
        </w:rPr>
        <w:t>Члан 1.</w:t>
      </w:r>
    </w:p>
    <w:p w14:paraId="25E444F7" w14:textId="2A447E08" w:rsidR="007455CC" w:rsidRPr="005A0CE1" w:rsidRDefault="007455CC" w:rsidP="005A0CE1">
      <w:pPr>
        <w:tabs>
          <w:tab w:val="left" w:pos="567"/>
        </w:tabs>
        <w:rPr>
          <w:rFonts w:eastAsia="Calibri" w:cs="Arial"/>
          <w:bCs/>
          <w:lang w:val="sr-Cyrl-RS"/>
        </w:rPr>
      </w:pPr>
      <w:r w:rsidRPr="007455CC">
        <w:rPr>
          <w:rFonts w:eastAsia="Calibri" w:cs="Arial"/>
          <w:noProof/>
        </w:rPr>
        <w:t xml:space="preserve">Стране су </w:t>
      </w:r>
      <w:r w:rsidRPr="007455CC">
        <w:rPr>
          <w:rFonts w:eastAsia="Calibri" w:cs="Arial"/>
          <w:noProof/>
          <w:lang w:val="sr-Cyrl-RS"/>
        </w:rPr>
        <w:t>сагласне</w:t>
      </w:r>
      <w:r w:rsidRPr="007455CC">
        <w:rPr>
          <w:rFonts w:eastAsia="Calibri" w:cs="Arial"/>
          <w:noProof/>
        </w:rPr>
        <w:t xml:space="preserve"> да у вези са набавком услуга</w:t>
      </w:r>
      <w:r w:rsidRPr="007455CC">
        <w:rPr>
          <w:rFonts w:eastAsia="Calibri" w:cs="Arial"/>
          <w:lang w:val="ru-RU"/>
        </w:rPr>
        <w:t xml:space="preserve"> – </w:t>
      </w:r>
      <w:r w:rsidR="005A0CE1" w:rsidRPr="005A0CE1">
        <w:rPr>
          <w:rFonts w:eastAsia="Calibri" w:cs="Arial"/>
          <w:bCs/>
          <w:lang w:val="sr-Cyrl-RS"/>
        </w:rPr>
        <w:t xml:space="preserve">Одржавања и унапређења система контроле, детекције и анализе </w:t>
      </w:r>
      <w:r w:rsidR="005A0CE1" w:rsidRPr="005A0CE1">
        <w:rPr>
          <w:rFonts w:eastAsia="Calibri" w:cs="Arial"/>
          <w:bCs/>
          <w:lang w:val="sr-Latn-RS"/>
        </w:rPr>
        <w:t xml:space="preserve">security </w:t>
      </w:r>
      <w:r w:rsidR="005A0CE1" w:rsidRPr="005A0CE1">
        <w:rPr>
          <w:rFonts w:eastAsia="Calibri" w:cs="Arial"/>
          <w:bCs/>
          <w:lang w:val="sr-Cyrl-RS"/>
        </w:rPr>
        <w:t>логова</w:t>
      </w:r>
      <w:r w:rsidRPr="007455CC">
        <w:rPr>
          <w:rFonts w:eastAsia="Calibri" w:cs="Arial"/>
          <w:noProof/>
          <w:lang w:val="sr-Cyrl-RS"/>
        </w:rPr>
        <w:t xml:space="preserve">, </w:t>
      </w:r>
      <w:r w:rsidRPr="007455CC">
        <w:rPr>
          <w:rFonts w:eastAsia="Calibri" w:cs="Arial"/>
          <w:noProof/>
        </w:rPr>
        <w:t xml:space="preserve">Јавна набавка број </w:t>
      </w:r>
      <w:r w:rsidR="005A0CE1">
        <w:rPr>
          <w:rFonts w:cs="Arial"/>
          <w:bCs/>
          <w:lang w:val="sr-Cyrl-BA" w:eastAsia="ar-SA"/>
        </w:rPr>
        <w:t>JН/1000/0324/2020 (1608</w:t>
      </w:r>
      <w:r w:rsidR="00014E4F">
        <w:rPr>
          <w:rFonts w:cs="Arial"/>
          <w:bCs/>
          <w:lang w:val="sr-Cyrl-BA" w:eastAsia="ar-SA"/>
        </w:rPr>
        <w:t>/2020)</w:t>
      </w:r>
      <w:r w:rsidR="00F00047">
        <w:rPr>
          <w:rFonts w:cs="Arial"/>
          <w:bCs/>
          <w:lang w:val="sr-Cyrl-BA" w:eastAsia="ar-SA"/>
        </w:rPr>
        <w:t xml:space="preserve"> </w:t>
      </w:r>
      <w:r w:rsidRPr="007455CC">
        <w:rPr>
          <w:rFonts w:eastAsia="Calibri" w:cs="Arial"/>
          <w:noProof/>
        </w:rPr>
        <w:t xml:space="preserve">(у даљем тексту: </w:t>
      </w:r>
      <w:r w:rsidRPr="007455CC">
        <w:rPr>
          <w:rFonts w:eastAsia="Calibri" w:cs="Arial"/>
          <w:noProof/>
          <w:lang w:val="sr-Cyrl-RS"/>
        </w:rPr>
        <w:t>Услуга</w:t>
      </w:r>
      <w:r w:rsidRPr="007455CC">
        <w:rPr>
          <w:rFonts w:eastAsia="Calibri" w:cs="Arial"/>
          <w:noProof/>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41367878" w14:textId="77777777" w:rsidR="007455CC" w:rsidRPr="007455CC" w:rsidRDefault="007455CC" w:rsidP="007455CC">
      <w:pPr>
        <w:tabs>
          <w:tab w:val="left" w:pos="567"/>
        </w:tabs>
        <w:spacing w:before="0"/>
        <w:rPr>
          <w:rFonts w:eastAsia="Calibri" w:cs="Arial"/>
          <w:noProof/>
        </w:rPr>
      </w:pPr>
    </w:p>
    <w:p w14:paraId="61B86B09" w14:textId="77777777" w:rsidR="007455CC" w:rsidRPr="007455CC" w:rsidRDefault="007455CC" w:rsidP="007455CC">
      <w:pPr>
        <w:tabs>
          <w:tab w:val="left" w:pos="567"/>
        </w:tabs>
        <w:spacing w:before="0"/>
        <w:rPr>
          <w:rFonts w:eastAsia="Calibri" w:cs="Arial"/>
          <w:noProof/>
        </w:rPr>
      </w:pPr>
      <w:r w:rsidRPr="007455CC">
        <w:rPr>
          <w:rFonts w:eastAsia="Calibri" w:cs="Arial"/>
          <w:noProof/>
        </w:rPr>
        <w:t xml:space="preserve">Овај Уговор представља прилог основном Уговору број __________ од __________. године. </w:t>
      </w:r>
    </w:p>
    <w:p w14:paraId="7AEF1122" w14:textId="77777777" w:rsidR="007455CC" w:rsidRPr="007455CC" w:rsidRDefault="007455CC" w:rsidP="007455CC">
      <w:pPr>
        <w:tabs>
          <w:tab w:val="left" w:pos="567"/>
        </w:tabs>
        <w:spacing w:after="120"/>
        <w:jc w:val="center"/>
        <w:rPr>
          <w:rFonts w:eastAsia="Calibri" w:cs="Arial"/>
          <w:b/>
          <w:noProof/>
        </w:rPr>
      </w:pPr>
      <w:r w:rsidRPr="007455CC">
        <w:rPr>
          <w:rFonts w:eastAsia="Calibri" w:cs="Arial"/>
          <w:b/>
          <w:noProof/>
        </w:rPr>
        <w:t>Члан 2.</w:t>
      </w:r>
    </w:p>
    <w:p w14:paraId="40712F86" w14:textId="77777777" w:rsidR="007455CC" w:rsidRPr="007455CC" w:rsidRDefault="007455CC" w:rsidP="007455CC">
      <w:pPr>
        <w:tabs>
          <w:tab w:val="left" w:pos="567"/>
        </w:tabs>
        <w:spacing w:before="0"/>
        <w:rPr>
          <w:rFonts w:eastAsia="Calibri" w:cs="Arial"/>
          <w:noProof/>
        </w:rPr>
      </w:pPr>
      <w:r w:rsidRPr="007455CC">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14:paraId="5139105B" w14:textId="77777777" w:rsidR="007455CC" w:rsidRPr="007455CC" w:rsidRDefault="007455CC" w:rsidP="007455CC">
      <w:pPr>
        <w:tabs>
          <w:tab w:val="left" w:pos="567"/>
        </w:tabs>
        <w:rPr>
          <w:rFonts w:eastAsia="Calibri" w:cs="Arial"/>
          <w:noProof/>
        </w:rPr>
      </w:pPr>
      <w:r w:rsidRPr="007455CC">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15354362" w14:textId="77777777" w:rsidR="007455CC" w:rsidRPr="007455CC" w:rsidRDefault="007455CC" w:rsidP="007455CC">
      <w:pPr>
        <w:tabs>
          <w:tab w:val="left" w:pos="567"/>
        </w:tabs>
        <w:rPr>
          <w:rFonts w:eastAsia="Calibri" w:cs="Arial"/>
          <w:noProof/>
        </w:rPr>
      </w:pPr>
      <w:r w:rsidRPr="007455CC">
        <w:rPr>
          <w:rFonts w:eastAsia="Calibri" w:cs="Arial"/>
          <w:noProof/>
        </w:rPr>
        <w:t xml:space="preserve">Држалац пословне тајне – лице које на основу закона контролише коришћење пословне тајне; </w:t>
      </w:r>
    </w:p>
    <w:p w14:paraId="3766D5A7" w14:textId="77777777" w:rsidR="007455CC" w:rsidRPr="007455CC" w:rsidRDefault="007455CC" w:rsidP="007455CC">
      <w:pPr>
        <w:tabs>
          <w:tab w:val="left" w:pos="567"/>
        </w:tabs>
        <w:rPr>
          <w:rFonts w:eastAsia="Calibri" w:cs="Arial"/>
          <w:noProof/>
        </w:rPr>
      </w:pPr>
      <w:r w:rsidRPr="007455CC">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7F1F3358" w14:textId="77777777" w:rsidR="007455CC" w:rsidRPr="007455CC" w:rsidRDefault="007455CC" w:rsidP="007455CC">
      <w:pPr>
        <w:tabs>
          <w:tab w:val="left" w:pos="567"/>
        </w:tabs>
        <w:rPr>
          <w:rFonts w:eastAsia="Calibri" w:cs="Arial"/>
          <w:noProof/>
          <w:lang w:val="sr-Cyrl-RS"/>
        </w:rPr>
      </w:pPr>
      <w:r w:rsidRPr="007455CC">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6B01A257" w14:textId="77777777" w:rsidR="007455CC" w:rsidRPr="007455CC" w:rsidRDefault="007455CC" w:rsidP="007455CC">
      <w:pPr>
        <w:tabs>
          <w:tab w:val="left" w:pos="567"/>
        </w:tabs>
        <w:rPr>
          <w:rFonts w:eastAsia="Calibri" w:cs="Arial"/>
          <w:noProof/>
        </w:rPr>
      </w:pPr>
      <w:r w:rsidRPr="007455CC">
        <w:rPr>
          <w:rFonts w:eastAsia="Calibri" w:cs="Arial"/>
          <w:noProof/>
        </w:rPr>
        <w:t>Давалац – Страна која је Држалац пословне тајне, која Примаоцу уступа податке који представљају пословну тајну;</w:t>
      </w:r>
    </w:p>
    <w:p w14:paraId="38BDC8AF" w14:textId="77777777" w:rsidR="007455CC" w:rsidRPr="007455CC" w:rsidRDefault="007455CC" w:rsidP="007455CC">
      <w:pPr>
        <w:tabs>
          <w:tab w:val="left" w:pos="567"/>
        </w:tabs>
        <w:rPr>
          <w:rFonts w:eastAsia="Calibri" w:cs="Arial"/>
          <w:noProof/>
        </w:rPr>
      </w:pPr>
      <w:r w:rsidRPr="007455CC">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14:paraId="63C8BCC3" w14:textId="77777777" w:rsidR="007455CC" w:rsidRPr="007455CC" w:rsidRDefault="007455CC" w:rsidP="007455CC">
      <w:pPr>
        <w:tabs>
          <w:tab w:val="left" w:pos="567"/>
        </w:tabs>
        <w:spacing w:before="0"/>
        <w:rPr>
          <w:rFonts w:eastAsia="Calibri" w:cs="Arial"/>
          <w:noProof/>
        </w:rPr>
      </w:pPr>
      <w:r w:rsidRPr="007455CC">
        <w:rPr>
          <w:rFonts w:eastAsia="Calibri" w:cs="Arial"/>
          <w:noProof/>
        </w:rPr>
        <w:lastRenderedPageBreak/>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6FE60DB" w14:textId="77777777" w:rsidR="007455CC" w:rsidRPr="007455CC" w:rsidRDefault="007455CC" w:rsidP="007455CC">
      <w:pPr>
        <w:tabs>
          <w:tab w:val="left" w:pos="567"/>
        </w:tabs>
        <w:rPr>
          <w:rFonts w:eastAsia="Calibri" w:cs="Arial"/>
          <w:noProof/>
        </w:rPr>
      </w:pPr>
      <w:r w:rsidRPr="007455CC">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7D66723" w14:textId="77777777" w:rsidR="007455CC" w:rsidRPr="007455CC" w:rsidRDefault="007455CC" w:rsidP="007455CC">
      <w:pPr>
        <w:tabs>
          <w:tab w:val="left" w:pos="567"/>
        </w:tabs>
        <w:spacing w:after="120"/>
        <w:jc w:val="center"/>
        <w:rPr>
          <w:rFonts w:eastAsia="Calibri" w:cs="Arial"/>
          <w:b/>
          <w:noProof/>
        </w:rPr>
      </w:pPr>
      <w:r w:rsidRPr="007455CC">
        <w:rPr>
          <w:rFonts w:eastAsia="Calibri" w:cs="Arial"/>
          <w:b/>
          <w:noProof/>
        </w:rPr>
        <w:t>Члан 3.</w:t>
      </w:r>
    </w:p>
    <w:p w14:paraId="473F5852" w14:textId="728C3837" w:rsidR="007455CC" w:rsidRPr="007455CC" w:rsidRDefault="007455CC" w:rsidP="007455CC">
      <w:pPr>
        <w:tabs>
          <w:tab w:val="left" w:pos="567"/>
        </w:tabs>
        <w:spacing w:before="0"/>
        <w:rPr>
          <w:rFonts w:eastAsia="Calibri" w:cs="Arial"/>
          <w:noProof/>
        </w:rPr>
      </w:pPr>
      <w:r w:rsidRPr="007455CC">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1F1CAD">
        <w:rPr>
          <w:rFonts w:eastAsia="Calibri" w:cs="Arial"/>
          <w:noProof/>
          <w:lang w:val="sr-Cyrl-RS"/>
        </w:rPr>
        <w:t>Корисника услуга</w:t>
      </w:r>
      <w:r w:rsidRPr="007455CC">
        <w:rPr>
          <w:rFonts w:eastAsia="Calibri" w:cs="Arial"/>
          <w:noProof/>
        </w:rPr>
        <w:t xml:space="preserve"> и </w:t>
      </w:r>
      <w:r w:rsidR="001F1CAD">
        <w:rPr>
          <w:rFonts w:eastAsia="Calibri" w:cs="Arial"/>
          <w:noProof/>
          <w:lang w:val="sr-Cyrl-RS"/>
        </w:rPr>
        <w:t>Пружаоца услуга</w:t>
      </w:r>
      <w:r w:rsidRPr="007455CC">
        <w:rPr>
          <w:rFonts w:eastAsia="Calibri" w:cs="Arial"/>
          <w:noProof/>
        </w:rPr>
        <w:t>.</w:t>
      </w:r>
    </w:p>
    <w:p w14:paraId="642C1AE0" w14:textId="77777777" w:rsidR="007455CC" w:rsidRPr="007455CC" w:rsidRDefault="007455CC" w:rsidP="007455CC">
      <w:pPr>
        <w:tabs>
          <w:tab w:val="left" w:pos="567"/>
        </w:tabs>
        <w:rPr>
          <w:rFonts w:eastAsia="Calibri" w:cs="Arial"/>
          <w:noProof/>
        </w:rPr>
      </w:pPr>
      <w:r w:rsidRPr="007455CC">
        <w:rPr>
          <w:rFonts w:eastAsia="Calibri" w:cs="Arial"/>
          <w:noProof/>
        </w:rPr>
        <w:t xml:space="preserve">Свака </w:t>
      </w:r>
      <w:r w:rsidRPr="007455CC">
        <w:rPr>
          <w:rFonts w:eastAsia="Calibri" w:cs="Arial"/>
          <w:noProof/>
          <w:lang w:val="sr-Cyrl-RS"/>
        </w:rPr>
        <w:t>С</w:t>
      </w:r>
      <w:r w:rsidRPr="007455CC">
        <w:rPr>
          <w:rFonts w:eastAsia="Calibri" w:cs="Arial"/>
          <w:noProof/>
        </w:rPr>
        <w:t xml:space="preserve">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B100275" w14:textId="77777777" w:rsidR="007455CC" w:rsidRPr="007455CC" w:rsidRDefault="007455CC" w:rsidP="007455CC">
      <w:pPr>
        <w:tabs>
          <w:tab w:val="left" w:pos="567"/>
        </w:tabs>
        <w:rPr>
          <w:rFonts w:eastAsia="Calibri" w:cs="Arial"/>
          <w:noProof/>
        </w:rPr>
      </w:pPr>
      <w:r w:rsidRPr="007455CC">
        <w:rPr>
          <w:rFonts w:eastAsia="Calibri" w:cs="Arial"/>
          <w:noProof/>
        </w:rPr>
        <w:t xml:space="preserve">Свака </w:t>
      </w:r>
      <w:r w:rsidRPr="007455CC">
        <w:rPr>
          <w:rFonts w:eastAsia="Calibri" w:cs="Arial"/>
          <w:noProof/>
          <w:lang w:val="sr-Cyrl-RS"/>
        </w:rPr>
        <w:t>С</w:t>
      </w:r>
      <w:r w:rsidRPr="007455CC">
        <w:rPr>
          <w:rFonts w:eastAsia="Calibri" w:cs="Arial"/>
          <w:noProof/>
        </w:rPr>
        <w:t>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003AF862" w14:textId="77777777" w:rsidR="007455CC" w:rsidRPr="007455CC" w:rsidRDefault="007455CC" w:rsidP="007455CC">
      <w:pPr>
        <w:tabs>
          <w:tab w:val="left" w:pos="567"/>
        </w:tabs>
        <w:spacing w:before="0"/>
        <w:rPr>
          <w:rFonts w:eastAsia="Calibri" w:cs="Arial"/>
          <w:noProof/>
        </w:rPr>
      </w:pPr>
    </w:p>
    <w:p w14:paraId="71576BB7" w14:textId="77777777" w:rsidR="007455CC" w:rsidRPr="007455CC" w:rsidRDefault="007455CC" w:rsidP="007455CC">
      <w:pPr>
        <w:tabs>
          <w:tab w:val="left" w:pos="567"/>
        </w:tabs>
        <w:spacing w:before="0"/>
        <w:rPr>
          <w:rFonts w:eastAsia="Calibri" w:cs="Arial"/>
          <w:noProof/>
        </w:rPr>
      </w:pPr>
      <w:r w:rsidRPr="007455CC">
        <w:rPr>
          <w:rFonts w:eastAsia="Calibri" w:cs="Arial"/>
          <w:noProof/>
        </w:rPr>
        <w:t xml:space="preserve">Осим ако изричито није другачије уређено, </w:t>
      </w:r>
    </w:p>
    <w:p w14:paraId="41CC3A73" w14:textId="77777777" w:rsidR="007455CC" w:rsidRPr="007455CC" w:rsidRDefault="007455CC" w:rsidP="007455CC">
      <w:pPr>
        <w:numPr>
          <w:ilvl w:val="0"/>
          <w:numId w:val="3"/>
        </w:numPr>
        <w:tabs>
          <w:tab w:val="num" w:pos="567"/>
        </w:tabs>
        <w:spacing w:before="0"/>
        <w:ind w:left="568" w:hanging="284"/>
        <w:rPr>
          <w:rFonts w:eastAsia="Calibri" w:cs="Arial"/>
          <w:noProof/>
          <w:lang w:val="ru-RU"/>
        </w:rPr>
      </w:pPr>
      <w:r w:rsidRPr="007455CC">
        <w:rPr>
          <w:rFonts w:eastAsia="Calibri" w:cs="Arial"/>
          <w:noProof/>
          <w:lang w:val="ru-RU"/>
        </w:rPr>
        <w:t xml:space="preserve">ниједна </w:t>
      </w:r>
      <w:r w:rsidRPr="007455CC">
        <w:rPr>
          <w:rFonts w:eastAsia="Calibri" w:cs="Arial"/>
          <w:noProof/>
          <w:lang w:val="sr-Cyrl-RS"/>
        </w:rPr>
        <w:t>С</w:t>
      </w:r>
      <w:r w:rsidRPr="007455CC">
        <w:rPr>
          <w:rFonts w:eastAsia="Calibri" w:cs="Arial"/>
          <w:noProof/>
          <w:lang w:val="ru-RU"/>
        </w:rPr>
        <w:t xml:space="preserve">трана неће користити пословну тајну или поверљиве информације друге </w:t>
      </w:r>
      <w:r w:rsidRPr="007455CC">
        <w:rPr>
          <w:rFonts w:eastAsia="Calibri" w:cs="Arial"/>
          <w:noProof/>
          <w:lang w:val="sr-Cyrl-RS"/>
        </w:rPr>
        <w:t>С</w:t>
      </w:r>
      <w:r w:rsidRPr="007455CC">
        <w:rPr>
          <w:rFonts w:eastAsia="Calibri" w:cs="Arial"/>
          <w:noProof/>
          <w:lang w:val="ru-RU"/>
        </w:rPr>
        <w:t xml:space="preserve">тране, </w:t>
      </w:r>
    </w:p>
    <w:p w14:paraId="52EB3674" w14:textId="77777777" w:rsidR="007455CC" w:rsidRPr="007455CC" w:rsidRDefault="007455CC" w:rsidP="007455CC">
      <w:pPr>
        <w:numPr>
          <w:ilvl w:val="0"/>
          <w:numId w:val="3"/>
        </w:numPr>
        <w:tabs>
          <w:tab w:val="num" w:pos="567"/>
        </w:tabs>
        <w:spacing w:before="0"/>
        <w:ind w:left="568" w:hanging="284"/>
        <w:rPr>
          <w:rFonts w:eastAsia="Calibri" w:cs="Arial"/>
          <w:noProof/>
          <w:lang w:val="ru-RU"/>
        </w:rPr>
      </w:pPr>
      <w:r w:rsidRPr="007455CC">
        <w:rPr>
          <w:rFonts w:eastAsia="Calibri" w:cs="Arial"/>
          <w:noProof/>
          <w:lang w:val="ru-RU"/>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494D077" w14:textId="77777777" w:rsidR="007455CC" w:rsidRPr="007455CC" w:rsidRDefault="007455CC" w:rsidP="007455CC">
      <w:pPr>
        <w:numPr>
          <w:ilvl w:val="0"/>
          <w:numId w:val="3"/>
        </w:numPr>
        <w:tabs>
          <w:tab w:val="num" w:pos="567"/>
        </w:tabs>
        <w:spacing w:before="0"/>
        <w:ind w:left="568" w:hanging="284"/>
        <w:rPr>
          <w:rFonts w:eastAsia="Calibri" w:cs="Arial"/>
          <w:noProof/>
          <w:lang w:val="ru-RU"/>
        </w:rPr>
      </w:pPr>
      <w:r w:rsidRPr="007455CC">
        <w:rPr>
          <w:rFonts w:eastAsia="Calibri" w:cs="Arial"/>
          <w:noProof/>
          <w:lang w:val="ru-RU"/>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7C0E3447" w14:textId="77777777" w:rsidR="007455CC" w:rsidRPr="007455CC" w:rsidRDefault="007455CC" w:rsidP="007727E4">
      <w:pPr>
        <w:tabs>
          <w:tab w:val="left" w:pos="567"/>
        </w:tabs>
        <w:spacing w:before="0"/>
        <w:jc w:val="center"/>
        <w:rPr>
          <w:rFonts w:eastAsia="Calibri" w:cs="Arial"/>
          <w:b/>
          <w:noProof/>
        </w:rPr>
      </w:pPr>
      <w:r w:rsidRPr="007455CC">
        <w:rPr>
          <w:rFonts w:eastAsia="Calibri" w:cs="Arial"/>
          <w:b/>
          <w:noProof/>
        </w:rPr>
        <w:t>Члан 4.</w:t>
      </w:r>
    </w:p>
    <w:p w14:paraId="47F879D5" w14:textId="77777777" w:rsidR="007455CC" w:rsidRPr="007455CC" w:rsidRDefault="007455CC" w:rsidP="007455CC">
      <w:pPr>
        <w:tabs>
          <w:tab w:val="left" w:pos="567"/>
        </w:tabs>
        <w:spacing w:before="0"/>
        <w:rPr>
          <w:rFonts w:eastAsia="Calibri" w:cs="Arial"/>
          <w:noProof/>
        </w:rPr>
      </w:pPr>
      <w:r w:rsidRPr="007455CC">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266CBE7" w14:textId="77777777" w:rsidR="007455CC" w:rsidRPr="007455CC" w:rsidRDefault="007455CC" w:rsidP="007455CC">
      <w:pPr>
        <w:tabs>
          <w:tab w:val="left" w:pos="567"/>
        </w:tabs>
        <w:spacing w:before="0"/>
        <w:rPr>
          <w:rFonts w:eastAsia="Calibri" w:cs="Arial"/>
          <w:noProof/>
        </w:rPr>
      </w:pPr>
    </w:p>
    <w:p w14:paraId="5CA9297E" w14:textId="77777777" w:rsidR="007455CC" w:rsidRPr="007455CC" w:rsidRDefault="007455CC" w:rsidP="007455CC">
      <w:pPr>
        <w:tabs>
          <w:tab w:val="left" w:pos="567"/>
        </w:tabs>
        <w:spacing w:before="0"/>
        <w:rPr>
          <w:rFonts w:eastAsia="Calibri" w:cs="Arial"/>
          <w:noProof/>
        </w:rPr>
      </w:pPr>
      <w:r w:rsidRPr="007455CC">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60A9B90A" w14:textId="77777777" w:rsidR="007455CC" w:rsidRPr="007455CC" w:rsidRDefault="007455CC" w:rsidP="007455CC">
      <w:pPr>
        <w:tabs>
          <w:tab w:val="left" w:pos="567"/>
        </w:tabs>
        <w:spacing w:before="0"/>
        <w:rPr>
          <w:rFonts w:eastAsia="Calibri" w:cs="Arial"/>
          <w:noProof/>
        </w:rPr>
      </w:pPr>
    </w:p>
    <w:p w14:paraId="6A2C8E8B" w14:textId="77777777" w:rsidR="007455CC" w:rsidRPr="007455CC" w:rsidRDefault="007455CC" w:rsidP="007455CC">
      <w:pPr>
        <w:tabs>
          <w:tab w:val="left" w:pos="567"/>
        </w:tabs>
        <w:spacing w:before="0"/>
        <w:rPr>
          <w:rFonts w:eastAsia="Calibri" w:cs="Arial"/>
          <w:noProof/>
        </w:rPr>
      </w:pPr>
      <w:r w:rsidRPr="007455CC">
        <w:rPr>
          <w:rFonts w:eastAsia="Calibri" w:cs="Arial"/>
          <w:noProof/>
        </w:rPr>
        <w:t>Обавеза из претходног става не постоји у случајевима:</w:t>
      </w:r>
    </w:p>
    <w:p w14:paraId="4A656980" w14:textId="77777777" w:rsidR="007455CC" w:rsidRPr="007455CC" w:rsidRDefault="007455CC" w:rsidP="007455CC">
      <w:pPr>
        <w:tabs>
          <w:tab w:val="left" w:pos="567"/>
        </w:tabs>
        <w:rPr>
          <w:rFonts w:eastAsia="Calibri" w:cs="Arial"/>
          <w:noProof/>
        </w:rPr>
      </w:pPr>
      <w:r w:rsidRPr="007455CC">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2F8D28C5" w14:textId="77777777" w:rsidR="007455CC" w:rsidRPr="007455CC" w:rsidRDefault="007455CC" w:rsidP="007455CC">
      <w:pPr>
        <w:tabs>
          <w:tab w:val="left" w:pos="567"/>
        </w:tabs>
        <w:spacing w:before="0"/>
        <w:rPr>
          <w:rFonts w:eastAsia="Calibri" w:cs="Arial"/>
          <w:noProof/>
        </w:rPr>
      </w:pPr>
    </w:p>
    <w:p w14:paraId="5561DC2A" w14:textId="77777777" w:rsidR="007455CC" w:rsidRPr="007455CC" w:rsidRDefault="007455CC" w:rsidP="007455CC">
      <w:pPr>
        <w:tabs>
          <w:tab w:val="left" w:pos="567"/>
        </w:tabs>
        <w:spacing w:before="0"/>
        <w:rPr>
          <w:rFonts w:eastAsia="Calibri" w:cs="Arial"/>
          <w:noProof/>
        </w:rPr>
      </w:pPr>
      <w:r w:rsidRPr="007455CC">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264825DB" w14:textId="77777777" w:rsidR="007455CC" w:rsidRPr="007455CC" w:rsidRDefault="007455CC" w:rsidP="007455CC">
      <w:pPr>
        <w:tabs>
          <w:tab w:val="left" w:pos="567"/>
        </w:tabs>
        <w:spacing w:before="0"/>
        <w:rPr>
          <w:rFonts w:eastAsia="Calibri" w:cs="Arial"/>
          <w:noProof/>
        </w:rPr>
      </w:pPr>
    </w:p>
    <w:p w14:paraId="38E0F9EE" w14:textId="77777777" w:rsidR="007455CC" w:rsidRPr="007455CC" w:rsidRDefault="007455CC" w:rsidP="007455CC">
      <w:pPr>
        <w:tabs>
          <w:tab w:val="left" w:pos="567"/>
        </w:tabs>
        <w:spacing w:before="0"/>
        <w:rPr>
          <w:rFonts w:eastAsia="Calibri" w:cs="Arial"/>
          <w:noProof/>
        </w:rPr>
      </w:pPr>
      <w:r w:rsidRPr="007455CC">
        <w:rPr>
          <w:rFonts w:eastAsia="Calibri" w:cs="Arial"/>
          <w:noProof/>
        </w:rPr>
        <w:lastRenderedPageBreak/>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9E10238" w14:textId="77777777" w:rsidR="007455CC" w:rsidRPr="007455CC" w:rsidRDefault="007455CC" w:rsidP="007455CC">
      <w:pPr>
        <w:tabs>
          <w:tab w:val="left" w:pos="567"/>
        </w:tabs>
        <w:spacing w:before="0"/>
        <w:rPr>
          <w:rFonts w:eastAsia="Calibri" w:cs="Arial"/>
          <w:noProof/>
        </w:rPr>
      </w:pPr>
    </w:p>
    <w:p w14:paraId="381EE141" w14:textId="77777777" w:rsidR="007455CC" w:rsidRPr="007455CC" w:rsidRDefault="007455CC" w:rsidP="007455CC">
      <w:pPr>
        <w:tabs>
          <w:tab w:val="left" w:pos="567"/>
        </w:tabs>
        <w:spacing w:before="0"/>
        <w:rPr>
          <w:rFonts w:eastAsia="Calibri" w:cs="Arial"/>
          <w:noProof/>
        </w:rPr>
      </w:pPr>
      <w:r w:rsidRPr="007455CC">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13B45C53" w14:textId="77777777" w:rsidR="007455CC" w:rsidRPr="007455CC" w:rsidRDefault="007455CC" w:rsidP="007455CC">
      <w:pPr>
        <w:tabs>
          <w:tab w:val="left" w:pos="567"/>
        </w:tabs>
        <w:rPr>
          <w:rFonts w:eastAsia="Calibri" w:cs="Arial"/>
          <w:noProof/>
        </w:rPr>
      </w:pPr>
      <w:r w:rsidRPr="007455CC">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09468A3D" w14:textId="77777777" w:rsidR="007455CC" w:rsidRPr="007455CC" w:rsidRDefault="007455CC" w:rsidP="00C87334">
      <w:pPr>
        <w:numPr>
          <w:ilvl w:val="0"/>
          <w:numId w:val="3"/>
        </w:numPr>
        <w:tabs>
          <w:tab w:val="num" w:pos="567"/>
        </w:tabs>
        <w:spacing w:before="0"/>
        <w:ind w:left="568" w:hanging="284"/>
        <w:rPr>
          <w:rFonts w:eastAsia="Calibri" w:cs="Arial"/>
          <w:noProof/>
          <w:lang w:val="ru-RU"/>
        </w:rPr>
      </w:pPr>
      <w:r w:rsidRPr="007455CC">
        <w:rPr>
          <w:rFonts w:eastAsia="Calibri" w:cs="Arial"/>
          <w:noProof/>
          <w:lang w:val="ru-RU"/>
        </w:rPr>
        <w:t xml:space="preserve">то било познато Примаоцу у време одавања, </w:t>
      </w:r>
    </w:p>
    <w:p w14:paraId="7231EE78" w14:textId="77777777" w:rsidR="007455CC" w:rsidRPr="007455CC" w:rsidRDefault="007455CC" w:rsidP="00C87334">
      <w:pPr>
        <w:numPr>
          <w:ilvl w:val="0"/>
          <w:numId w:val="3"/>
        </w:numPr>
        <w:tabs>
          <w:tab w:val="num" w:pos="567"/>
        </w:tabs>
        <w:spacing w:before="0"/>
        <w:ind w:left="568" w:hanging="284"/>
        <w:rPr>
          <w:rFonts w:eastAsia="Calibri" w:cs="Arial"/>
          <w:noProof/>
          <w:lang w:val="ru-RU"/>
        </w:rPr>
      </w:pPr>
      <w:r w:rsidRPr="007455CC">
        <w:rPr>
          <w:rFonts w:eastAsia="Calibri" w:cs="Arial"/>
          <w:noProof/>
          <w:lang w:val="ru-RU"/>
        </w:rPr>
        <w:t xml:space="preserve">дошло до јавности, али не кривицом Примаоца, </w:t>
      </w:r>
    </w:p>
    <w:p w14:paraId="00966729" w14:textId="77777777" w:rsidR="007455CC" w:rsidRPr="007455CC" w:rsidRDefault="007455CC" w:rsidP="00C87334">
      <w:pPr>
        <w:numPr>
          <w:ilvl w:val="0"/>
          <w:numId w:val="3"/>
        </w:numPr>
        <w:tabs>
          <w:tab w:val="num" w:pos="567"/>
        </w:tabs>
        <w:spacing w:before="0"/>
        <w:ind w:left="568" w:hanging="284"/>
        <w:rPr>
          <w:rFonts w:eastAsia="Calibri" w:cs="Arial"/>
          <w:noProof/>
          <w:lang w:val="ru-RU"/>
        </w:rPr>
      </w:pPr>
      <w:r w:rsidRPr="007455CC">
        <w:rPr>
          <w:rFonts w:eastAsia="Calibri" w:cs="Arial"/>
          <w:noProof/>
          <w:lang w:val="ru-RU"/>
        </w:rPr>
        <w:t xml:space="preserve">то примљено правним путем без ограничења употребе од треће стране која је овлашћена да ода, </w:t>
      </w:r>
    </w:p>
    <w:p w14:paraId="25004339" w14:textId="77777777" w:rsidR="007455CC" w:rsidRPr="007455CC" w:rsidRDefault="007455CC" w:rsidP="00C87334">
      <w:pPr>
        <w:numPr>
          <w:ilvl w:val="0"/>
          <w:numId w:val="3"/>
        </w:numPr>
        <w:tabs>
          <w:tab w:val="num" w:pos="567"/>
        </w:tabs>
        <w:spacing w:before="0"/>
        <w:ind w:left="568" w:hanging="284"/>
        <w:rPr>
          <w:rFonts w:eastAsia="Calibri" w:cs="Arial"/>
          <w:noProof/>
          <w:lang w:val="ru-RU"/>
        </w:rPr>
      </w:pPr>
      <w:r w:rsidRPr="007455CC">
        <w:rPr>
          <w:rFonts w:eastAsia="Calibri" w:cs="Arial"/>
          <w:noProof/>
          <w:lang w:val="ru-RU"/>
        </w:rPr>
        <w:t xml:space="preserve">то независно развијено од стране Примаоца без приступа или коришћења пословне тајне и/или поверљивих информација власника; или </w:t>
      </w:r>
    </w:p>
    <w:p w14:paraId="161FA572" w14:textId="77777777" w:rsidR="007455CC" w:rsidRPr="007455CC" w:rsidRDefault="007455CC" w:rsidP="00C87334">
      <w:pPr>
        <w:numPr>
          <w:ilvl w:val="0"/>
          <w:numId w:val="3"/>
        </w:numPr>
        <w:tabs>
          <w:tab w:val="num" w:pos="567"/>
        </w:tabs>
        <w:spacing w:before="0"/>
        <w:ind w:left="568" w:hanging="284"/>
        <w:rPr>
          <w:rFonts w:eastAsia="Calibri" w:cs="Arial"/>
          <w:noProof/>
          <w:lang w:val="ru-RU"/>
        </w:rPr>
      </w:pPr>
      <w:r w:rsidRPr="007455CC">
        <w:rPr>
          <w:rFonts w:eastAsia="Calibri" w:cs="Arial"/>
          <w:noProof/>
          <w:lang w:val="ru-RU"/>
        </w:rPr>
        <w:t>је писмено одобрено да се објави од стране Даваоца.</w:t>
      </w:r>
    </w:p>
    <w:p w14:paraId="571ACD2F" w14:textId="77777777" w:rsidR="007455CC" w:rsidRPr="007455CC" w:rsidRDefault="007455CC" w:rsidP="007727E4">
      <w:pPr>
        <w:tabs>
          <w:tab w:val="left" w:pos="567"/>
        </w:tabs>
        <w:spacing w:before="0"/>
        <w:jc w:val="center"/>
        <w:rPr>
          <w:rFonts w:eastAsia="Calibri" w:cs="Arial"/>
          <w:b/>
          <w:noProof/>
        </w:rPr>
      </w:pPr>
      <w:r w:rsidRPr="007455CC">
        <w:rPr>
          <w:rFonts w:eastAsia="Calibri" w:cs="Arial"/>
          <w:b/>
          <w:noProof/>
        </w:rPr>
        <w:t>Члан 5.</w:t>
      </w:r>
    </w:p>
    <w:p w14:paraId="3A3E6033" w14:textId="77777777" w:rsidR="007455CC" w:rsidRPr="007455CC" w:rsidRDefault="007455CC" w:rsidP="007455CC">
      <w:pPr>
        <w:tabs>
          <w:tab w:val="left" w:pos="567"/>
        </w:tabs>
        <w:spacing w:before="0"/>
        <w:rPr>
          <w:rFonts w:eastAsia="Calibri" w:cs="Arial"/>
          <w:noProof/>
        </w:rPr>
      </w:pPr>
      <w:r w:rsidRPr="007455CC">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05FD57B4" w14:textId="77777777" w:rsidR="007455CC" w:rsidRPr="007455CC" w:rsidRDefault="007455CC" w:rsidP="007727E4">
      <w:pPr>
        <w:tabs>
          <w:tab w:val="left" w:pos="567"/>
        </w:tabs>
        <w:spacing w:before="0"/>
        <w:jc w:val="center"/>
        <w:rPr>
          <w:rFonts w:eastAsia="Calibri" w:cs="Arial"/>
          <w:b/>
          <w:noProof/>
        </w:rPr>
      </w:pPr>
      <w:r w:rsidRPr="007455CC">
        <w:rPr>
          <w:rFonts w:eastAsia="Calibri" w:cs="Arial"/>
          <w:b/>
          <w:noProof/>
        </w:rPr>
        <w:t>Члан 6.</w:t>
      </w:r>
    </w:p>
    <w:p w14:paraId="631A3954" w14:textId="77777777" w:rsidR="007455CC" w:rsidRPr="007455CC" w:rsidRDefault="007455CC" w:rsidP="007455CC">
      <w:pPr>
        <w:tabs>
          <w:tab w:val="left" w:pos="567"/>
        </w:tabs>
        <w:spacing w:before="0"/>
        <w:rPr>
          <w:rFonts w:eastAsia="Calibri" w:cs="Arial"/>
          <w:noProof/>
        </w:rPr>
      </w:pPr>
      <w:r w:rsidRPr="007455CC">
        <w:rPr>
          <w:rFonts w:eastAsia="Calibri" w:cs="Arial"/>
          <w:noProof/>
        </w:rPr>
        <w:t>Свака од Страна је обавезна да одреди:</w:t>
      </w:r>
    </w:p>
    <w:p w14:paraId="00163A6A" w14:textId="77777777" w:rsidR="007455CC" w:rsidRPr="007455CC" w:rsidRDefault="007455CC" w:rsidP="00C87334">
      <w:pPr>
        <w:numPr>
          <w:ilvl w:val="0"/>
          <w:numId w:val="3"/>
        </w:numPr>
        <w:tabs>
          <w:tab w:val="num" w:pos="567"/>
        </w:tabs>
        <w:spacing w:before="0"/>
        <w:ind w:left="568" w:hanging="284"/>
        <w:rPr>
          <w:rFonts w:eastAsia="Calibri" w:cs="Arial"/>
          <w:noProof/>
          <w:lang w:val="ru-RU"/>
        </w:rPr>
      </w:pPr>
      <w:r w:rsidRPr="007455CC">
        <w:rPr>
          <w:rFonts w:eastAsia="Calibri" w:cs="Arial"/>
          <w:noProof/>
          <w:lang w:val="ru-RU"/>
        </w:rPr>
        <w:t>име и презиме лица задужених за размену пословне тајне (у даљем тексту: Задужено лице),</w:t>
      </w:r>
    </w:p>
    <w:p w14:paraId="6FCBA163" w14:textId="77777777" w:rsidR="007455CC" w:rsidRPr="007455CC" w:rsidRDefault="007455CC" w:rsidP="00C87334">
      <w:pPr>
        <w:numPr>
          <w:ilvl w:val="0"/>
          <w:numId w:val="3"/>
        </w:numPr>
        <w:tabs>
          <w:tab w:val="num" w:pos="567"/>
        </w:tabs>
        <w:spacing w:before="0"/>
        <w:ind w:left="568" w:hanging="284"/>
        <w:rPr>
          <w:rFonts w:eastAsia="Calibri" w:cs="Arial"/>
          <w:noProof/>
          <w:lang w:val="ru-RU"/>
        </w:rPr>
      </w:pPr>
      <w:r w:rsidRPr="007455CC">
        <w:rPr>
          <w:rFonts w:eastAsia="Calibri" w:cs="Arial"/>
          <w:noProof/>
          <w:lang w:val="ru-RU"/>
        </w:rPr>
        <w:t>поштанску адресу за размену докумената у папирном облику, кад се подаци размењују у папирном облику</w:t>
      </w:r>
    </w:p>
    <w:p w14:paraId="71FB4B99" w14:textId="77777777" w:rsidR="007455CC" w:rsidRPr="007455CC" w:rsidRDefault="007455CC" w:rsidP="00C87334">
      <w:pPr>
        <w:numPr>
          <w:ilvl w:val="0"/>
          <w:numId w:val="3"/>
        </w:numPr>
        <w:tabs>
          <w:tab w:val="num" w:pos="567"/>
        </w:tabs>
        <w:spacing w:before="0"/>
        <w:ind w:left="568" w:hanging="284"/>
        <w:rPr>
          <w:rFonts w:eastAsia="Calibri" w:cs="Arial"/>
          <w:noProof/>
          <w:lang w:val="ru-RU"/>
        </w:rPr>
      </w:pPr>
      <w:r w:rsidRPr="007455CC">
        <w:rPr>
          <w:rFonts w:eastAsia="Calibri" w:cs="Arial"/>
          <w:noProof/>
          <w:lang w:val="ru-RU"/>
        </w:rPr>
        <w:t>е-маил адресу за размену електронских докумената, кад се подаци достављају коришћењем интернета</w:t>
      </w:r>
    </w:p>
    <w:p w14:paraId="50902524" w14:textId="77777777" w:rsidR="007455CC" w:rsidRPr="007455CC" w:rsidRDefault="007455CC" w:rsidP="00C87334">
      <w:pPr>
        <w:numPr>
          <w:ilvl w:val="0"/>
          <w:numId w:val="3"/>
        </w:numPr>
        <w:tabs>
          <w:tab w:val="num" w:pos="567"/>
        </w:tabs>
        <w:spacing w:before="0"/>
        <w:ind w:left="568" w:hanging="284"/>
        <w:rPr>
          <w:rFonts w:eastAsia="Calibri" w:cs="Arial"/>
          <w:noProof/>
          <w:lang w:val="ru-RU"/>
        </w:rPr>
      </w:pPr>
      <w:r w:rsidRPr="007455CC">
        <w:rPr>
          <w:rFonts w:eastAsia="Calibri" w:cs="Arial"/>
          <w:noProof/>
          <w:lang w:val="ru-RU"/>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44EDB9F5" w14:textId="77777777" w:rsidR="007455CC" w:rsidRPr="007455CC" w:rsidRDefault="007455CC" w:rsidP="00C87334">
      <w:pPr>
        <w:tabs>
          <w:tab w:val="left" w:pos="567"/>
        </w:tabs>
        <w:spacing w:before="0"/>
        <w:rPr>
          <w:rFonts w:eastAsia="Calibri" w:cs="Arial"/>
          <w:noProof/>
        </w:rPr>
      </w:pPr>
    </w:p>
    <w:p w14:paraId="6F03CAB6" w14:textId="77777777" w:rsidR="007455CC" w:rsidRPr="007455CC" w:rsidRDefault="007455CC" w:rsidP="007455CC">
      <w:pPr>
        <w:tabs>
          <w:tab w:val="left" w:pos="567"/>
        </w:tabs>
        <w:spacing w:before="0"/>
        <w:rPr>
          <w:rFonts w:eastAsia="Calibri" w:cs="Arial"/>
          <w:noProof/>
        </w:rPr>
      </w:pPr>
      <w:r w:rsidRPr="007455CC">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14:paraId="7F8498BB" w14:textId="77777777" w:rsidR="007455CC" w:rsidRPr="007455CC" w:rsidRDefault="007455CC" w:rsidP="007455CC">
      <w:pPr>
        <w:tabs>
          <w:tab w:val="left" w:pos="567"/>
        </w:tabs>
        <w:rPr>
          <w:rFonts w:eastAsia="Calibri" w:cs="Arial"/>
          <w:noProof/>
        </w:rPr>
      </w:pPr>
      <w:r w:rsidRPr="007455CC">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1CE43E70" w14:textId="77777777" w:rsidR="007455CC" w:rsidRPr="007455CC" w:rsidRDefault="007455CC" w:rsidP="007455CC">
      <w:pPr>
        <w:tabs>
          <w:tab w:val="left" w:pos="567"/>
        </w:tabs>
        <w:spacing w:after="120"/>
        <w:jc w:val="center"/>
        <w:rPr>
          <w:rFonts w:eastAsia="Calibri" w:cs="Arial"/>
          <w:b/>
          <w:noProof/>
        </w:rPr>
      </w:pPr>
      <w:r w:rsidRPr="007455CC">
        <w:rPr>
          <w:rFonts w:eastAsia="Calibri" w:cs="Arial"/>
          <w:b/>
          <w:noProof/>
        </w:rPr>
        <w:t>Члан 7.</w:t>
      </w:r>
    </w:p>
    <w:p w14:paraId="7B3C15F1" w14:textId="77777777" w:rsidR="007455CC" w:rsidRPr="007455CC" w:rsidRDefault="007455CC" w:rsidP="007455CC">
      <w:pPr>
        <w:tabs>
          <w:tab w:val="left" w:pos="567"/>
        </w:tabs>
        <w:spacing w:before="0"/>
        <w:rPr>
          <w:rFonts w:eastAsia="Calibri" w:cs="Arial"/>
          <w:noProof/>
        </w:rPr>
      </w:pPr>
      <w:r w:rsidRPr="007455CC">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4B22B4CA" w14:textId="77777777" w:rsidR="007455CC" w:rsidRPr="007455CC" w:rsidRDefault="007455CC" w:rsidP="007455CC">
      <w:pPr>
        <w:tabs>
          <w:tab w:val="left" w:pos="567"/>
        </w:tabs>
        <w:rPr>
          <w:rFonts w:eastAsia="Calibri" w:cs="Arial"/>
          <w:noProof/>
        </w:rPr>
      </w:pPr>
      <w:r w:rsidRPr="007455CC">
        <w:rPr>
          <w:rFonts w:eastAsia="Calibri" w:cs="Arial"/>
          <w:noProof/>
        </w:rPr>
        <w:t>Уколико Задужено лице Даваоца не прими потврду о пријему поруке са приложеном пословном тајном у року од</w:t>
      </w:r>
      <w:r w:rsidRPr="007455CC">
        <w:rPr>
          <w:rFonts w:eastAsia="Calibri" w:cs="Arial"/>
          <w:noProof/>
          <w:lang w:val="sr-Cyrl-RS"/>
        </w:rPr>
        <w:t xml:space="preserve"> 2 (словима:</w:t>
      </w:r>
      <w:r w:rsidRPr="007455CC">
        <w:rPr>
          <w:rFonts w:eastAsia="Calibri" w:cs="Arial"/>
          <w:noProof/>
        </w:rPr>
        <w:t>два</w:t>
      </w:r>
      <w:r w:rsidRPr="007455CC">
        <w:rPr>
          <w:rFonts w:eastAsia="Calibri" w:cs="Arial"/>
          <w:noProof/>
          <w:lang w:val="sr-Cyrl-RS"/>
        </w:rPr>
        <w:t>)</w:t>
      </w:r>
      <w:r w:rsidRPr="007455CC">
        <w:rPr>
          <w:rFonts w:eastAsia="Calibri" w:cs="Arial"/>
          <w:noProof/>
        </w:rPr>
        <w:t xml:space="preserve">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DC6B65A" w14:textId="2B8B2808" w:rsidR="00CF6358" w:rsidRPr="0083314C" w:rsidRDefault="007455CC" w:rsidP="0083314C">
      <w:pPr>
        <w:tabs>
          <w:tab w:val="left" w:pos="567"/>
        </w:tabs>
        <w:rPr>
          <w:rFonts w:eastAsia="Calibri" w:cs="Arial"/>
          <w:noProof/>
        </w:rPr>
      </w:pPr>
      <w:r w:rsidRPr="007455CC">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DDBE62E" w14:textId="77777777" w:rsidR="007455CC" w:rsidRPr="007455CC" w:rsidRDefault="007455CC" w:rsidP="007455CC">
      <w:pPr>
        <w:tabs>
          <w:tab w:val="left" w:pos="567"/>
        </w:tabs>
        <w:spacing w:after="120"/>
        <w:jc w:val="center"/>
        <w:rPr>
          <w:rFonts w:eastAsia="Calibri" w:cs="Arial"/>
          <w:b/>
          <w:noProof/>
        </w:rPr>
      </w:pPr>
      <w:r w:rsidRPr="007455CC">
        <w:rPr>
          <w:rFonts w:eastAsia="Calibri" w:cs="Arial"/>
          <w:b/>
          <w:noProof/>
        </w:rPr>
        <w:t>Члан 8.</w:t>
      </w:r>
    </w:p>
    <w:p w14:paraId="581A6D98" w14:textId="77777777" w:rsidR="007455CC" w:rsidRPr="007455CC" w:rsidRDefault="007455CC" w:rsidP="007455CC">
      <w:pPr>
        <w:tabs>
          <w:tab w:val="left" w:pos="567"/>
        </w:tabs>
        <w:spacing w:before="0"/>
        <w:rPr>
          <w:rFonts w:eastAsia="Calibri" w:cs="Arial"/>
          <w:noProof/>
        </w:rPr>
      </w:pPr>
      <w:r w:rsidRPr="007455CC">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08EB35DE" w14:textId="77777777" w:rsidR="007455CC" w:rsidRPr="007455CC" w:rsidRDefault="007455CC" w:rsidP="007455CC">
      <w:pPr>
        <w:tabs>
          <w:tab w:val="left" w:pos="567"/>
        </w:tabs>
        <w:rPr>
          <w:rFonts w:eastAsia="Calibri" w:cs="Arial"/>
          <w:noProof/>
        </w:rPr>
      </w:pPr>
      <w:r w:rsidRPr="007455CC">
        <w:rPr>
          <w:rFonts w:eastAsia="Calibri" w:cs="Arial"/>
          <w:noProof/>
        </w:rPr>
        <w:lastRenderedPageBreak/>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27E2A5D" w14:textId="77777777" w:rsidR="007455CC" w:rsidRPr="007455CC" w:rsidRDefault="007455CC" w:rsidP="007455CC">
      <w:pPr>
        <w:tabs>
          <w:tab w:val="left" w:pos="567"/>
        </w:tabs>
        <w:rPr>
          <w:rFonts w:eastAsia="Calibri" w:cs="Arial"/>
          <w:noProof/>
        </w:rPr>
      </w:pPr>
      <w:r w:rsidRPr="007455CC">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14:paraId="7D2C0BC5" w14:textId="77777777" w:rsidR="007455CC" w:rsidRPr="007455CC" w:rsidRDefault="007455CC" w:rsidP="007455CC">
      <w:pPr>
        <w:tabs>
          <w:tab w:val="left" w:pos="567"/>
        </w:tabs>
        <w:spacing w:before="0"/>
        <w:rPr>
          <w:rFonts w:eastAsia="Calibri" w:cs="Arial"/>
          <w:noProof/>
        </w:rPr>
      </w:pPr>
    </w:p>
    <w:p w14:paraId="1DCC8A8A" w14:textId="77777777" w:rsidR="007455CC" w:rsidRPr="007455CC" w:rsidRDefault="007455CC" w:rsidP="007455CC">
      <w:pPr>
        <w:tabs>
          <w:tab w:val="left" w:pos="567"/>
        </w:tabs>
        <w:spacing w:before="0"/>
        <w:jc w:val="center"/>
        <w:rPr>
          <w:rFonts w:eastAsia="Calibri" w:cs="Arial"/>
          <w:noProof/>
        </w:rPr>
      </w:pPr>
      <w:r w:rsidRPr="007455CC">
        <w:rPr>
          <w:rFonts w:eastAsia="Calibri" w:cs="Arial"/>
          <w:noProof/>
        </w:rPr>
        <w:t xml:space="preserve">За </w:t>
      </w:r>
      <w:r w:rsidRPr="007455CC">
        <w:rPr>
          <w:rFonts w:eastAsia="Calibri" w:cs="Arial"/>
          <w:noProof/>
          <w:lang w:val="sr-Cyrl-RS"/>
        </w:rPr>
        <w:t>Корисника услуга</w:t>
      </w:r>
      <w:r w:rsidRPr="007455CC">
        <w:rPr>
          <w:rFonts w:eastAsia="Calibri" w:cs="Arial"/>
          <w:noProof/>
        </w:rPr>
        <w:t>:</w:t>
      </w:r>
    </w:p>
    <w:p w14:paraId="4AEBA148" w14:textId="77777777" w:rsidR="007455CC" w:rsidRPr="007455CC" w:rsidRDefault="007455CC" w:rsidP="007455CC">
      <w:pPr>
        <w:tabs>
          <w:tab w:val="left" w:pos="567"/>
        </w:tabs>
        <w:spacing w:before="0"/>
        <w:jc w:val="center"/>
        <w:rPr>
          <w:rFonts w:eastAsia="Calibri" w:cs="Arial"/>
          <w:noProof/>
        </w:rPr>
      </w:pPr>
    </w:p>
    <w:p w14:paraId="4C971621" w14:textId="77777777" w:rsidR="007455CC" w:rsidRPr="007455CC" w:rsidRDefault="007455CC" w:rsidP="007455CC">
      <w:pPr>
        <w:tabs>
          <w:tab w:val="left" w:pos="567"/>
        </w:tabs>
        <w:spacing w:before="0"/>
        <w:jc w:val="center"/>
        <w:rPr>
          <w:rFonts w:eastAsia="Calibri" w:cs="Arial"/>
          <w:noProof/>
        </w:rPr>
      </w:pPr>
      <w:r w:rsidRPr="007455CC">
        <w:rPr>
          <w:rFonts w:eastAsia="Calibri" w:cs="Arial"/>
          <w:noProof/>
        </w:rPr>
        <w:t>Пословна тајна</w:t>
      </w:r>
    </w:p>
    <w:p w14:paraId="5B38DB0F" w14:textId="77777777" w:rsidR="007455CC" w:rsidRPr="007455CC" w:rsidRDefault="007455CC" w:rsidP="007455CC">
      <w:pPr>
        <w:tabs>
          <w:tab w:val="left" w:pos="567"/>
        </w:tabs>
        <w:spacing w:before="0"/>
        <w:jc w:val="center"/>
        <w:rPr>
          <w:rFonts w:eastAsia="Calibri" w:cs="Arial"/>
          <w:noProof/>
          <w:lang w:val="sr-Cyrl-RS"/>
        </w:rPr>
      </w:pPr>
      <w:r w:rsidRPr="007455CC">
        <w:rPr>
          <w:rFonts w:eastAsia="Calibri" w:cs="Arial"/>
          <w:noProof/>
        </w:rPr>
        <w:t>Јавно предузеће „Електропривреда Србије“</w:t>
      </w:r>
      <w:r w:rsidRPr="007455CC">
        <w:rPr>
          <w:rFonts w:eastAsia="Calibri" w:cs="Arial"/>
          <w:noProof/>
          <w:lang w:val="sr-Cyrl-RS"/>
        </w:rPr>
        <w:t xml:space="preserve"> Београд</w:t>
      </w:r>
    </w:p>
    <w:p w14:paraId="2F38BDF2" w14:textId="77777777" w:rsidR="007455CC" w:rsidRPr="007455CC" w:rsidRDefault="007455CC" w:rsidP="007455CC">
      <w:pPr>
        <w:tabs>
          <w:tab w:val="left" w:pos="567"/>
        </w:tabs>
        <w:spacing w:before="0"/>
        <w:jc w:val="center"/>
        <w:rPr>
          <w:rFonts w:eastAsia="Calibri" w:cs="Arial"/>
          <w:noProof/>
        </w:rPr>
      </w:pPr>
      <w:r w:rsidRPr="007455CC">
        <w:rPr>
          <w:rFonts w:eastAsia="Calibri" w:cs="Arial"/>
          <w:noProof/>
        </w:rPr>
        <w:t>Балканска бр</w:t>
      </w:r>
      <w:r w:rsidRPr="007455CC">
        <w:rPr>
          <w:rFonts w:eastAsia="Calibri" w:cs="Arial"/>
          <w:noProof/>
          <w:lang w:val="sr-Cyrl-RS"/>
        </w:rPr>
        <w:t>.</w:t>
      </w:r>
      <w:r w:rsidRPr="007455CC">
        <w:rPr>
          <w:rFonts w:eastAsia="Calibri" w:cs="Arial"/>
          <w:noProof/>
        </w:rPr>
        <w:t xml:space="preserve"> 13. Београд</w:t>
      </w:r>
    </w:p>
    <w:p w14:paraId="2EDBAB2E" w14:textId="77777777" w:rsidR="007455CC" w:rsidRPr="007455CC" w:rsidRDefault="007455CC" w:rsidP="007455CC">
      <w:pPr>
        <w:tabs>
          <w:tab w:val="left" w:pos="567"/>
        </w:tabs>
        <w:spacing w:before="0"/>
        <w:jc w:val="center"/>
        <w:rPr>
          <w:rFonts w:eastAsia="Calibri" w:cs="Arial"/>
          <w:noProof/>
        </w:rPr>
      </w:pPr>
    </w:p>
    <w:p w14:paraId="3C42DB61" w14:textId="77777777" w:rsidR="007455CC" w:rsidRPr="007455CC" w:rsidRDefault="007455CC" w:rsidP="007455CC">
      <w:pPr>
        <w:tabs>
          <w:tab w:val="left" w:pos="567"/>
        </w:tabs>
        <w:spacing w:before="0"/>
        <w:jc w:val="center"/>
        <w:rPr>
          <w:rFonts w:eastAsia="Calibri" w:cs="Arial"/>
          <w:noProof/>
        </w:rPr>
      </w:pPr>
      <w:r w:rsidRPr="007455CC">
        <w:rPr>
          <w:rFonts w:eastAsia="Calibri" w:cs="Arial"/>
          <w:noProof/>
        </w:rPr>
        <w:t>или:</w:t>
      </w:r>
    </w:p>
    <w:p w14:paraId="6BE6DFA5" w14:textId="77777777" w:rsidR="007455CC" w:rsidRPr="007455CC" w:rsidRDefault="007455CC" w:rsidP="007455CC">
      <w:pPr>
        <w:tabs>
          <w:tab w:val="left" w:pos="567"/>
        </w:tabs>
        <w:spacing w:before="0"/>
        <w:jc w:val="center"/>
        <w:rPr>
          <w:rFonts w:eastAsia="Calibri" w:cs="Arial"/>
          <w:noProof/>
        </w:rPr>
      </w:pPr>
      <w:r w:rsidRPr="007455CC">
        <w:rPr>
          <w:rFonts w:eastAsia="Calibri" w:cs="Arial"/>
          <w:noProof/>
        </w:rPr>
        <w:t>Поверљиво</w:t>
      </w:r>
    </w:p>
    <w:p w14:paraId="131E9AC1" w14:textId="77777777" w:rsidR="007455CC" w:rsidRPr="007455CC" w:rsidRDefault="007455CC" w:rsidP="007455CC">
      <w:pPr>
        <w:tabs>
          <w:tab w:val="left" w:pos="567"/>
        </w:tabs>
        <w:spacing w:before="0"/>
        <w:jc w:val="center"/>
        <w:rPr>
          <w:rFonts w:eastAsia="Calibri" w:cs="Arial"/>
          <w:noProof/>
        </w:rPr>
      </w:pPr>
      <w:r w:rsidRPr="007455CC">
        <w:rPr>
          <w:rFonts w:eastAsia="Calibri" w:cs="Arial"/>
          <w:noProof/>
        </w:rPr>
        <w:t>Јавно предузеће „Електропривреда Србије“</w:t>
      </w:r>
      <w:r w:rsidRPr="007455CC">
        <w:rPr>
          <w:rFonts w:eastAsia="Calibri" w:cs="Arial"/>
          <w:noProof/>
          <w:lang w:val="sr-Cyrl-RS"/>
        </w:rPr>
        <w:t xml:space="preserve"> Београд</w:t>
      </w:r>
    </w:p>
    <w:p w14:paraId="1823A17A" w14:textId="77777777" w:rsidR="007455CC" w:rsidRPr="007455CC" w:rsidRDefault="007455CC" w:rsidP="007455CC">
      <w:pPr>
        <w:tabs>
          <w:tab w:val="left" w:pos="567"/>
        </w:tabs>
        <w:spacing w:before="0"/>
        <w:jc w:val="center"/>
        <w:rPr>
          <w:rFonts w:eastAsia="Calibri" w:cs="Arial"/>
          <w:noProof/>
        </w:rPr>
      </w:pPr>
      <w:r w:rsidRPr="007455CC">
        <w:rPr>
          <w:rFonts w:eastAsia="Calibri" w:cs="Arial"/>
          <w:noProof/>
        </w:rPr>
        <w:t>Балканска бр</w:t>
      </w:r>
      <w:r w:rsidRPr="007455CC">
        <w:rPr>
          <w:rFonts w:eastAsia="Calibri" w:cs="Arial"/>
          <w:noProof/>
          <w:lang w:val="sr-Cyrl-RS"/>
        </w:rPr>
        <w:t>.</w:t>
      </w:r>
      <w:r w:rsidRPr="007455CC">
        <w:rPr>
          <w:rFonts w:eastAsia="Calibri" w:cs="Arial"/>
          <w:noProof/>
        </w:rPr>
        <w:t xml:space="preserve"> 13. Београд</w:t>
      </w:r>
    </w:p>
    <w:p w14:paraId="29F6841D" w14:textId="77777777" w:rsidR="007455CC" w:rsidRPr="007455CC" w:rsidRDefault="007455CC" w:rsidP="007455CC">
      <w:pPr>
        <w:tabs>
          <w:tab w:val="left" w:pos="567"/>
        </w:tabs>
        <w:spacing w:before="0"/>
        <w:jc w:val="center"/>
        <w:rPr>
          <w:rFonts w:eastAsia="Calibri" w:cs="Arial"/>
          <w:noProof/>
        </w:rPr>
      </w:pPr>
    </w:p>
    <w:p w14:paraId="71370840" w14:textId="77777777" w:rsidR="007455CC" w:rsidRPr="007455CC" w:rsidRDefault="007455CC" w:rsidP="007455CC">
      <w:pPr>
        <w:tabs>
          <w:tab w:val="left" w:pos="567"/>
        </w:tabs>
        <w:spacing w:before="0"/>
        <w:jc w:val="center"/>
        <w:rPr>
          <w:rFonts w:eastAsia="Calibri" w:cs="Arial"/>
          <w:noProof/>
        </w:rPr>
      </w:pPr>
      <w:r w:rsidRPr="007455CC">
        <w:rPr>
          <w:rFonts w:eastAsia="Calibri" w:cs="Arial"/>
          <w:noProof/>
        </w:rPr>
        <w:t xml:space="preserve">За </w:t>
      </w:r>
      <w:r w:rsidRPr="007455CC">
        <w:rPr>
          <w:rFonts w:eastAsia="Calibri" w:cs="Arial"/>
          <w:noProof/>
          <w:lang w:val="sr-Cyrl-RS"/>
        </w:rPr>
        <w:t>Пружаоца услуга</w:t>
      </w:r>
      <w:r w:rsidRPr="007455CC">
        <w:rPr>
          <w:rFonts w:eastAsia="Calibri" w:cs="Arial"/>
          <w:noProof/>
        </w:rPr>
        <w:t>:</w:t>
      </w:r>
    </w:p>
    <w:p w14:paraId="67447689" w14:textId="77777777" w:rsidR="007455CC" w:rsidRPr="007455CC" w:rsidRDefault="007455CC" w:rsidP="007455CC">
      <w:pPr>
        <w:tabs>
          <w:tab w:val="left" w:pos="567"/>
        </w:tabs>
        <w:spacing w:before="0"/>
        <w:jc w:val="center"/>
        <w:rPr>
          <w:rFonts w:eastAsia="Calibri" w:cs="Arial"/>
          <w:noProof/>
        </w:rPr>
      </w:pPr>
      <w:r w:rsidRPr="007455CC">
        <w:rPr>
          <w:rFonts w:eastAsia="Calibri" w:cs="Arial"/>
          <w:noProof/>
        </w:rPr>
        <w:t>Пословна тајна</w:t>
      </w:r>
    </w:p>
    <w:p w14:paraId="48844634" w14:textId="77777777" w:rsidR="007455CC" w:rsidRPr="007455CC" w:rsidRDefault="007455CC" w:rsidP="007455CC">
      <w:pPr>
        <w:tabs>
          <w:tab w:val="left" w:pos="567"/>
        </w:tabs>
        <w:spacing w:before="0"/>
        <w:jc w:val="center"/>
        <w:rPr>
          <w:rFonts w:eastAsia="Calibri" w:cs="Arial"/>
          <w:noProof/>
        </w:rPr>
      </w:pPr>
      <w:r w:rsidRPr="007455CC">
        <w:rPr>
          <w:rFonts w:eastAsia="Calibri" w:cs="Arial"/>
          <w:noProof/>
        </w:rPr>
        <w:t>___________</w:t>
      </w:r>
    </w:p>
    <w:p w14:paraId="158609F7" w14:textId="77777777" w:rsidR="007455CC" w:rsidRPr="007455CC" w:rsidRDefault="007455CC" w:rsidP="007455CC">
      <w:pPr>
        <w:tabs>
          <w:tab w:val="left" w:pos="567"/>
        </w:tabs>
        <w:spacing w:before="0"/>
        <w:jc w:val="center"/>
        <w:rPr>
          <w:rFonts w:eastAsia="Calibri" w:cs="Arial"/>
          <w:noProof/>
        </w:rPr>
      </w:pPr>
      <w:r w:rsidRPr="007455CC">
        <w:rPr>
          <w:rFonts w:eastAsia="Calibri" w:cs="Arial"/>
          <w:noProof/>
        </w:rPr>
        <w:t>_______________</w:t>
      </w:r>
    </w:p>
    <w:p w14:paraId="523910BC" w14:textId="77777777" w:rsidR="007455CC" w:rsidRPr="007455CC" w:rsidRDefault="007455CC" w:rsidP="007455CC">
      <w:pPr>
        <w:tabs>
          <w:tab w:val="left" w:pos="567"/>
        </w:tabs>
        <w:spacing w:before="0"/>
        <w:jc w:val="center"/>
        <w:rPr>
          <w:rFonts w:eastAsia="Calibri" w:cs="Arial"/>
          <w:noProof/>
        </w:rPr>
      </w:pPr>
      <w:r w:rsidRPr="007455CC">
        <w:rPr>
          <w:rFonts w:eastAsia="Calibri" w:cs="Arial"/>
          <w:noProof/>
        </w:rPr>
        <w:t>или:</w:t>
      </w:r>
    </w:p>
    <w:p w14:paraId="7243EB7D" w14:textId="77777777" w:rsidR="007455CC" w:rsidRPr="007455CC" w:rsidRDefault="007455CC" w:rsidP="007455CC">
      <w:pPr>
        <w:tabs>
          <w:tab w:val="left" w:pos="567"/>
        </w:tabs>
        <w:spacing w:before="0"/>
        <w:jc w:val="center"/>
        <w:rPr>
          <w:rFonts w:eastAsia="Calibri" w:cs="Arial"/>
          <w:noProof/>
        </w:rPr>
      </w:pPr>
      <w:r w:rsidRPr="007455CC">
        <w:rPr>
          <w:rFonts w:eastAsia="Calibri" w:cs="Arial"/>
          <w:noProof/>
        </w:rPr>
        <w:t>Поверљиво</w:t>
      </w:r>
    </w:p>
    <w:p w14:paraId="32AE0988" w14:textId="77777777" w:rsidR="007455CC" w:rsidRPr="007455CC" w:rsidRDefault="007455CC" w:rsidP="007455CC">
      <w:pPr>
        <w:tabs>
          <w:tab w:val="left" w:pos="567"/>
        </w:tabs>
        <w:spacing w:before="0"/>
        <w:jc w:val="center"/>
        <w:rPr>
          <w:rFonts w:eastAsia="Calibri" w:cs="Arial"/>
          <w:noProof/>
        </w:rPr>
      </w:pPr>
      <w:r w:rsidRPr="007455CC">
        <w:rPr>
          <w:rFonts w:eastAsia="Calibri" w:cs="Arial"/>
          <w:noProof/>
        </w:rPr>
        <w:t>_______________</w:t>
      </w:r>
    </w:p>
    <w:p w14:paraId="59B06844" w14:textId="77777777" w:rsidR="007455CC" w:rsidRPr="007455CC" w:rsidRDefault="007455CC" w:rsidP="007455CC">
      <w:pPr>
        <w:tabs>
          <w:tab w:val="left" w:pos="567"/>
        </w:tabs>
        <w:spacing w:before="0"/>
        <w:jc w:val="center"/>
        <w:rPr>
          <w:rFonts w:eastAsia="Calibri" w:cs="Arial"/>
          <w:noProof/>
        </w:rPr>
      </w:pPr>
      <w:r w:rsidRPr="007455CC">
        <w:rPr>
          <w:rFonts w:eastAsia="Calibri" w:cs="Arial"/>
          <w:noProof/>
        </w:rPr>
        <w:t>__________________</w:t>
      </w:r>
    </w:p>
    <w:p w14:paraId="22146454" w14:textId="77777777" w:rsidR="007455CC" w:rsidRPr="007455CC" w:rsidRDefault="007455CC" w:rsidP="007455CC">
      <w:pPr>
        <w:tabs>
          <w:tab w:val="left" w:pos="567"/>
        </w:tabs>
        <w:spacing w:before="0"/>
        <w:rPr>
          <w:rFonts w:eastAsia="Calibri" w:cs="Arial"/>
          <w:noProof/>
        </w:rPr>
      </w:pPr>
      <w:r w:rsidRPr="007455CC">
        <w:rPr>
          <w:rFonts w:eastAsia="Calibri" w:cs="Arial"/>
          <w:noProof/>
        </w:rPr>
        <w:t>Уколико се ради</w:t>
      </w:r>
      <w:r w:rsidRPr="007455CC">
        <w:rPr>
          <w:rFonts w:eastAsia="Calibri" w:cs="Arial"/>
          <w:noProof/>
          <w:lang w:val="sr-Cyrl-RS"/>
        </w:rPr>
        <w:t xml:space="preserve"> </w:t>
      </w:r>
      <w:r w:rsidRPr="007455CC">
        <w:rPr>
          <w:rFonts w:eastAsia="Calibri" w:cs="Arial"/>
          <w:noProof/>
        </w:rPr>
        <w:t>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7455CC">
        <w:rPr>
          <w:rFonts w:eastAsia="Calibri" w:cs="Arial"/>
          <w:noProof/>
          <w:lang w:val="sr-Cyrl-RS"/>
        </w:rPr>
        <w:t>словима:</w:t>
      </w:r>
      <w:r w:rsidRPr="007455CC">
        <w:rPr>
          <w:rFonts w:eastAsia="Calibri" w:cs="Arial"/>
          <w:noProof/>
        </w:rPr>
        <w:t>три) радна дана од дана усменог достављања, Примаоцу достављена напомена у писаној форми (у штампаној форми или електронским путем).</w:t>
      </w:r>
    </w:p>
    <w:p w14:paraId="0359B3F3" w14:textId="77777777" w:rsidR="007455CC" w:rsidRPr="007455CC" w:rsidRDefault="007455CC" w:rsidP="007455CC">
      <w:pPr>
        <w:tabs>
          <w:tab w:val="left" w:pos="567"/>
        </w:tabs>
        <w:spacing w:after="120"/>
        <w:jc w:val="center"/>
        <w:rPr>
          <w:rFonts w:eastAsia="Calibri" w:cs="Arial"/>
          <w:b/>
          <w:noProof/>
        </w:rPr>
      </w:pPr>
      <w:r w:rsidRPr="007455CC">
        <w:rPr>
          <w:rFonts w:eastAsia="Calibri" w:cs="Arial"/>
          <w:b/>
          <w:noProof/>
        </w:rPr>
        <w:t>Члан 9.</w:t>
      </w:r>
    </w:p>
    <w:p w14:paraId="2359250E" w14:textId="77777777" w:rsidR="007455CC" w:rsidRPr="007455CC" w:rsidRDefault="007455CC" w:rsidP="007455CC">
      <w:pPr>
        <w:tabs>
          <w:tab w:val="left" w:pos="567"/>
        </w:tabs>
        <w:spacing w:before="0"/>
        <w:rPr>
          <w:rFonts w:eastAsia="Calibri" w:cs="Arial"/>
          <w:noProof/>
        </w:rPr>
      </w:pPr>
      <w:r w:rsidRPr="007455CC">
        <w:rPr>
          <w:rFonts w:eastAsia="Calibri" w:cs="Arial"/>
          <w:noProof/>
        </w:rPr>
        <w:t xml:space="preserve">Обавезе из овог </w:t>
      </w:r>
      <w:r w:rsidRPr="007455CC">
        <w:rPr>
          <w:rFonts w:eastAsia="Calibri" w:cs="Arial"/>
          <w:noProof/>
          <w:lang w:val="sr-Cyrl-RS"/>
        </w:rPr>
        <w:t>У</w:t>
      </w:r>
      <w:r w:rsidRPr="007455CC">
        <w:rPr>
          <w:rFonts w:eastAsia="Calibri" w:cs="Arial"/>
          <w:noProof/>
        </w:rPr>
        <w:t>говора односе се и на пословну тајну којој су стране имале приступ или су је размениле до тренутка закључења овог Уговора.</w:t>
      </w:r>
    </w:p>
    <w:p w14:paraId="2DEF5145" w14:textId="77777777" w:rsidR="007455CC" w:rsidRPr="007455CC" w:rsidRDefault="007455CC" w:rsidP="007455CC">
      <w:pPr>
        <w:tabs>
          <w:tab w:val="left" w:pos="567"/>
        </w:tabs>
        <w:rPr>
          <w:rFonts w:eastAsia="Calibri" w:cs="Arial"/>
          <w:noProof/>
        </w:rPr>
      </w:pPr>
      <w:r w:rsidRPr="007455CC">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510D8CF9" w14:textId="77777777" w:rsidR="007455CC" w:rsidRPr="007455CC" w:rsidRDefault="007455CC" w:rsidP="007455CC">
      <w:pPr>
        <w:tabs>
          <w:tab w:val="left" w:pos="567"/>
        </w:tabs>
        <w:spacing w:after="120"/>
        <w:jc w:val="center"/>
        <w:rPr>
          <w:rFonts w:eastAsia="Calibri" w:cs="Arial"/>
          <w:b/>
          <w:noProof/>
        </w:rPr>
      </w:pPr>
      <w:r w:rsidRPr="007455CC">
        <w:rPr>
          <w:rFonts w:eastAsia="Calibri" w:cs="Arial"/>
          <w:b/>
          <w:noProof/>
        </w:rPr>
        <w:t>Члан 10.</w:t>
      </w:r>
    </w:p>
    <w:p w14:paraId="0FE5FC2F" w14:textId="77777777" w:rsidR="007455CC" w:rsidRPr="007455CC" w:rsidRDefault="007455CC" w:rsidP="007455CC">
      <w:pPr>
        <w:tabs>
          <w:tab w:val="left" w:pos="567"/>
        </w:tabs>
        <w:spacing w:before="0"/>
        <w:rPr>
          <w:rFonts w:eastAsia="Calibri" w:cs="Arial"/>
          <w:noProof/>
        </w:rPr>
      </w:pPr>
      <w:r w:rsidRPr="007455CC">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93365D5" w14:textId="77777777" w:rsidR="004757A4" w:rsidRDefault="004757A4" w:rsidP="007455CC">
      <w:pPr>
        <w:tabs>
          <w:tab w:val="left" w:pos="567"/>
        </w:tabs>
        <w:spacing w:before="0"/>
        <w:rPr>
          <w:rFonts w:eastAsia="Calibri" w:cs="Arial"/>
          <w:noProof/>
          <w:lang w:val="sr-Cyrl-RS"/>
        </w:rPr>
      </w:pPr>
    </w:p>
    <w:p w14:paraId="415DAAF7" w14:textId="2600859C" w:rsidR="007727E4" w:rsidRPr="00724C07" w:rsidRDefault="007455CC" w:rsidP="00724C07">
      <w:pPr>
        <w:tabs>
          <w:tab w:val="left" w:pos="567"/>
        </w:tabs>
        <w:spacing w:before="0"/>
        <w:rPr>
          <w:rFonts w:eastAsia="Calibri" w:cs="Arial"/>
          <w:noProof/>
        </w:rPr>
      </w:pPr>
      <w:r w:rsidRPr="007455CC">
        <w:rPr>
          <w:rFonts w:eastAsia="Calibri" w:cs="Arial"/>
          <w:noProof/>
        </w:rPr>
        <w:t>Најкасније у року од</w:t>
      </w:r>
      <w:r w:rsidRPr="007455CC">
        <w:rPr>
          <w:rFonts w:eastAsia="Calibri" w:cs="Arial"/>
          <w:noProof/>
          <w:lang w:val="sr-Cyrl-RS"/>
        </w:rPr>
        <w:t xml:space="preserve"> 30 (словима:</w:t>
      </w:r>
      <w:r w:rsidR="004757A4">
        <w:rPr>
          <w:rFonts w:eastAsia="Calibri" w:cs="Arial"/>
          <w:noProof/>
          <w:lang w:val="sr-Cyrl-RS"/>
        </w:rPr>
        <w:t xml:space="preserve"> </w:t>
      </w:r>
      <w:r w:rsidRPr="007455CC">
        <w:rPr>
          <w:rFonts w:eastAsia="Calibri" w:cs="Arial"/>
          <w:noProof/>
        </w:rPr>
        <w:t>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385673EE" w14:textId="211B7799" w:rsidR="007455CC" w:rsidRPr="007455CC" w:rsidRDefault="00724C07" w:rsidP="007455CC">
      <w:pPr>
        <w:tabs>
          <w:tab w:val="left" w:pos="567"/>
        </w:tabs>
        <w:spacing w:after="120"/>
        <w:jc w:val="center"/>
        <w:rPr>
          <w:rFonts w:eastAsia="Calibri" w:cs="Arial"/>
          <w:b/>
          <w:noProof/>
        </w:rPr>
      </w:pPr>
      <w:r>
        <w:rPr>
          <w:rFonts w:eastAsia="Calibri" w:cs="Arial"/>
          <w:b/>
          <w:noProof/>
        </w:rPr>
        <w:t xml:space="preserve">   </w:t>
      </w:r>
      <w:r w:rsidR="007455CC" w:rsidRPr="007455CC">
        <w:rPr>
          <w:rFonts w:eastAsia="Calibri" w:cs="Arial"/>
          <w:b/>
          <w:noProof/>
        </w:rPr>
        <w:t>Члан 11.</w:t>
      </w:r>
    </w:p>
    <w:p w14:paraId="67AA50FE" w14:textId="51676DE4" w:rsidR="007455CC" w:rsidRDefault="007455CC" w:rsidP="007455CC">
      <w:pPr>
        <w:tabs>
          <w:tab w:val="left" w:pos="567"/>
        </w:tabs>
        <w:spacing w:before="0"/>
        <w:rPr>
          <w:rFonts w:eastAsia="Calibri" w:cs="Arial"/>
          <w:noProof/>
        </w:rPr>
      </w:pPr>
      <w:r w:rsidRPr="007455CC">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7EF91FB" w14:textId="1A8F992B" w:rsidR="0083314C" w:rsidRDefault="0083314C" w:rsidP="007455CC">
      <w:pPr>
        <w:tabs>
          <w:tab w:val="left" w:pos="567"/>
        </w:tabs>
        <w:spacing w:before="0"/>
        <w:rPr>
          <w:rFonts w:eastAsia="Calibri" w:cs="Arial"/>
          <w:noProof/>
        </w:rPr>
      </w:pPr>
    </w:p>
    <w:p w14:paraId="11F3D466" w14:textId="77777777" w:rsidR="0083314C" w:rsidRPr="007455CC" w:rsidRDefault="0083314C" w:rsidP="007455CC">
      <w:pPr>
        <w:tabs>
          <w:tab w:val="left" w:pos="567"/>
        </w:tabs>
        <w:spacing w:before="0"/>
        <w:rPr>
          <w:rFonts w:eastAsia="Calibri" w:cs="Arial"/>
          <w:noProof/>
        </w:rPr>
      </w:pPr>
    </w:p>
    <w:p w14:paraId="0BF210D2" w14:textId="77777777" w:rsidR="007455CC" w:rsidRPr="007455CC" w:rsidRDefault="007455CC" w:rsidP="007455CC">
      <w:pPr>
        <w:tabs>
          <w:tab w:val="left" w:pos="567"/>
        </w:tabs>
        <w:spacing w:after="120"/>
        <w:jc w:val="center"/>
        <w:rPr>
          <w:rFonts w:eastAsia="Calibri" w:cs="Arial"/>
          <w:b/>
          <w:noProof/>
        </w:rPr>
      </w:pPr>
      <w:r w:rsidRPr="007455CC">
        <w:rPr>
          <w:rFonts w:eastAsia="Calibri" w:cs="Arial"/>
          <w:b/>
          <w:noProof/>
        </w:rPr>
        <w:lastRenderedPageBreak/>
        <w:t>Члан 12.</w:t>
      </w:r>
    </w:p>
    <w:p w14:paraId="607BF505" w14:textId="77777777" w:rsidR="007455CC" w:rsidRPr="007455CC" w:rsidRDefault="007455CC" w:rsidP="007455CC">
      <w:pPr>
        <w:tabs>
          <w:tab w:val="left" w:pos="567"/>
        </w:tabs>
        <w:spacing w:before="0"/>
        <w:rPr>
          <w:rFonts w:eastAsia="Calibri" w:cs="Arial"/>
          <w:noProof/>
        </w:rPr>
      </w:pPr>
      <w:r w:rsidRPr="007455CC">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62CE6141" w14:textId="77777777" w:rsidR="00BF0A27" w:rsidRDefault="007455CC" w:rsidP="00BF0A27">
      <w:pPr>
        <w:tabs>
          <w:tab w:val="left" w:pos="567"/>
        </w:tabs>
        <w:rPr>
          <w:rFonts w:eastAsia="Calibri" w:cs="Arial"/>
          <w:noProof/>
          <w:lang w:val="sr-Cyrl-RS"/>
        </w:rPr>
      </w:pPr>
      <w:r w:rsidRPr="007455CC">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AB314DE" w14:textId="77777777" w:rsidR="00BF0A27" w:rsidRPr="007455CC" w:rsidRDefault="00BF0A27" w:rsidP="00BF0A27">
      <w:pPr>
        <w:tabs>
          <w:tab w:val="left" w:pos="567"/>
        </w:tabs>
        <w:rPr>
          <w:rFonts w:eastAsia="Calibri" w:cs="Arial"/>
          <w:noProof/>
        </w:rPr>
      </w:pPr>
      <w:r w:rsidRPr="00F83712">
        <w:rPr>
          <w:rFonts w:eastAsia="Calibri" w:cs="Arial"/>
          <w:noProof/>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w:t>
      </w:r>
      <w:r w:rsidRPr="00F83712">
        <w:rPr>
          <w:rFonts w:eastAsia="Calibri" w:cs="Arial"/>
          <w:noProof/>
          <w:lang w:val="sr-Cyrl-RS"/>
        </w:rPr>
        <w:t>е</w:t>
      </w:r>
      <w:r w:rsidRPr="00F83712">
        <w:rPr>
          <w:rFonts w:eastAsia="Calibri" w:cs="Arial"/>
          <w:noProof/>
        </w:rPr>
        <w:t xml:space="preserve"> или користити Поверљиве информације на било који други начин који није предвиђен Основним уговором и овим уговором</w:t>
      </w:r>
      <w:r w:rsidRPr="00F83712">
        <w:rPr>
          <w:rFonts w:eastAsia="Calibri" w:cs="Arial"/>
          <w:noProof/>
          <w:lang w:val="sr-Cyrl-RS"/>
        </w:rPr>
        <w:t>.</w:t>
      </w:r>
    </w:p>
    <w:p w14:paraId="0687B39C" w14:textId="2275DECB" w:rsidR="007455CC" w:rsidRPr="007455CC" w:rsidRDefault="007455CC" w:rsidP="00BF0A27">
      <w:pPr>
        <w:tabs>
          <w:tab w:val="left" w:pos="567"/>
        </w:tabs>
        <w:jc w:val="center"/>
        <w:rPr>
          <w:rFonts w:eastAsia="Calibri" w:cs="Arial"/>
          <w:b/>
          <w:noProof/>
        </w:rPr>
      </w:pPr>
      <w:r w:rsidRPr="007455CC">
        <w:rPr>
          <w:rFonts w:eastAsia="Calibri" w:cs="Arial"/>
          <w:b/>
          <w:noProof/>
        </w:rPr>
        <w:t>Члан 13.</w:t>
      </w:r>
    </w:p>
    <w:p w14:paraId="1F02142E" w14:textId="7828D111" w:rsidR="007455CC" w:rsidRDefault="007455CC" w:rsidP="007455CC">
      <w:pPr>
        <w:tabs>
          <w:tab w:val="left" w:pos="567"/>
        </w:tabs>
        <w:spacing w:before="0"/>
        <w:rPr>
          <w:rFonts w:eastAsia="Calibri" w:cs="Arial"/>
          <w:noProof/>
        </w:rPr>
      </w:pPr>
      <w:r w:rsidRPr="007455CC">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Pr="007455CC">
        <w:rPr>
          <w:rFonts w:eastAsia="Calibri" w:cs="Arial"/>
          <w:noProof/>
          <w:lang w:val="sr-Cyrl-RS"/>
        </w:rPr>
        <w:t>Београд</w:t>
      </w:r>
      <w:r w:rsidRPr="007455CC">
        <w:rPr>
          <w:rFonts w:eastAsia="Calibri" w:cs="Arial"/>
          <w:noProof/>
        </w:rPr>
        <w:t xml:space="preserve"> </w:t>
      </w:r>
      <w:r w:rsidR="00BF0A27" w:rsidRPr="00CB60DE">
        <w:rPr>
          <w:rFonts w:eastAsia="Calibri" w:cs="Arial"/>
          <w:i/>
          <w:noProof/>
          <w:color w:val="548DD4" w:themeColor="text2" w:themeTint="99"/>
          <w:lang w:val="sr-Cyrl-RS"/>
        </w:rPr>
        <w:t>(Стална арбитража при Привредној комори Србије са местом арбитраже у Београду, уз примену њеног Правилника)</w:t>
      </w:r>
      <w:r w:rsidR="00BF0A27" w:rsidRPr="00CB60DE">
        <w:rPr>
          <w:rFonts w:eastAsia="Calibri" w:cs="Arial"/>
          <w:noProof/>
          <w:color w:val="548DD4" w:themeColor="text2" w:themeTint="99"/>
          <w:lang w:val="sr-Cyrl-RS"/>
        </w:rPr>
        <w:t xml:space="preserve"> </w:t>
      </w:r>
      <w:r w:rsidR="00BF0A27" w:rsidRPr="00CB60DE">
        <w:rPr>
          <w:rFonts w:eastAsia="Calibri" w:cs="Arial"/>
          <w:i/>
          <w:noProof/>
          <w:color w:val="548DD4" w:themeColor="text2" w:themeTint="99"/>
          <w:lang w:val="sr-Cyrl-RS"/>
        </w:rPr>
        <w:t>[напомена: коначан текст Уговора зависи од тога да ли је изабран домаћи или страни Пружалац услуг</w:t>
      </w:r>
      <w:r w:rsidR="001F1CAD">
        <w:rPr>
          <w:rFonts w:eastAsia="Calibri" w:cs="Arial"/>
          <w:i/>
          <w:noProof/>
          <w:color w:val="548DD4" w:themeColor="text2" w:themeTint="99"/>
          <w:lang w:val="sr-Cyrl-RS"/>
        </w:rPr>
        <w:t>а</w:t>
      </w:r>
      <w:r w:rsidR="00BF0A27" w:rsidRPr="00F83712">
        <w:rPr>
          <w:rFonts w:eastAsia="Calibri" w:cs="Arial"/>
          <w:i/>
          <w:noProof/>
          <w:lang w:val="sr-Cyrl-RS"/>
        </w:rPr>
        <w:t>]</w:t>
      </w:r>
      <w:r w:rsidR="00BF0A27" w:rsidRPr="00F83712">
        <w:rPr>
          <w:rFonts w:eastAsia="Calibri" w:cs="Arial"/>
          <w:noProof/>
        </w:rPr>
        <w:t>.</w:t>
      </w:r>
    </w:p>
    <w:p w14:paraId="552088D1" w14:textId="763753BB" w:rsidR="00804989" w:rsidRDefault="00804989" w:rsidP="00804989">
      <w:pPr>
        <w:tabs>
          <w:tab w:val="left" w:pos="9090"/>
        </w:tabs>
        <w:ind w:right="-1"/>
        <w:rPr>
          <w:rFonts w:cs="Arial"/>
        </w:rPr>
      </w:pPr>
      <w:r>
        <w:rPr>
          <w:rFonts w:cs="Arial"/>
          <w:lang w:val="sr-Cyrl-RS"/>
        </w:rPr>
        <w:t xml:space="preserve">У </w:t>
      </w:r>
      <w:r w:rsidRPr="007455CC">
        <w:rPr>
          <w:rFonts w:cs="Arial"/>
        </w:rPr>
        <w:t>случају спора примењује се материјално и процесно право Републике Србије, а поступак се води на српском језику.</w:t>
      </w:r>
    </w:p>
    <w:p w14:paraId="50E98285" w14:textId="77777777" w:rsidR="00804989" w:rsidRPr="007455CC" w:rsidRDefault="00804989" w:rsidP="007455CC">
      <w:pPr>
        <w:tabs>
          <w:tab w:val="left" w:pos="567"/>
        </w:tabs>
        <w:spacing w:before="0"/>
        <w:rPr>
          <w:rFonts w:eastAsia="Calibri" w:cs="Arial"/>
          <w:noProof/>
        </w:rPr>
      </w:pPr>
    </w:p>
    <w:p w14:paraId="2DCCFE81" w14:textId="77777777" w:rsidR="007455CC" w:rsidRPr="007455CC" w:rsidRDefault="007455CC" w:rsidP="007455CC">
      <w:pPr>
        <w:tabs>
          <w:tab w:val="left" w:pos="567"/>
        </w:tabs>
        <w:spacing w:after="120"/>
        <w:jc w:val="center"/>
        <w:rPr>
          <w:rFonts w:eastAsia="Calibri" w:cs="Arial"/>
          <w:b/>
          <w:noProof/>
        </w:rPr>
      </w:pPr>
      <w:r w:rsidRPr="007455CC">
        <w:rPr>
          <w:rFonts w:eastAsia="Calibri" w:cs="Arial"/>
          <w:b/>
          <w:noProof/>
        </w:rPr>
        <w:t>Члан 14.</w:t>
      </w:r>
    </w:p>
    <w:p w14:paraId="2C4C73E1" w14:textId="19E3BE0A" w:rsidR="007455CC" w:rsidRPr="007455CC" w:rsidRDefault="007455CC" w:rsidP="007455CC">
      <w:pPr>
        <w:tabs>
          <w:tab w:val="left" w:pos="567"/>
        </w:tabs>
        <w:spacing w:before="0"/>
        <w:rPr>
          <w:rFonts w:eastAsia="Calibri" w:cs="Arial"/>
          <w:noProof/>
        </w:rPr>
      </w:pPr>
      <w:r w:rsidRPr="007455CC">
        <w:rPr>
          <w:rFonts w:eastAsia="Calibri" w:cs="Arial"/>
          <w:noProof/>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CB60DE">
        <w:rPr>
          <w:rFonts w:eastAsia="Calibri" w:cs="Arial"/>
          <w:noProof/>
          <w:lang w:val="sr-Cyrl-RS"/>
        </w:rPr>
        <w:t>законских</w:t>
      </w:r>
      <w:r w:rsidR="00BF0A27">
        <w:rPr>
          <w:rFonts w:eastAsia="Calibri" w:cs="Arial"/>
          <w:noProof/>
          <w:lang w:val="sr-Cyrl-RS"/>
        </w:rPr>
        <w:t xml:space="preserve"> заступника</w:t>
      </w:r>
      <w:r w:rsidRPr="007455CC">
        <w:rPr>
          <w:rFonts w:eastAsia="Calibri" w:cs="Arial"/>
          <w:noProof/>
        </w:rPr>
        <w:t xml:space="preserve"> сваке од Страна.</w:t>
      </w:r>
    </w:p>
    <w:p w14:paraId="0C06507D" w14:textId="77777777" w:rsidR="007455CC" w:rsidRPr="007455CC" w:rsidRDefault="007455CC" w:rsidP="007455CC">
      <w:pPr>
        <w:tabs>
          <w:tab w:val="left" w:pos="567"/>
        </w:tabs>
        <w:spacing w:after="120"/>
        <w:jc w:val="center"/>
        <w:rPr>
          <w:rFonts w:eastAsia="Calibri" w:cs="Arial"/>
          <w:b/>
          <w:noProof/>
        </w:rPr>
      </w:pPr>
      <w:r w:rsidRPr="007455CC">
        <w:rPr>
          <w:rFonts w:eastAsia="Calibri" w:cs="Arial"/>
          <w:b/>
          <w:noProof/>
        </w:rPr>
        <w:t>Члан 15.</w:t>
      </w:r>
    </w:p>
    <w:p w14:paraId="694A8567" w14:textId="0FCF21A2" w:rsidR="007455CC" w:rsidRPr="007455CC" w:rsidRDefault="007455CC" w:rsidP="007455CC">
      <w:pPr>
        <w:tabs>
          <w:tab w:val="left" w:pos="567"/>
        </w:tabs>
        <w:spacing w:before="0"/>
        <w:rPr>
          <w:rFonts w:eastAsia="Calibri" w:cs="Arial"/>
          <w:noProof/>
        </w:rPr>
      </w:pPr>
      <w:r w:rsidRPr="007455CC">
        <w:rPr>
          <w:rFonts w:eastAsia="Calibri" w:cs="Arial"/>
          <w:noProof/>
        </w:rPr>
        <w:t xml:space="preserve">На све што није регулисано одредбама овог Уговора, примениће се одредбе </w:t>
      </w:r>
      <w:r w:rsidR="00BF0A27">
        <w:rPr>
          <w:rFonts w:eastAsia="Calibri" w:cs="Arial"/>
          <w:noProof/>
          <w:lang w:val="sr-Cyrl-RS"/>
        </w:rPr>
        <w:t xml:space="preserve">ЗОО и других </w:t>
      </w:r>
      <w:r w:rsidRPr="007455CC">
        <w:rPr>
          <w:rFonts w:eastAsia="Calibri" w:cs="Arial"/>
          <w:noProof/>
        </w:rPr>
        <w:t xml:space="preserve">позитивноправних прописа Републике Србије применљивих, с обзиром на предмет Уговора. </w:t>
      </w:r>
    </w:p>
    <w:p w14:paraId="6AECB0E2" w14:textId="77777777" w:rsidR="007455CC" w:rsidRPr="007455CC" w:rsidRDefault="007455CC" w:rsidP="007455CC">
      <w:pPr>
        <w:tabs>
          <w:tab w:val="left" w:pos="567"/>
        </w:tabs>
        <w:spacing w:after="120"/>
        <w:jc w:val="center"/>
        <w:rPr>
          <w:rFonts w:eastAsia="Calibri" w:cs="Arial"/>
          <w:b/>
          <w:noProof/>
        </w:rPr>
      </w:pPr>
      <w:r w:rsidRPr="007455CC">
        <w:rPr>
          <w:rFonts w:eastAsia="Calibri" w:cs="Arial"/>
          <w:b/>
          <w:noProof/>
        </w:rPr>
        <w:t>Члан 16.</w:t>
      </w:r>
    </w:p>
    <w:p w14:paraId="154AC098" w14:textId="4F0D7295" w:rsidR="007455CC" w:rsidRPr="007455CC" w:rsidRDefault="007455CC" w:rsidP="007455CC">
      <w:pPr>
        <w:tabs>
          <w:tab w:val="left" w:pos="567"/>
        </w:tabs>
        <w:spacing w:before="0"/>
        <w:rPr>
          <w:rFonts w:eastAsia="Calibri" w:cs="Arial"/>
          <w:noProof/>
        </w:rPr>
      </w:pPr>
      <w:r w:rsidRPr="007455CC">
        <w:rPr>
          <w:rFonts w:eastAsia="Calibri" w:cs="Arial"/>
          <w:noProof/>
        </w:rPr>
        <w:t xml:space="preserve">Овај Уговор се сматра закљученим на дан када су га потписали </w:t>
      </w:r>
      <w:r w:rsidR="00BF0A27">
        <w:rPr>
          <w:rFonts w:eastAsia="Calibri" w:cs="Arial"/>
          <w:noProof/>
          <w:lang w:val="sr-Cyrl-RS"/>
        </w:rPr>
        <w:t>законски</w:t>
      </w:r>
      <w:r w:rsidRPr="007455CC">
        <w:rPr>
          <w:rFonts w:eastAsia="Calibri" w:cs="Arial"/>
          <w:noProof/>
        </w:rPr>
        <w:t xml:space="preserve"> заступници обе Стране, а ако га </w:t>
      </w:r>
      <w:r w:rsidR="00BF0A27">
        <w:rPr>
          <w:rFonts w:eastAsia="Calibri" w:cs="Arial"/>
          <w:noProof/>
          <w:lang w:val="sr-Cyrl-RS"/>
        </w:rPr>
        <w:t>законски</w:t>
      </w:r>
      <w:r w:rsidRPr="007455CC">
        <w:rPr>
          <w:rFonts w:eastAsia="Calibri" w:cs="Arial"/>
          <w:noProof/>
        </w:rPr>
        <w:t xml:space="preserve"> заступници нису потписали на исти дан, Уговор се сматра закљученим на дан другог потписа по временском редоследу.</w:t>
      </w:r>
    </w:p>
    <w:p w14:paraId="6FCB4FAC" w14:textId="77777777" w:rsidR="007455CC" w:rsidRPr="007455CC" w:rsidRDefault="007455CC" w:rsidP="007455CC">
      <w:pPr>
        <w:tabs>
          <w:tab w:val="left" w:pos="567"/>
        </w:tabs>
        <w:spacing w:before="0"/>
        <w:rPr>
          <w:rFonts w:eastAsia="Calibri" w:cs="Arial"/>
          <w:noProof/>
        </w:rPr>
      </w:pPr>
      <w:r w:rsidRPr="007455CC">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14:paraId="65BC6C1F" w14:textId="0C4B469A" w:rsidR="007455CC" w:rsidRDefault="007455CC" w:rsidP="007455CC">
      <w:pPr>
        <w:tabs>
          <w:tab w:val="left" w:pos="567"/>
        </w:tabs>
        <w:spacing w:after="120"/>
        <w:jc w:val="center"/>
        <w:rPr>
          <w:rFonts w:eastAsia="Calibri" w:cs="Arial"/>
          <w:b/>
          <w:noProof/>
        </w:rPr>
      </w:pPr>
      <w:r w:rsidRPr="007455CC">
        <w:rPr>
          <w:rFonts w:eastAsia="Calibri" w:cs="Arial"/>
          <w:b/>
          <w:noProof/>
        </w:rPr>
        <w:t>Члан 17.</w:t>
      </w:r>
    </w:p>
    <w:p w14:paraId="3EE04801" w14:textId="77777777" w:rsidR="00724C07" w:rsidRPr="007455CC" w:rsidRDefault="00724C07" w:rsidP="007455CC">
      <w:pPr>
        <w:tabs>
          <w:tab w:val="left" w:pos="567"/>
        </w:tabs>
        <w:spacing w:after="120"/>
        <w:jc w:val="center"/>
        <w:rPr>
          <w:rFonts w:eastAsia="Calibri" w:cs="Arial"/>
          <w:b/>
          <w:noProof/>
        </w:rPr>
      </w:pPr>
    </w:p>
    <w:p w14:paraId="34DEF4FD" w14:textId="77777777" w:rsidR="00432232" w:rsidRDefault="00432232" w:rsidP="00432232">
      <w:pPr>
        <w:tabs>
          <w:tab w:val="left" w:pos="567"/>
          <w:tab w:val="left" w:pos="9923"/>
        </w:tabs>
        <w:ind w:right="-1"/>
        <w:rPr>
          <w:rFonts w:cs="Arial"/>
          <w:lang w:val="sr-Cyrl-RS"/>
        </w:rPr>
      </w:pPr>
      <w:r w:rsidRPr="007455CC">
        <w:rPr>
          <w:rFonts w:cs="Arial"/>
          <w:lang w:val="sr-Cyrl-RS"/>
        </w:rPr>
        <w:t>Уговор је сачињен у 6 (словима: шест)</w:t>
      </w:r>
      <w:r>
        <w:rPr>
          <w:rFonts w:cs="Arial"/>
          <w:lang w:val="sr-Cyrl-RS"/>
        </w:rPr>
        <w:t xml:space="preserve"> истоветних примерка, од којих по 3 (словима: три</w:t>
      </w:r>
      <w:r w:rsidRPr="007455CC">
        <w:rPr>
          <w:rFonts w:cs="Arial"/>
          <w:lang w:val="sr-Cyrl-RS"/>
        </w:rPr>
        <w:t xml:space="preserve">) примерка припадају </w:t>
      </w:r>
      <w:r>
        <w:rPr>
          <w:rFonts w:cs="Arial"/>
          <w:lang w:val="sr-Cyrl-RS"/>
        </w:rPr>
        <w:t>свакој уговорној страни</w:t>
      </w:r>
      <w:r w:rsidRPr="007455CC">
        <w:rPr>
          <w:rFonts w:cs="Arial"/>
          <w:lang w:val="sr-Cyrl-RS"/>
        </w:rPr>
        <w:t>.</w:t>
      </w:r>
    </w:p>
    <w:p w14:paraId="4807B612" w14:textId="77777777" w:rsidR="007455CC" w:rsidRPr="007455CC" w:rsidRDefault="007455CC" w:rsidP="007455CC">
      <w:pPr>
        <w:tabs>
          <w:tab w:val="left" w:pos="567"/>
        </w:tabs>
        <w:spacing w:before="0"/>
        <w:rPr>
          <w:rFonts w:eastAsia="Calibri" w:cs="Arial"/>
          <w:noProof/>
          <w:lang w:val="sr-Cyrl-RS"/>
        </w:rPr>
      </w:pPr>
    </w:p>
    <w:tbl>
      <w:tblPr>
        <w:tblW w:w="10102" w:type="dxa"/>
        <w:tblLook w:val="04A0" w:firstRow="1" w:lastRow="0" w:firstColumn="1" w:lastColumn="0" w:noHBand="0" w:noVBand="1"/>
      </w:tblPr>
      <w:tblGrid>
        <w:gridCol w:w="4484"/>
        <w:gridCol w:w="1234"/>
        <w:gridCol w:w="4384"/>
      </w:tblGrid>
      <w:tr w:rsidR="007455CC" w:rsidRPr="007455CC" w14:paraId="4B474D3F" w14:textId="77777777" w:rsidTr="00C87334">
        <w:trPr>
          <w:trHeight w:val="236"/>
        </w:trPr>
        <w:tc>
          <w:tcPr>
            <w:tcW w:w="4484" w:type="dxa"/>
            <w:shd w:val="clear" w:color="auto" w:fill="auto"/>
            <w:vAlign w:val="center"/>
            <w:hideMark/>
          </w:tcPr>
          <w:p w14:paraId="6AE0AC8C" w14:textId="582D4D54" w:rsidR="007455CC" w:rsidRPr="00BF0A27" w:rsidRDefault="007455CC" w:rsidP="007455CC">
            <w:pPr>
              <w:spacing w:before="0"/>
              <w:jc w:val="center"/>
              <w:rPr>
                <w:rFonts w:cs="Arial"/>
                <w:b/>
                <w:smallCaps/>
                <w:lang w:val="sr-Cyrl-RS"/>
              </w:rPr>
            </w:pPr>
            <w:r w:rsidRPr="00BF0A27">
              <w:rPr>
                <w:rFonts w:cs="Arial"/>
                <w:b/>
              </w:rPr>
              <w:t>КОРИСНИК УСЛУГ</w:t>
            </w:r>
            <w:r w:rsidR="001F1CAD">
              <w:rPr>
                <w:rFonts w:cs="Arial"/>
                <w:b/>
                <w:lang w:val="sr-Cyrl-RS"/>
              </w:rPr>
              <w:t>А</w:t>
            </w:r>
          </w:p>
        </w:tc>
        <w:tc>
          <w:tcPr>
            <w:tcW w:w="1234" w:type="dxa"/>
            <w:shd w:val="clear" w:color="auto" w:fill="auto"/>
            <w:vAlign w:val="center"/>
          </w:tcPr>
          <w:p w14:paraId="48487929" w14:textId="77777777" w:rsidR="007455CC" w:rsidRPr="007455CC" w:rsidRDefault="007455CC" w:rsidP="007455CC">
            <w:pPr>
              <w:spacing w:before="0"/>
              <w:jc w:val="center"/>
              <w:rPr>
                <w:rFonts w:cs="Arial"/>
                <w:smallCaps/>
              </w:rPr>
            </w:pPr>
          </w:p>
        </w:tc>
        <w:tc>
          <w:tcPr>
            <w:tcW w:w="4384" w:type="dxa"/>
            <w:shd w:val="clear" w:color="auto" w:fill="auto"/>
            <w:vAlign w:val="center"/>
            <w:hideMark/>
          </w:tcPr>
          <w:p w14:paraId="1F5CEEF1" w14:textId="122D5B09" w:rsidR="007455CC" w:rsidRPr="00BF0A27" w:rsidRDefault="007455CC" w:rsidP="007455CC">
            <w:pPr>
              <w:spacing w:before="0"/>
              <w:jc w:val="center"/>
              <w:rPr>
                <w:rFonts w:cs="Arial"/>
                <w:b/>
                <w:smallCaps/>
                <w:lang w:val="sr-Cyrl-RS"/>
              </w:rPr>
            </w:pPr>
            <w:r w:rsidRPr="00BF0A27">
              <w:rPr>
                <w:rFonts w:cs="Arial"/>
                <w:b/>
              </w:rPr>
              <w:t>ПРУЖАЛАЦ УСЛУГ</w:t>
            </w:r>
            <w:r w:rsidR="001F1CAD">
              <w:rPr>
                <w:rFonts w:cs="Arial"/>
                <w:b/>
                <w:lang w:val="sr-Cyrl-RS"/>
              </w:rPr>
              <w:t>А</w:t>
            </w:r>
          </w:p>
        </w:tc>
      </w:tr>
      <w:tr w:rsidR="007455CC" w:rsidRPr="007455CC" w14:paraId="6D6E6BAA" w14:textId="77777777" w:rsidTr="00C87334">
        <w:trPr>
          <w:trHeight w:val="694"/>
        </w:trPr>
        <w:tc>
          <w:tcPr>
            <w:tcW w:w="4484" w:type="dxa"/>
            <w:shd w:val="clear" w:color="auto" w:fill="auto"/>
            <w:vAlign w:val="center"/>
            <w:hideMark/>
          </w:tcPr>
          <w:p w14:paraId="096B3E7C" w14:textId="77777777" w:rsidR="007455CC" w:rsidRPr="007455CC" w:rsidRDefault="007455CC" w:rsidP="007455CC">
            <w:pPr>
              <w:spacing w:before="0"/>
              <w:jc w:val="center"/>
              <w:rPr>
                <w:rFonts w:cs="Arial"/>
              </w:rPr>
            </w:pPr>
            <w:r w:rsidRPr="007455CC">
              <w:rPr>
                <w:rFonts w:cs="Arial"/>
              </w:rPr>
              <w:t>Ј</w:t>
            </w:r>
            <w:r w:rsidRPr="007455CC">
              <w:rPr>
                <w:rFonts w:cs="Arial"/>
                <w:lang w:val="sr-Cyrl-RS"/>
              </w:rPr>
              <w:t>авно предузеће</w:t>
            </w:r>
            <w:r w:rsidRPr="007455CC">
              <w:rPr>
                <w:rFonts w:cs="Arial"/>
              </w:rPr>
              <w:t xml:space="preserve"> „Електропривреда Србије“</w:t>
            </w:r>
            <w:r w:rsidRPr="007455CC">
              <w:rPr>
                <w:rFonts w:cs="Arial"/>
                <w:lang w:val="sr-Cyrl-RS"/>
              </w:rPr>
              <w:t xml:space="preserve"> </w:t>
            </w:r>
            <w:r w:rsidRPr="007455CC">
              <w:rPr>
                <w:rFonts w:cs="Arial"/>
              </w:rPr>
              <w:t>Београд</w:t>
            </w:r>
          </w:p>
          <w:p w14:paraId="7248D14B" w14:textId="77777777" w:rsidR="007455CC" w:rsidRPr="007455CC" w:rsidRDefault="007455CC" w:rsidP="007455CC">
            <w:pPr>
              <w:spacing w:before="0"/>
              <w:jc w:val="center"/>
              <w:rPr>
                <w:rFonts w:cs="Arial"/>
              </w:rPr>
            </w:pPr>
          </w:p>
        </w:tc>
        <w:tc>
          <w:tcPr>
            <w:tcW w:w="1234" w:type="dxa"/>
            <w:shd w:val="clear" w:color="auto" w:fill="auto"/>
            <w:vAlign w:val="center"/>
          </w:tcPr>
          <w:p w14:paraId="6E921790" w14:textId="77777777" w:rsidR="007455CC" w:rsidRPr="007455CC" w:rsidRDefault="007455CC" w:rsidP="007455CC">
            <w:pPr>
              <w:spacing w:before="0"/>
              <w:jc w:val="center"/>
              <w:rPr>
                <w:rFonts w:cs="Arial"/>
                <w:smallCaps/>
              </w:rPr>
            </w:pPr>
          </w:p>
        </w:tc>
        <w:tc>
          <w:tcPr>
            <w:tcW w:w="4384" w:type="dxa"/>
            <w:shd w:val="clear" w:color="auto" w:fill="auto"/>
            <w:vAlign w:val="center"/>
          </w:tcPr>
          <w:p w14:paraId="759EF01C" w14:textId="77777777" w:rsidR="007455CC" w:rsidRPr="007455CC" w:rsidRDefault="007455CC" w:rsidP="007455CC">
            <w:pPr>
              <w:spacing w:before="0"/>
              <w:jc w:val="center"/>
              <w:rPr>
                <w:rFonts w:cs="Arial"/>
                <w:smallCaps/>
              </w:rPr>
            </w:pPr>
            <w:r w:rsidRPr="007455CC">
              <w:rPr>
                <w:rFonts w:cs="Arial"/>
              </w:rPr>
              <w:t>Назив</w:t>
            </w:r>
          </w:p>
        </w:tc>
      </w:tr>
      <w:tr w:rsidR="007455CC" w:rsidRPr="007455CC" w14:paraId="04824B13" w14:textId="77777777" w:rsidTr="00C87334">
        <w:trPr>
          <w:trHeight w:val="74"/>
        </w:trPr>
        <w:tc>
          <w:tcPr>
            <w:tcW w:w="4484" w:type="dxa"/>
            <w:shd w:val="clear" w:color="auto" w:fill="auto"/>
            <w:vAlign w:val="center"/>
            <w:hideMark/>
          </w:tcPr>
          <w:p w14:paraId="40253E96" w14:textId="77777777" w:rsidR="007455CC" w:rsidRPr="007455CC" w:rsidRDefault="007455CC" w:rsidP="007455CC">
            <w:pPr>
              <w:spacing w:before="0"/>
              <w:jc w:val="center"/>
              <w:rPr>
                <w:rFonts w:cs="Arial"/>
                <w:smallCaps/>
              </w:rPr>
            </w:pPr>
            <w:r w:rsidRPr="007455CC">
              <w:rPr>
                <w:rFonts w:cs="Arial"/>
              </w:rPr>
              <w:t>_____________________________</w:t>
            </w:r>
          </w:p>
        </w:tc>
        <w:tc>
          <w:tcPr>
            <w:tcW w:w="1234" w:type="dxa"/>
            <w:shd w:val="clear" w:color="auto" w:fill="auto"/>
            <w:vAlign w:val="center"/>
            <w:hideMark/>
          </w:tcPr>
          <w:p w14:paraId="6FDED4A2" w14:textId="77777777" w:rsidR="007455CC" w:rsidRPr="007455CC" w:rsidRDefault="007455CC" w:rsidP="007455CC">
            <w:pPr>
              <w:spacing w:before="0"/>
              <w:jc w:val="center"/>
              <w:rPr>
                <w:rFonts w:cs="Arial"/>
                <w:smallCaps/>
              </w:rPr>
            </w:pPr>
            <w:r w:rsidRPr="007455CC">
              <w:rPr>
                <w:rFonts w:cs="Arial"/>
              </w:rPr>
              <w:t>М.П.</w:t>
            </w:r>
          </w:p>
        </w:tc>
        <w:tc>
          <w:tcPr>
            <w:tcW w:w="4384" w:type="dxa"/>
            <w:shd w:val="clear" w:color="auto" w:fill="auto"/>
            <w:vAlign w:val="center"/>
            <w:hideMark/>
          </w:tcPr>
          <w:p w14:paraId="52904A61" w14:textId="77777777" w:rsidR="007455CC" w:rsidRPr="007455CC" w:rsidRDefault="007455CC" w:rsidP="007455CC">
            <w:pPr>
              <w:spacing w:before="0"/>
              <w:jc w:val="center"/>
              <w:rPr>
                <w:rFonts w:cs="Arial"/>
                <w:smallCaps/>
              </w:rPr>
            </w:pPr>
            <w:r w:rsidRPr="007455CC">
              <w:rPr>
                <w:rFonts w:cs="Arial"/>
              </w:rPr>
              <w:t>_____________________________</w:t>
            </w:r>
          </w:p>
        </w:tc>
      </w:tr>
      <w:tr w:rsidR="007455CC" w:rsidRPr="007455CC" w14:paraId="573D0D8B" w14:textId="77777777" w:rsidTr="00C87334">
        <w:trPr>
          <w:trHeight w:val="236"/>
        </w:trPr>
        <w:tc>
          <w:tcPr>
            <w:tcW w:w="4484" w:type="dxa"/>
            <w:shd w:val="clear" w:color="auto" w:fill="auto"/>
            <w:vAlign w:val="center"/>
            <w:hideMark/>
          </w:tcPr>
          <w:p w14:paraId="1586D798" w14:textId="77777777" w:rsidR="007455CC" w:rsidRPr="007455CC" w:rsidRDefault="007455CC" w:rsidP="007455CC">
            <w:pPr>
              <w:spacing w:before="0"/>
              <w:jc w:val="center"/>
              <w:rPr>
                <w:rFonts w:cs="Arial"/>
                <w:smallCaps/>
                <w:lang w:val="sr-Cyrl-RS"/>
              </w:rPr>
            </w:pPr>
          </w:p>
        </w:tc>
        <w:tc>
          <w:tcPr>
            <w:tcW w:w="1234" w:type="dxa"/>
            <w:shd w:val="clear" w:color="auto" w:fill="auto"/>
            <w:vAlign w:val="center"/>
          </w:tcPr>
          <w:p w14:paraId="7109A4D4" w14:textId="77777777" w:rsidR="007455CC" w:rsidRPr="007455CC" w:rsidRDefault="007455CC" w:rsidP="007455CC">
            <w:pPr>
              <w:spacing w:before="0"/>
              <w:jc w:val="center"/>
              <w:rPr>
                <w:rFonts w:cs="Arial"/>
                <w:smallCaps/>
              </w:rPr>
            </w:pPr>
          </w:p>
        </w:tc>
        <w:tc>
          <w:tcPr>
            <w:tcW w:w="4384" w:type="dxa"/>
            <w:shd w:val="clear" w:color="auto" w:fill="auto"/>
            <w:vAlign w:val="center"/>
            <w:hideMark/>
          </w:tcPr>
          <w:p w14:paraId="1A054537" w14:textId="360167C3" w:rsidR="007455CC" w:rsidRPr="00A23066" w:rsidRDefault="007455CC" w:rsidP="007455CC">
            <w:pPr>
              <w:spacing w:before="0"/>
              <w:jc w:val="center"/>
              <w:rPr>
                <w:rFonts w:cs="Arial"/>
                <w:smallCaps/>
                <w:lang w:val="sr-Cyrl-RS"/>
              </w:rPr>
            </w:pPr>
            <w:r w:rsidRPr="007455CC">
              <w:rPr>
                <w:rFonts w:cs="Arial"/>
              </w:rPr>
              <w:t>име и презиме</w:t>
            </w:r>
            <w:r w:rsidR="00A23066">
              <w:rPr>
                <w:rFonts w:cs="Arial"/>
                <w:lang w:val="sr-Cyrl-RS"/>
              </w:rPr>
              <w:t xml:space="preserve"> и потпис</w:t>
            </w:r>
          </w:p>
        </w:tc>
      </w:tr>
      <w:tr w:rsidR="007455CC" w:rsidRPr="007455CC" w14:paraId="6D8F6C87" w14:textId="77777777" w:rsidTr="00C87334">
        <w:trPr>
          <w:trHeight w:val="472"/>
        </w:trPr>
        <w:tc>
          <w:tcPr>
            <w:tcW w:w="4484" w:type="dxa"/>
            <w:shd w:val="clear" w:color="auto" w:fill="auto"/>
            <w:vAlign w:val="center"/>
            <w:hideMark/>
          </w:tcPr>
          <w:p w14:paraId="5C3D8109" w14:textId="77777777" w:rsidR="007455CC" w:rsidRPr="007455CC" w:rsidRDefault="007455CC" w:rsidP="007455CC">
            <w:pPr>
              <w:spacing w:before="0"/>
              <w:jc w:val="center"/>
              <w:rPr>
                <w:rFonts w:cs="Arial"/>
                <w:lang w:val="sr-Cyrl-RS"/>
              </w:rPr>
            </w:pPr>
            <w:r w:rsidRPr="007455CC">
              <w:rPr>
                <w:rFonts w:cs="Arial"/>
                <w:lang w:val="sr-Cyrl-RS"/>
              </w:rPr>
              <w:t>Милорад Грчић</w:t>
            </w:r>
          </w:p>
          <w:p w14:paraId="1ED70DE6" w14:textId="3E39157B" w:rsidR="007455CC" w:rsidRPr="007455CC" w:rsidRDefault="007455CC" w:rsidP="00C87334">
            <w:pPr>
              <w:spacing w:before="0"/>
              <w:jc w:val="center"/>
              <w:rPr>
                <w:rFonts w:cs="Arial"/>
                <w:lang w:val="sr-Cyrl-RS"/>
              </w:rPr>
            </w:pPr>
            <w:r w:rsidRPr="007455CC">
              <w:rPr>
                <w:rFonts w:cs="Arial"/>
                <w:lang w:val="sr-Cyrl-RS"/>
              </w:rPr>
              <w:t>в.д. директора</w:t>
            </w:r>
          </w:p>
        </w:tc>
        <w:tc>
          <w:tcPr>
            <w:tcW w:w="1234" w:type="dxa"/>
            <w:shd w:val="clear" w:color="auto" w:fill="auto"/>
            <w:vAlign w:val="center"/>
          </w:tcPr>
          <w:p w14:paraId="3B3CE5D4" w14:textId="77777777" w:rsidR="007455CC" w:rsidRPr="007455CC" w:rsidRDefault="007455CC" w:rsidP="007455CC">
            <w:pPr>
              <w:spacing w:before="0"/>
              <w:jc w:val="center"/>
              <w:rPr>
                <w:rFonts w:cs="Arial"/>
                <w:smallCaps/>
              </w:rPr>
            </w:pPr>
          </w:p>
        </w:tc>
        <w:tc>
          <w:tcPr>
            <w:tcW w:w="4384" w:type="dxa"/>
            <w:shd w:val="clear" w:color="auto" w:fill="auto"/>
            <w:vAlign w:val="center"/>
          </w:tcPr>
          <w:p w14:paraId="2A49D57A" w14:textId="77777777" w:rsidR="007455CC" w:rsidRPr="007455CC" w:rsidRDefault="007455CC" w:rsidP="007455CC">
            <w:pPr>
              <w:spacing w:before="0"/>
              <w:jc w:val="center"/>
              <w:rPr>
                <w:rFonts w:cs="Arial"/>
                <w:smallCaps/>
              </w:rPr>
            </w:pPr>
            <w:r w:rsidRPr="007455CC">
              <w:rPr>
                <w:rFonts w:cs="Arial"/>
              </w:rPr>
              <w:t>функција</w:t>
            </w:r>
          </w:p>
        </w:tc>
      </w:tr>
    </w:tbl>
    <w:p w14:paraId="77F6FC47" w14:textId="3BFB3B4B" w:rsidR="00BF0A27" w:rsidRDefault="00BF0A27" w:rsidP="007455CC">
      <w:pPr>
        <w:spacing w:before="0"/>
        <w:jc w:val="right"/>
        <w:outlineLvl w:val="1"/>
        <w:rPr>
          <w:rFonts w:cs="Arial"/>
          <w:b/>
          <w:sz w:val="24"/>
          <w:szCs w:val="24"/>
          <w:lang w:val="sr-Cyrl-RS"/>
        </w:rPr>
      </w:pPr>
      <w:r>
        <w:rPr>
          <w:rFonts w:cs="Arial"/>
          <w:b/>
          <w:sz w:val="24"/>
          <w:szCs w:val="24"/>
          <w:lang w:val="sr-Cyrl-RS"/>
        </w:rPr>
        <w:br w:type="page"/>
      </w:r>
    </w:p>
    <w:p w14:paraId="301E7C6C" w14:textId="77777777" w:rsidR="007455CC" w:rsidRPr="007455CC" w:rsidRDefault="007455CC" w:rsidP="007455CC">
      <w:pPr>
        <w:spacing w:before="0"/>
        <w:jc w:val="right"/>
        <w:outlineLvl w:val="1"/>
        <w:rPr>
          <w:rFonts w:cs="Arial"/>
          <w:b/>
          <w:sz w:val="24"/>
          <w:szCs w:val="24"/>
          <w:lang w:val="sr-Cyrl-RS"/>
        </w:rPr>
      </w:pPr>
    </w:p>
    <w:p w14:paraId="60DDE215" w14:textId="77777777" w:rsidR="007455CC" w:rsidRPr="007455CC" w:rsidRDefault="007455CC" w:rsidP="007455CC">
      <w:pPr>
        <w:jc w:val="center"/>
        <w:rPr>
          <w:rFonts w:cs="Arial"/>
          <w:b/>
          <w:lang w:val="sr-Cyrl-RS"/>
        </w:rPr>
      </w:pPr>
      <w:r w:rsidRPr="007455CC">
        <w:rPr>
          <w:rFonts w:cs="Arial"/>
          <w:b/>
        </w:rPr>
        <w:t>ПРИЛОГ О БЕЗБЕДНОСТИ И ЗДРАВЉУ НА РАДУ</w:t>
      </w:r>
      <w:r w:rsidRPr="007455CC">
        <w:rPr>
          <w:rFonts w:cs="Arial"/>
          <w:b/>
          <w:lang w:val="sr-Cyrl-RS"/>
        </w:rPr>
        <w:t xml:space="preserve"> </w:t>
      </w:r>
    </w:p>
    <w:p w14:paraId="1C3CF2C3" w14:textId="4AE01C70" w:rsidR="00327E8D" w:rsidRDefault="005A0CE1" w:rsidP="00327E8D">
      <w:pPr>
        <w:jc w:val="center"/>
        <w:rPr>
          <w:rFonts w:cs="Arial"/>
          <w:bCs/>
          <w:lang w:val="sr-Cyrl-BA" w:eastAsia="ar-SA"/>
        </w:rPr>
      </w:pPr>
      <w:r>
        <w:rPr>
          <w:rFonts w:cs="Arial"/>
          <w:bCs/>
          <w:lang w:val="sr-Cyrl-BA" w:eastAsia="ar-SA"/>
        </w:rPr>
        <w:t>JН/1000/0324/2020 (1608</w:t>
      </w:r>
      <w:r w:rsidR="00014E4F">
        <w:rPr>
          <w:rFonts w:cs="Arial"/>
          <w:bCs/>
          <w:lang w:val="sr-Cyrl-BA" w:eastAsia="ar-SA"/>
        </w:rPr>
        <w:t>/2020)</w:t>
      </w:r>
    </w:p>
    <w:p w14:paraId="5025D0BC" w14:textId="4E224741" w:rsidR="007455CC" w:rsidRPr="007455CC" w:rsidRDefault="00987D15" w:rsidP="007455CC">
      <w:pPr>
        <w:rPr>
          <w:rFonts w:cs="Arial"/>
          <w:lang w:val="sr-Cyrl-RS"/>
        </w:rPr>
      </w:pPr>
      <w:r>
        <w:rPr>
          <w:rFonts w:cs="Arial"/>
          <w:lang w:val="sr-Cyrl-RS"/>
        </w:rPr>
        <w:t>Уз Уговор о пружању услуга</w:t>
      </w:r>
      <w:r w:rsidR="007455CC" w:rsidRPr="007455CC">
        <w:rPr>
          <w:rFonts w:cs="Arial"/>
          <w:lang w:eastAsia="ar-SA"/>
        </w:rPr>
        <w:t xml:space="preserve"> </w:t>
      </w:r>
      <w:r w:rsidR="007455CC" w:rsidRPr="007455CC">
        <w:rPr>
          <w:rFonts w:cs="Arial"/>
        </w:rPr>
        <w:t>бр. ........</w:t>
      </w:r>
      <w:r w:rsidR="007455CC" w:rsidRPr="007455CC">
        <w:rPr>
          <w:rFonts w:cs="Arial"/>
          <w:lang w:val="sr-Cyrl-RS"/>
        </w:rPr>
        <w:t>..............</w:t>
      </w:r>
      <w:r w:rsidR="007455CC" w:rsidRPr="007455CC">
        <w:rPr>
          <w:rFonts w:cs="Arial"/>
        </w:rPr>
        <w:t>... од ................</w:t>
      </w:r>
      <w:r w:rsidR="007455CC" w:rsidRPr="007455CC">
        <w:rPr>
          <w:rFonts w:cs="Arial"/>
          <w:lang w:val="sr-Latn-RS"/>
        </w:rPr>
        <w:t>..</w:t>
      </w:r>
      <w:r w:rsidR="007455CC" w:rsidRPr="007455CC">
        <w:rPr>
          <w:rFonts w:cs="Arial"/>
          <w:lang w:val="sr-Cyrl-RS"/>
        </w:rPr>
        <w:t xml:space="preserve"> </w:t>
      </w:r>
      <w:r w:rsidR="002B19B6">
        <w:rPr>
          <w:rFonts w:cs="Arial"/>
          <w:lang w:val="sr-Latn-RS"/>
        </w:rPr>
        <w:t>20</w:t>
      </w:r>
      <w:r w:rsidR="002B19B6">
        <w:rPr>
          <w:rFonts w:cs="Arial"/>
          <w:lang w:val="sr-Cyrl-RS"/>
        </w:rPr>
        <w:t>20</w:t>
      </w:r>
      <w:r w:rsidR="007455CC" w:rsidRPr="007455CC">
        <w:rPr>
          <w:rFonts w:cs="Arial"/>
          <w:lang w:val="sr-Latn-RS"/>
        </w:rPr>
        <w:t xml:space="preserve">. </w:t>
      </w:r>
      <w:r w:rsidR="007455CC" w:rsidRPr="007455CC">
        <w:rPr>
          <w:rFonts w:cs="Arial"/>
        </w:rPr>
        <w:t>године</w:t>
      </w:r>
      <w:r w:rsidR="007455CC" w:rsidRPr="007455CC">
        <w:rPr>
          <w:rFonts w:cs="Arial"/>
          <w:lang w:val="sr-Cyrl-RS"/>
        </w:rPr>
        <w:t xml:space="preserve"> (даље: Прилог о БЗР)</w:t>
      </w:r>
    </w:p>
    <w:p w14:paraId="55C59037" w14:textId="77777777" w:rsidR="007455CC" w:rsidRPr="007455CC" w:rsidRDefault="007455CC" w:rsidP="007455CC">
      <w:pPr>
        <w:rPr>
          <w:rFonts w:cs="Arial"/>
          <w:lang w:val="sr-Cyrl-RS"/>
        </w:rPr>
      </w:pPr>
    </w:p>
    <w:p w14:paraId="173A789B" w14:textId="57B7E320" w:rsidR="007455CC" w:rsidRPr="007455CC" w:rsidRDefault="001F1CAD" w:rsidP="00A64D0E">
      <w:pPr>
        <w:numPr>
          <w:ilvl w:val="1"/>
          <w:numId w:val="28"/>
        </w:numPr>
        <w:spacing w:after="200" w:line="276" w:lineRule="auto"/>
        <w:contextualSpacing/>
        <w:rPr>
          <w:rFonts w:eastAsia="Calibri" w:cs="Arial"/>
          <w:lang w:val="sr-Cyrl-RS"/>
        </w:rPr>
      </w:pPr>
      <w:r>
        <w:rPr>
          <w:rFonts w:eastAsia="Calibri" w:cs="Arial"/>
          <w:lang w:val="sr-Cyrl-RS"/>
        </w:rPr>
        <w:t>Корисник услуга</w:t>
      </w:r>
      <w:r w:rsidR="007455CC" w:rsidRPr="007455CC">
        <w:rPr>
          <w:rFonts w:eastAsia="Calibri" w:cs="Arial"/>
          <w:lang w:val="sr-Cyrl-RS"/>
        </w:rPr>
        <w:t xml:space="preserve">: </w:t>
      </w:r>
      <w:r w:rsidR="007455CC" w:rsidRPr="00BF0A27">
        <w:rPr>
          <w:rFonts w:eastAsia="Calibri" w:cs="Arial"/>
          <w:lang w:val="sr-Cyrl-RS"/>
        </w:rPr>
        <w:t>Јавно предузеће „Електропривреда Србије“ Београд</w:t>
      </w:r>
      <w:r w:rsidR="007455CC" w:rsidRPr="007455CC">
        <w:rPr>
          <w:rFonts w:eastAsia="Calibri" w:cs="Arial"/>
          <w:lang w:val="sr-Cyrl-RS"/>
        </w:rPr>
        <w:t>, Балканска бр.13, МБ 20053658, ПИБ 103920327</w:t>
      </w:r>
      <w:r w:rsidR="00BF0A27">
        <w:rPr>
          <w:rFonts w:eastAsia="Calibri" w:cs="Arial"/>
          <w:lang w:val="sr-Cyrl-RS"/>
        </w:rPr>
        <w:t>, бр.тек.рачуна: 160-700-13 Banс</w:t>
      </w:r>
      <w:r w:rsidR="007455CC" w:rsidRPr="007455CC">
        <w:rPr>
          <w:rFonts w:eastAsia="Calibri" w:cs="Arial"/>
          <w:lang w:val="sr-Cyrl-RS"/>
        </w:rPr>
        <w:t xml:space="preserve">a Intesa ад Београд, које заступа законски заступник Милорад Грчић, в.д. директора </w:t>
      </w:r>
      <w:r>
        <w:rPr>
          <w:rFonts w:eastAsia="Calibri" w:cs="Arial"/>
          <w:lang w:val="sr-Cyrl-RS"/>
        </w:rPr>
        <w:t>(у даљем тексту: Корисник услуга</w:t>
      </w:r>
      <w:r w:rsidR="007455CC" w:rsidRPr="007455CC">
        <w:rPr>
          <w:rFonts w:eastAsia="Calibri" w:cs="Arial"/>
          <w:lang w:val="sr-Cyrl-RS"/>
        </w:rPr>
        <w:t xml:space="preserve">), </w:t>
      </w:r>
    </w:p>
    <w:p w14:paraId="393197FE" w14:textId="77777777" w:rsidR="007455CC" w:rsidRPr="007455CC" w:rsidRDefault="007455CC" w:rsidP="007455CC">
      <w:pPr>
        <w:rPr>
          <w:rFonts w:cs="Arial"/>
          <w:lang w:val="sr-Cyrl-RS"/>
        </w:rPr>
      </w:pPr>
    </w:p>
    <w:p w14:paraId="3EA0C244" w14:textId="096B62C5" w:rsidR="007455CC" w:rsidRPr="007455CC" w:rsidRDefault="001F1CAD" w:rsidP="00A64D0E">
      <w:pPr>
        <w:numPr>
          <w:ilvl w:val="1"/>
          <w:numId w:val="28"/>
        </w:numPr>
        <w:spacing w:after="200" w:line="276" w:lineRule="auto"/>
        <w:contextualSpacing/>
        <w:rPr>
          <w:rFonts w:eastAsia="Calibri" w:cs="Arial"/>
          <w:lang w:val="sr-Latn-RS"/>
        </w:rPr>
      </w:pPr>
      <w:r>
        <w:rPr>
          <w:rFonts w:eastAsia="Calibri" w:cs="Arial"/>
          <w:lang w:val="sr-Cyrl-RS"/>
        </w:rPr>
        <w:t>Пружалац услуга</w:t>
      </w:r>
      <w:r w:rsidR="007455CC" w:rsidRPr="007455CC">
        <w:rPr>
          <w:rFonts w:eastAsia="Calibri" w:cs="Arial"/>
          <w:lang w:val="sr-Cyrl-RS"/>
        </w:rPr>
        <w:t>:</w:t>
      </w:r>
      <w:r w:rsidR="007455CC" w:rsidRPr="007455CC">
        <w:rPr>
          <w:rFonts w:eastAsia="Calibri" w:cs="Arial"/>
          <w:lang w:val="sr-Latn-RS"/>
        </w:rPr>
        <w:t xml:space="preserve"> </w:t>
      </w:r>
      <w:r w:rsidR="007455CC" w:rsidRPr="007455CC">
        <w:rPr>
          <w:rFonts w:eastAsia="Calibri" w:cs="Arial"/>
          <w:lang w:val="sr-Cyrl-RS" w:eastAsia="ar-SA"/>
        </w:rPr>
        <w:t xml:space="preserve">______________________________________, улица: ________________ бр. __, __________, ПИБ: _______________, матични број ______________, кога заступа законски заступник _____________, директор, </w:t>
      </w:r>
      <w:r>
        <w:rPr>
          <w:rFonts w:eastAsia="Calibri" w:cs="Arial"/>
          <w:lang w:val="sr-Cyrl-RS"/>
        </w:rPr>
        <w:t>(у даљем тексту: Пружалац услуга</w:t>
      </w:r>
      <w:r w:rsidR="007455CC" w:rsidRPr="007455CC">
        <w:rPr>
          <w:rFonts w:eastAsia="Calibri" w:cs="Arial"/>
          <w:lang w:val="sr-Cyrl-RS"/>
        </w:rPr>
        <w:t>)</w:t>
      </w:r>
    </w:p>
    <w:p w14:paraId="3849801F" w14:textId="77777777" w:rsidR="007455CC" w:rsidRPr="007455CC" w:rsidRDefault="007455CC" w:rsidP="007455CC">
      <w:pPr>
        <w:rPr>
          <w:rFonts w:eastAsia="Calibri" w:cs="Arial"/>
          <w:color w:val="7030A0"/>
          <w:lang w:val="sr-Cyrl-RS"/>
        </w:rPr>
      </w:pPr>
    </w:p>
    <w:p w14:paraId="76C501CC" w14:textId="77777777" w:rsidR="007455CC" w:rsidRPr="007455CC" w:rsidRDefault="007455CC" w:rsidP="007455CC">
      <w:pPr>
        <w:spacing w:before="60"/>
        <w:rPr>
          <w:rFonts w:cs="Arial"/>
          <w:lang w:val="sr-Cyrl-RS"/>
        </w:rPr>
      </w:pPr>
      <w:r w:rsidRPr="007455CC">
        <w:rPr>
          <w:rFonts w:cs="Arial"/>
          <w:lang w:val="sr-Cyrl-RS"/>
        </w:rPr>
        <w:t>За потребе овог Прилога о БЗР заједно названи: Стране.</w:t>
      </w:r>
    </w:p>
    <w:p w14:paraId="5F23EE80" w14:textId="77777777" w:rsidR="007455CC" w:rsidRPr="007455CC" w:rsidRDefault="007455CC" w:rsidP="007455CC">
      <w:pPr>
        <w:rPr>
          <w:rFonts w:cs="Arial"/>
          <w:lang w:val="sr-Cyrl-RS"/>
        </w:rPr>
      </w:pPr>
      <w:r w:rsidRPr="007455CC">
        <w:rPr>
          <w:rFonts w:cs="Arial"/>
          <w:lang w:val="sr-Cyrl-RS"/>
        </w:rPr>
        <w:t>Уводне одредбе:</w:t>
      </w:r>
    </w:p>
    <w:p w14:paraId="00818E3A" w14:textId="77777777" w:rsidR="007455CC" w:rsidRPr="007455CC" w:rsidRDefault="007455CC" w:rsidP="007455CC">
      <w:pPr>
        <w:rPr>
          <w:rFonts w:cs="Arial"/>
          <w:lang w:val="sr-Cyrl-RS"/>
        </w:rPr>
      </w:pPr>
      <w:r w:rsidRPr="007455CC">
        <w:rPr>
          <w:rFonts w:cs="Arial"/>
          <w:lang w:val="sr-Cyrl-R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може да утиче испорука и имплементација предмета Уговора.</w:t>
      </w:r>
    </w:p>
    <w:p w14:paraId="1DFFAB02" w14:textId="77777777" w:rsidR="007455CC" w:rsidRPr="007455CC" w:rsidRDefault="007455CC" w:rsidP="007455CC">
      <w:pPr>
        <w:tabs>
          <w:tab w:val="center" w:pos="5032"/>
        </w:tabs>
        <w:rPr>
          <w:rFonts w:cs="Arial"/>
          <w:lang w:val="sr-Cyrl-RS"/>
        </w:rPr>
      </w:pPr>
      <w:r w:rsidRPr="007455CC">
        <w:rPr>
          <w:rFonts w:cs="Arial"/>
          <w:lang w:val="sr-Cyrl-RS"/>
        </w:rPr>
        <w:t>Стране су сагласне:</w:t>
      </w:r>
      <w:r w:rsidRPr="007455CC">
        <w:rPr>
          <w:rFonts w:cs="Arial"/>
          <w:lang w:val="sr-Cyrl-RS"/>
        </w:rPr>
        <w:tab/>
      </w:r>
    </w:p>
    <w:p w14:paraId="745021C8" w14:textId="7162FB7A" w:rsidR="007455CC" w:rsidRPr="007455CC" w:rsidRDefault="007455CC" w:rsidP="007455CC">
      <w:pPr>
        <w:rPr>
          <w:rFonts w:cs="Arial"/>
          <w:lang w:val="sr-Cyrl-RS"/>
        </w:rPr>
      </w:pPr>
      <w:r w:rsidRPr="007455CC">
        <w:rPr>
          <w:rFonts w:cs="Arial"/>
        </w:rPr>
        <w:t>I</w:t>
      </w:r>
      <w:r w:rsidRPr="007455CC">
        <w:rPr>
          <w:rFonts w:cs="Arial"/>
          <w:lang w:val="sr-Cyrl-RS"/>
        </w:rPr>
        <w:t xml:space="preserve"> Да је По</w:t>
      </w:r>
      <w:r w:rsidR="001F1CAD">
        <w:rPr>
          <w:rFonts w:cs="Arial"/>
          <w:lang w:val="sr-Cyrl-RS"/>
        </w:rPr>
        <w:t>словна политика Корисника услуга</w:t>
      </w:r>
      <w:r w:rsidRPr="007455CC">
        <w:rPr>
          <w:rFonts w:cs="Arial"/>
          <w:lang w:val="sr-Cyrl-RS"/>
        </w:rPr>
        <w:t xml:space="preserve"> спровођење и унапређење безбедности и здравља на раду запослених и свих других лица која учествују у р</w:t>
      </w:r>
      <w:r w:rsidR="001F1CAD">
        <w:rPr>
          <w:rFonts w:cs="Arial"/>
          <w:lang w:val="sr-Cyrl-RS"/>
        </w:rPr>
        <w:t>адним процесима Корисника услуга</w:t>
      </w:r>
      <w:r w:rsidRPr="007455CC">
        <w:rPr>
          <w:rFonts w:cs="Arial"/>
          <w:lang w:val="sr-Cyrl-RS"/>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w:t>
      </w:r>
      <w:r w:rsidR="002029CF">
        <w:rPr>
          <w:rFonts w:cs="Arial"/>
          <w:lang w:val="sr-Cyrl-RS"/>
        </w:rPr>
        <w:t>бени гласник РС“, бр. 101/2005,</w:t>
      </w:r>
      <w:r w:rsidRPr="007455CC">
        <w:rPr>
          <w:rFonts w:cs="Arial"/>
          <w:lang w:val="sr-Cyrl-RS"/>
        </w:rPr>
        <w:t xml:space="preserve"> 91/2015</w:t>
      </w:r>
      <w:r w:rsidR="002029CF">
        <w:rPr>
          <w:rFonts w:cs="Arial"/>
          <w:lang w:val="sr-Cyrl-RS"/>
        </w:rPr>
        <w:t xml:space="preserve"> и 113/2017</w:t>
      </w:r>
      <w:r w:rsidRPr="007455CC">
        <w:rPr>
          <w:rFonts w:cs="Arial"/>
          <w:lang w:val="sr-Cyrl-RS"/>
        </w:rPr>
        <w:t>), (даље: Закон) као и других прописа Републике Србије и</w:t>
      </w:r>
      <w:r w:rsidR="001F1CAD">
        <w:rPr>
          <w:rFonts w:cs="Arial"/>
          <w:lang w:val="sr-Cyrl-RS"/>
        </w:rPr>
        <w:t xml:space="preserve"> посебних аката Корисника услуга</w:t>
      </w:r>
      <w:r w:rsidRPr="007455CC">
        <w:rPr>
          <w:rFonts w:cs="Arial"/>
          <w:lang w:val="sr-Cyrl-RS"/>
        </w:rPr>
        <w:t>, која регулишу ову материју.</w:t>
      </w:r>
    </w:p>
    <w:p w14:paraId="712AC572" w14:textId="46F512EA" w:rsidR="007455CC" w:rsidRPr="007455CC" w:rsidRDefault="007455CC" w:rsidP="007455CC">
      <w:pPr>
        <w:rPr>
          <w:rFonts w:cs="Arial"/>
          <w:lang w:val="sr-Cyrl-RS"/>
        </w:rPr>
      </w:pPr>
      <w:r w:rsidRPr="007455CC">
        <w:rPr>
          <w:rFonts w:cs="Arial"/>
        </w:rPr>
        <w:t>II</w:t>
      </w:r>
      <w:r w:rsidRPr="007455CC">
        <w:rPr>
          <w:rFonts w:cs="Arial"/>
          <w:lang w:val="sr-Cyrl-RS"/>
        </w:rPr>
        <w:t xml:space="preserve"> Да Корисник у</w:t>
      </w:r>
      <w:r w:rsidR="001F1CAD">
        <w:rPr>
          <w:rFonts w:cs="Arial"/>
          <w:lang w:val="sr-Cyrl-RS"/>
        </w:rPr>
        <w:t>слуге захтева од Пружаоца услуга</w:t>
      </w:r>
      <w:r w:rsidRPr="007455CC">
        <w:rPr>
          <w:rFonts w:cs="Arial"/>
          <w:lang w:val="sr-Cyrl-RS"/>
        </w:rPr>
        <w:t xml:space="preserve"> да се приликом испоруке и имплементације предмета Уговора доследно придржава По</w:t>
      </w:r>
      <w:r w:rsidR="001F1CAD">
        <w:rPr>
          <w:rFonts w:cs="Arial"/>
          <w:lang w:val="sr-Cyrl-RS"/>
        </w:rPr>
        <w:t>словне политике Корисника услуга</w:t>
      </w:r>
      <w:r w:rsidRPr="007455CC">
        <w:rPr>
          <w:rFonts w:cs="Arial"/>
          <w:lang w:val="sr-Cyrl-RS"/>
        </w:rPr>
        <w:t xml:space="preserve"> у вези са спровођењем и унапређењем безбедности и здравља на раду запослених и свих других лица која учествују у р</w:t>
      </w:r>
      <w:r w:rsidR="001F1CAD">
        <w:rPr>
          <w:rFonts w:cs="Arial"/>
          <w:lang w:val="sr-Cyrl-RS"/>
        </w:rPr>
        <w:t>адним процесима Корисника услуга</w:t>
      </w:r>
      <w:r w:rsidRPr="007455CC">
        <w:rPr>
          <w:rFonts w:cs="Arial"/>
          <w:lang w:val="sr-Cyrl-RS"/>
        </w:rPr>
        <w:t>,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w:t>
      </w:r>
      <w:r w:rsidR="001F1CAD">
        <w:rPr>
          <w:rFonts w:cs="Arial"/>
          <w:lang w:val="sr-Cyrl-RS"/>
        </w:rPr>
        <w:t xml:space="preserve"> посебних аката Корисника услуга</w:t>
      </w:r>
      <w:r w:rsidRPr="007455CC">
        <w:rPr>
          <w:rFonts w:cs="Arial"/>
          <w:lang w:val="sr-Cyrl-RS"/>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3D9FCDE" w14:textId="6242C861" w:rsidR="007455CC" w:rsidRPr="007455CC" w:rsidRDefault="00A933BE" w:rsidP="007455CC">
      <w:pPr>
        <w:rPr>
          <w:rFonts w:cs="Arial"/>
          <w:lang w:val="sr-Cyrl-RS"/>
        </w:rPr>
      </w:pPr>
      <w:r>
        <w:rPr>
          <w:rFonts w:cs="Arial"/>
          <w:lang w:val="sr-Cyrl-RS"/>
        </w:rPr>
        <w:t>III Да Пружалац услуга</w:t>
      </w:r>
      <w:r w:rsidR="007455CC" w:rsidRPr="007455CC">
        <w:rPr>
          <w:rFonts w:cs="Arial"/>
          <w:lang w:val="sr-Cyrl-RS"/>
        </w:rPr>
        <w:t xml:space="preserve"> п</w:t>
      </w:r>
      <w:r>
        <w:rPr>
          <w:rFonts w:cs="Arial"/>
          <w:lang w:val="sr-Cyrl-RS"/>
        </w:rPr>
        <w:t>рихвата захтеве Корисника услуга</w:t>
      </w:r>
      <w:r w:rsidR="007455CC" w:rsidRPr="007455CC">
        <w:rPr>
          <w:rFonts w:cs="Arial"/>
          <w:lang w:val="sr-Cyrl-RS"/>
        </w:rPr>
        <w:t xml:space="preserve"> из тачке 2. другог става Уводних одредби.</w:t>
      </w:r>
    </w:p>
    <w:p w14:paraId="6CC6B7E6" w14:textId="77777777" w:rsidR="007455CC" w:rsidRPr="007455CC" w:rsidRDefault="007455CC" w:rsidP="007455CC">
      <w:pPr>
        <w:rPr>
          <w:rFonts w:cs="Arial"/>
          <w:lang w:val="sr-Cyrl-RS"/>
        </w:rPr>
      </w:pPr>
    </w:p>
    <w:p w14:paraId="1E89D7EF" w14:textId="49B19071" w:rsidR="007455CC" w:rsidRPr="007455CC" w:rsidRDefault="007455CC" w:rsidP="00E53DCB">
      <w:pPr>
        <w:numPr>
          <w:ilvl w:val="0"/>
          <w:numId w:val="26"/>
        </w:numPr>
        <w:suppressAutoHyphens/>
        <w:spacing w:before="0"/>
        <w:ind w:left="426" w:hanging="426"/>
        <w:rPr>
          <w:rFonts w:cs="Arial"/>
          <w:lang w:val="sr-Cyrl-RS"/>
        </w:rPr>
      </w:pPr>
      <w:r w:rsidRPr="007455CC">
        <w:rPr>
          <w:rFonts w:cs="Arial"/>
          <w:lang w:val="sr-Cyrl-RS"/>
        </w:rPr>
        <w:t>Предмет овог Прилога o БЗР је дефинисање права Ко</w:t>
      </w:r>
      <w:r w:rsidR="00A933BE">
        <w:rPr>
          <w:rFonts w:cs="Arial"/>
          <w:lang w:val="sr-Cyrl-RS"/>
        </w:rPr>
        <w:t>рисника услуга</w:t>
      </w:r>
      <w:r w:rsidRPr="007455CC">
        <w:rPr>
          <w:rFonts w:cs="Arial"/>
          <w:lang w:val="sr-Cyrl-RS"/>
        </w:rPr>
        <w:t xml:space="preserve"> и</w:t>
      </w:r>
      <w:r w:rsidR="00A933BE">
        <w:rPr>
          <w:rFonts w:cs="Arial"/>
          <w:lang w:val="sr-Cyrl-RS"/>
        </w:rPr>
        <w:t xml:space="preserve"> права и обавеза Пружаоца услуга</w:t>
      </w:r>
      <w:r w:rsidRPr="007455CC">
        <w:rPr>
          <w:rFonts w:cs="Arial"/>
          <w:lang w:val="sr-Cyrl-RS"/>
        </w:rPr>
        <w:t>, као и његових запослених и других лица која ангажује приликом испоруке и имплементације предмета Уговора, а у вези безбедности и здравља на раду (у даљем тексту: БЗР).</w:t>
      </w:r>
    </w:p>
    <w:p w14:paraId="292DBC86" w14:textId="488BF4FD" w:rsidR="007455CC" w:rsidRPr="007455CC" w:rsidRDefault="00A933BE" w:rsidP="00E53DCB">
      <w:pPr>
        <w:numPr>
          <w:ilvl w:val="0"/>
          <w:numId w:val="26"/>
        </w:numPr>
        <w:suppressAutoHyphens/>
        <w:ind w:left="425" w:hanging="425"/>
        <w:rPr>
          <w:rFonts w:cs="Arial"/>
          <w:lang w:val="sr-Cyrl-RS"/>
        </w:rPr>
      </w:pPr>
      <w:r>
        <w:rPr>
          <w:rFonts w:cs="Arial"/>
          <w:lang w:val="sr-Cyrl-RS"/>
        </w:rPr>
        <w:t>Пружалац услуга</w:t>
      </w:r>
      <w:r w:rsidR="007455CC" w:rsidRPr="007455CC">
        <w:rPr>
          <w:rFonts w:cs="Arial"/>
          <w:lang w:val="sr-Cyrl-RS"/>
        </w:rPr>
        <w:t xml:space="preserve">, његови запослени и сва друга лица која ангажује, дужни су да у току припрема за испоруку и имплементацију предмета Уговора, у току трајања обавеза из Уговора,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w:t>
      </w:r>
      <w:r>
        <w:rPr>
          <w:rFonts w:cs="Arial"/>
          <w:lang w:val="sr-Cyrl-RS"/>
        </w:rPr>
        <w:t>интерним актима Корисника услуга</w:t>
      </w:r>
      <w:r w:rsidR="007455CC" w:rsidRPr="007455CC">
        <w:rPr>
          <w:rFonts w:cs="Arial"/>
          <w:lang w:val="sr-Cyrl-RS"/>
        </w:rPr>
        <w:t>.</w:t>
      </w:r>
    </w:p>
    <w:p w14:paraId="5AA62C35" w14:textId="426E679B" w:rsidR="007455CC" w:rsidRPr="007455CC" w:rsidRDefault="00A933BE" w:rsidP="00E53DCB">
      <w:pPr>
        <w:numPr>
          <w:ilvl w:val="0"/>
          <w:numId w:val="26"/>
        </w:numPr>
        <w:suppressAutoHyphens/>
        <w:ind w:left="425" w:hanging="357"/>
        <w:rPr>
          <w:rFonts w:cs="Arial"/>
          <w:lang w:val="sr-Cyrl-RS"/>
        </w:rPr>
      </w:pPr>
      <w:r>
        <w:rPr>
          <w:rFonts w:cs="Arial"/>
          <w:lang w:val="sr-Cyrl-RS"/>
        </w:rPr>
        <w:lastRenderedPageBreak/>
        <w:t>Пружалац услуга</w:t>
      </w:r>
      <w:r w:rsidR="007455CC" w:rsidRPr="007455CC">
        <w:rPr>
          <w:rFonts w:cs="Arial"/>
          <w:lang w:val="sr-Cyrl-RS"/>
        </w:rPr>
        <w:t xml:space="preserve">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испоруку и имплементацију предмета Уговора, суседних објеката, пролазника или учесника у саобраћају.</w:t>
      </w:r>
    </w:p>
    <w:p w14:paraId="33FACAB1" w14:textId="2F70E01B" w:rsidR="007455CC" w:rsidRPr="007455CC" w:rsidRDefault="00A933BE" w:rsidP="00E53DCB">
      <w:pPr>
        <w:numPr>
          <w:ilvl w:val="0"/>
          <w:numId w:val="26"/>
        </w:numPr>
        <w:suppressAutoHyphens/>
        <w:ind w:left="425" w:hanging="425"/>
        <w:rPr>
          <w:rFonts w:cs="Arial"/>
          <w:lang w:val="sr-Cyrl-RS"/>
        </w:rPr>
      </w:pPr>
      <w:r>
        <w:rPr>
          <w:rFonts w:cs="Arial"/>
          <w:lang w:val="sr-Cyrl-RS"/>
        </w:rPr>
        <w:t>Пружалац услуга</w:t>
      </w:r>
      <w:r w:rsidR="007455CC" w:rsidRPr="007455CC">
        <w:rPr>
          <w:rFonts w:cs="Arial"/>
          <w:lang w:val="sr-Cyrl-RS"/>
        </w:rPr>
        <w:t xml:space="preserve"> је дужан да обавести запослене и друга лица која ангажује приликом испоруке и имплементације предмета Уговора о обавезама из овог Прилога о БЗР (подизвођаче, кооперанте, повезана лица).</w:t>
      </w:r>
    </w:p>
    <w:p w14:paraId="373EAF2F" w14:textId="00C95C80" w:rsidR="007455CC" w:rsidRPr="007455CC" w:rsidRDefault="00A933BE" w:rsidP="00E53DCB">
      <w:pPr>
        <w:numPr>
          <w:ilvl w:val="0"/>
          <w:numId w:val="26"/>
        </w:numPr>
        <w:suppressAutoHyphens/>
        <w:ind w:left="425" w:hanging="425"/>
        <w:rPr>
          <w:rFonts w:cs="Arial"/>
          <w:lang w:val="sr-Cyrl-RS"/>
        </w:rPr>
      </w:pPr>
      <w:r>
        <w:rPr>
          <w:rFonts w:cs="Arial"/>
          <w:lang w:val="sr-Cyrl-RS"/>
        </w:rPr>
        <w:t>Пружалац услуга</w:t>
      </w:r>
      <w:r w:rsidR="007455CC" w:rsidRPr="007455CC">
        <w:rPr>
          <w:rFonts w:cs="Arial"/>
          <w:lang w:val="sr-Cyrl-RS"/>
        </w:rPr>
        <w:t>, његови запослени и сва друга лица која ангажује, дужни су да се у току припрема за испоруку и имплементацију предмета Уговора и у току трајања обавеза из Уговора, као и приликом отклањања недостатака у гарантном року, придржавају свих правила, интерних стандарда, процедура, упутстава и инструкција о БЗ</w:t>
      </w:r>
      <w:r>
        <w:rPr>
          <w:rFonts w:cs="Arial"/>
          <w:lang w:val="sr-Cyrl-RS"/>
        </w:rPr>
        <w:t>Р које важе код Корисника услуга</w:t>
      </w:r>
      <w:r w:rsidR="007455CC" w:rsidRPr="007455CC">
        <w:rPr>
          <w:rFonts w:cs="Arial"/>
          <w:lang w:val="sr-Cyrl-RS"/>
        </w:rPr>
        <w:t>, а посебно су дужни да се придржавају следећих правила:</w:t>
      </w:r>
    </w:p>
    <w:p w14:paraId="7AD37177" w14:textId="77777777" w:rsidR="007455CC" w:rsidRPr="007455CC" w:rsidRDefault="007455CC" w:rsidP="007455CC">
      <w:pPr>
        <w:spacing w:before="60"/>
        <w:ind w:left="1134" w:hanging="426"/>
        <w:rPr>
          <w:rFonts w:cs="Arial"/>
          <w:lang w:val="sr-Cyrl-RS"/>
        </w:rPr>
      </w:pPr>
      <w:r w:rsidRPr="007455CC">
        <w:rPr>
          <w:rFonts w:cs="Arial"/>
          <w:lang w:val="sr-Cyrl-RS"/>
        </w:rPr>
        <w:t>5.1.</w:t>
      </w:r>
      <w:r w:rsidRPr="007455CC">
        <w:rPr>
          <w:rFonts w:cs="Arial"/>
          <w:lang w:val="sr-Cyrl-RS"/>
        </w:rPr>
        <w:tab/>
        <w:t>Забрањено је избегавање примене и/или ометање спровођења мера БЗР;</w:t>
      </w:r>
    </w:p>
    <w:p w14:paraId="1CB4E8CE" w14:textId="77777777" w:rsidR="007455CC" w:rsidRPr="007455CC" w:rsidRDefault="007455CC" w:rsidP="007455CC">
      <w:pPr>
        <w:spacing w:before="60"/>
        <w:ind w:left="1134" w:hanging="426"/>
        <w:rPr>
          <w:rFonts w:cs="Arial"/>
          <w:lang w:val="sr-Cyrl-RS"/>
        </w:rPr>
      </w:pPr>
      <w:r w:rsidRPr="007455CC">
        <w:rPr>
          <w:rFonts w:cs="Arial"/>
          <w:lang w:val="sr-Cyrl-RS"/>
        </w:rPr>
        <w:t>5.2.</w:t>
      </w:r>
      <w:r w:rsidRPr="007455CC">
        <w:rPr>
          <w:rFonts w:cs="Arial"/>
          <w:lang w:val="sr-Cyrl-RS"/>
        </w:rPr>
        <w:tab/>
        <w:t>Обавезно је поштовање правила коришћења средстава и опреме за личну заштиту на раду;</w:t>
      </w:r>
    </w:p>
    <w:p w14:paraId="6353E300" w14:textId="11D148EE" w:rsidR="007455CC" w:rsidRPr="007455CC" w:rsidRDefault="00A933BE" w:rsidP="007455CC">
      <w:pPr>
        <w:spacing w:before="60"/>
        <w:ind w:left="1134" w:hanging="426"/>
        <w:rPr>
          <w:rFonts w:cs="Arial"/>
          <w:lang w:val="sr-Cyrl-RS"/>
        </w:rPr>
      </w:pPr>
      <w:r>
        <w:rPr>
          <w:rFonts w:cs="Arial"/>
          <w:lang w:val="sr-Cyrl-RS"/>
        </w:rPr>
        <w:t>5.3.</w:t>
      </w:r>
      <w:r>
        <w:rPr>
          <w:rFonts w:cs="Arial"/>
          <w:lang w:val="sr-Cyrl-RS"/>
        </w:rPr>
        <w:tab/>
        <w:t>Процедуре Корисника услуга</w:t>
      </w:r>
      <w:r w:rsidR="007455CC" w:rsidRPr="007455CC">
        <w:rPr>
          <w:rFonts w:cs="Arial"/>
          <w:lang w:val="sr-Cyrl-RS"/>
        </w:rPr>
        <w:t xml:space="preserve"> за спровођење система контроле приступа и дозвола за рад увек морају да буду испоштоване;</w:t>
      </w:r>
    </w:p>
    <w:p w14:paraId="243871BC" w14:textId="77777777" w:rsidR="007455CC" w:rsidRPr="007455CC" w:rsidRDefault="007455CC" w:rsidP="007455CC">
      <w:pPr>
        <w:spacing w:before="60"/>
        <w:ind w:left="1134" w:hanging="426"/>
        <w:rPr>
          <w:rFonts w:cs="Arial"/>
          <w:lang w:val="sr-Cyrl-RS"/>
        </w:rPr>
      </w:pPr>
      <w:r w:rsidRPr="007455CC">
        <w:rPr>
          <w:rFonts w:cs="Arial"/>
          <w:lang w:val="sr-Cyrl-RS"/>
        </w:rPr>
        <w:t>5.4.</w:t>
      </w:r>
      <w:r w:rsidRPr="007455CC">
        <w:rPr>
          <w:rFonts w:cs="Arial"/>
          <w:lang w:val="sr-Cyrl-RS"/>
        </w:rPr>
        <w:tab/>
        <w:t>Процедуре за изолацију и закључавање извора енергије и радних флуида увек морају да буду испоштоване;</w:t>
      </w:r>
    </w:p>
    <w:p w14:paraId="24700101" w14:textId="2DE79E00" w:rsidR="007455CC" w:rsidRPr="007455CC" w:rsidRDefault="007455CC" w:rsidP="007455CC">
      <w:pPr>
        <w:spacing w:before="60"/>
        <w:ind w:left="1134" w:hanging="426"/>
        <w:rPr>
          <w:rFonts w:cs="Arial"/>
          <w:lang w:val="sr-Cyrl-RS"/>
        </w:rPr>
      </w:pPr>
      <w:r w:rsidRPr="007455CC">
        <w:rPr>
          <w:rFonts w:cs="Arial"/>
          <w:lang w:val="sr-Cyrl-RS"/>
        </w:rPr>
        <w:t>5.5.</w:t>
      </w:r>
      <w:r w:rsidRPr="007455CC">
        <w:rPr>
          <w:rFonts w:cs="Arial"/>
          <w:lang w:val="sr-Cyrl-RS"/>
        </w:rPr>
        <w:tab/>
        <w:t>Најстроже је забрањен улазак, боравак или рад, на територији и</w:t>
      </w:r>
      <w:r w:rsidR="009658D7">
        <w:rPr>
          <w:rFonts w:cs="Arial"/>
          <w:lang w:val="sr-Cyrl-RS"/>
        </w:rPr>
        <w:t xml:space="preserve"> у просторијама Корисника услуга</w:t>
      </w:r>
      <w:r w:rsidRPr="007455CC">
        <w:rPr>
          <w:rFonts w:cs="Arial"/>
          <w:lang w:val="sr-Cyrl-RS"/>
        </w:rPr>
        <w:t>, под утицајем алкохола или других психоактивних супстанци;</w:t>
      </w:r>
    </w:p>
    <w:p w14:paraId="77E356AE" w14:textId="241F5FB2" w:rsidR="007455CC" w:rsidRPr="007455CC" w:rsidRDefault="007455CC" w:rsidP="007455CC">
      <w:pPr>
        <w:spacing w:before="60"/>
        <w:ind w:left="1134" w:hanging="426"/>
        <w:rPr>
          <w:rFonts w:cs="Arial"/>
          <w:lang w:val="sr-Cyrl-RS"/>
        </w:rPr>
      </w:pPr>
      <w:r w:rsidRPr="007455CC">
        <w:rPr>
          <w:rFonts w:cs="Arial"/>
          <w:lang w:val="sr-Cyrl-RS"/>
        </w:rPr>
        <w:t>5.6.</w:t>
      </w:r>
      <w:r w:rsidRPr="007455CC">
        <w:rPr>
          <w:rFonts w:cs="Arial"/>
          <w:lang w:val="sr-Cyrl-RS"/>
        </w:rPr>
        <w:tab/>
        <w:t xml:space="preserve">Забрањено је уношење оружја </w:t>
      </w:r>
      <w:r w:rsidR="009658D7">
        <w:rPr>
          <w:rFonts w:cs="Arial"/>
          <w:lang w:val="sr-Cyrl-RS"/>
        </w:rPr>
        <w:t>унутар локација Корисника услуга</w:t>
      </w:r>
      <w:r w:rsidRPr="007455CC">
        <w:rPr>
          <w:rFonts w:cs="Arial"/>
          <w:lang w:val="sr-Cyrl-RS"/>
        </w:rPr>
        <w:t>, као и неовлашћено фотографисање;</w:t>
      </w:r>
    </w:p>
    <w:p w14:paraId="678150D0" w14:textId="77777777" w:rsidR="007455CC" w:rsidRPr="007455CC" w:rsidRDefault="007455CC" w:rsidP="007455CC">
      <w:pPr>
        <w:spacing w:before="60"/>
        <w:ind w:left="1134" w:hanging="426"/>
        <w:rPr>
          <w:rFonts w:cs="Arial"/>
          <w:lang w:val="sr-Cyrl-RS"/>
        </w:rPr>
      </w:pPr>
      <w:r w:rsidRPr="007455CC">
        <w:rPr>
          <w:rFonts w:cs="Arial"/>
          <w:lang w:val="sr-Cyrl-RS"/>
        </w:rPr>
        <w:t>5.7.</w:t>
      </w:r>
      <w:r w:rsidRPr="007455CC">
        <w:rPr>
          <w:rFonts w:cs="Arial"/>
          <w:lang w:val="sr-Cyrl-RS"/>
        </w:rPr>
        <w:tab/>
        <w:t>Обавезно је придржавање правила и сигнализације безбедности у саобраћају.</w:t>
      </w:r>
    </w:p>
    <w:p w14:paraId="6706224A" w14:textId="42295FD3" w:rsidR="007455CC" w:rsidRPr="007455CC" w:rsidRDefault="009658D7" w:rsidP="00E53DCB">
      <w:pPr>
        <w:numPr>
          <w:ilvl w:val="0"/>
          <w:numId w:val="26"/>
        </w:numPr>
        <w:suppressAutoHyphens/>
        <w:ind w:left="425" w:hanging="425"/>
        <w:rPr>
          <w:rFonts w:cs="Arial"/>
          <w:lang w:val="sr-Cyrl-RS"/>
        </w:rPr>
      </w:pPr>
      <w:r>
        <w:rPr>
          <w:rFonts w:cs="Arial"/>
          <w:lang w:val="sr-Cyrl-RS"/>
        </w:rPr>
        <w:t>Пружалац услуга</w:t>
      </w:r>
      <w:r w:rsidR="007455CC" w:rsidRPr="007455CC">
        <w:rPr>
          <w:rFonts w:cs="Arial"/>
          <w:lang w:val="sr-Cyrl-RS"/>
        </w:rPr>
        <w:t xml:space="preserve"> је искључиво одговоран за безбедност и здравље својих запослених и свих других лица која ангажује приликом испоруке и имплементације предмета Уговора. У случају непоштов</w:t>
      </w:r>
      <w:r>
        <w:rPr>
          <w:rFonts w:cs="Arial"/>
          <w:lang w:val="sr-Cyrl-RS"/>
        </w:rPr>
        <w:t>ања правила БЗР, Корисник услуга</w:t>
      </w:r>
      <w:r w:rsidR="007455CC" w:rsidRPr="007455CC">
        <w:rPr>
          <w:rFonts w:cs="Arial"/>
          <w:lang w:val="sr-Cyrl-RS"/>
        </w:rPr>
        <w:t xml:space="preserve"> неће сносити никакву одговорност нити исплатити </w:t>
      </w:r>
      <w:r>
        <w:rPr>
          <w:rFonts w:cs="Arial"/>
          <w:lang w:val="sr-Cyrl-RS"/>
        </w:rPr>
        <w:t>накнаде/трошкове Пружаоцу услуга</w:t>
      </w:r>
      <w:r w:rsidR="007455CC" w:rsidRPr="007455CC">
        <w:rPr>
          <w:rFonts w:cs="Arial"/>
          <w:lang w:val="sr-Cyrl-RS"/>
        </w:rPr>
        <w:t xml:space="preserve"> по питању повреда на раду, односно оштећења средстава за рад.</w:t>
      </w:r>
    </w:p>
    <w:p w14:paraId="715E4BD8" w14:textId="5B1B44A7" w:rsidR="007455CC" w:rsidRPr="007455CC" w:rsidRDefault="009658D7" w:rsidP="00E53DCB">
      <w:pPr>
        <w:numPr>
          <w:ilvl w:val="0"/>
          <w:numId w:val="26"/>
        </w:numPr>
        <w:suppressAutoHyphens/>
        <w:ind w:left="425" w:hanging="425"/>
        <w:rPr>
          <w:rFonts w:cs="Arial"/>
          <w:lang w:val="sr-Cyrl-RS"/>
        </w:rPr>
      </w:pPr>
      <w:r>
        <w:rPr>
          <w:rFonts w:cs="Arial"/>
          <w:lang w:val="sr-Cyrl-RS"/>
        </w:rPr>
        <w:t>Пружалац услуга</w:t>
      </w:r>
      <w:r w:rsidR="007455CC" w:rsidRPr="007455CC">
        <w:rPr>
          <w:rFonts w:cs="Arial"/>
          <w:lang w:val="sr-Cyrl-RS"/>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испоруку и имплементацију предмета Уговора, а све у складу са прописима у Републици Србији, који регулишу ову материју и </w:t>
      </w:r>
      <w:r>
        <w:rPr>
          <w:rFonts w:cs="Arial"/>
          <w:lang w:val="sr-Cyrl-RS"/>
        </w:rPr>
        <w:t>интерним актима Корисника услуга</w:t>
      </w:r>
      <w:r w:rsidR="007455CC" w:rsidRPr="007455CC">
        <w:rPr>
          <w:rFonts w:cs="Arial"/>
          <w:lang w:val="sr-Cyrl-RS"/>
        </w:rPr>
        <w:t>.</w:t>
      </w:r>
    </w:p>
    <w:p w14:paraId="49908AF0" w14:textId="504A8D45" w:rsidR="007455CC" w:rsidRPr="007455CC" w:rsidRDefault="009658D7" w:rsidP="00E53DCB">
      <w:pPr>
        <w:numPr>
          <w:ilvl w:val="0"/>
          <w:numId w:val="26"/>
        </w:numPr>
        <w:suppressAutoHyphens/>
        <w:ind w:left="425" w:hanging="425"/>
        <w:rPr>
          <w:rFonts w:cs="Arial"/>
          <w:lang w:val="sr-Cyrl-RS"/>
        </w:rPr>
      </w:pPr>
      <w:r>
        <w:rPr>
          <w:rFonts w:cs="Arial"/>
          <w:lang w:val="sr-Cyrl-RS"/>
        </w:rPr>
        <w:t>Пружалац услуга</w:t>
      </w:r>
      <w:r w:rsidR="007455CC" w:rsidRPr="007455CC">
        <w:rPr>
          <w:rFonts w:cs="Arial"/>
          <w:lang w:val="sr-Cyrl-RS"/>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испоруку и имплементацију предмета Уговора, у складу са законским прописима из области БЗР, као и свим другим прописима и важећим стандардима у Републици Србији односно интерним акт</w:t>
      </w:r>
      <w:r>
        <w:rPr>
          <w:rFonts w:cs="Arial"/>
          <w:lang w:val="sr-Cyrl-RS"/>
        </w:rPr>
        <w:t>има Корисника услуга</w:t>
      </w:r>
      <w:r w:rsidR="007455CC" w:rsidRPr="007455CC">
        <w:rPr>
          <w:rFonts w:cs="Arial"/>
          <w:lang w:val="sr-Cyrl-RS"/>
        </w:rPr>
        <w:t>.</w:t>
      </w:r>
    </w:p>
    <w:p w14:paraId="492F0190" w14:textId="1D8BB22F" w:rsidR="007455CC" w:rsidRPr="007455CC" w:rsidRDefault="009658D7" w:rsidP="007455CC">
      <w:pPr>
        <w:ind w:left="426"/>
        <w:rPr>
          <w:rFonts w:cs="Arial"/>
          <w:lang w:val="sr-Cyrl-RS"/>
        </w:rPr>
      </w:pPr>
      <w:r>
        <w:rPr>
          <w:rFonts w:cs="Arial"/>
          <w:lang w:val="sr-Cyrl-RS"/>
        </w:rPr>
        <w:t>Уколико Пружалац услуга</w:t>
      </w:r>
      <w:r w:rsidR="007455CC" w:rsidRPr="007455CC">
        <w:rPr>
          <w:rFonts w:cs="Arial"/>
          <w:lang w:val="sr-Cyrl-RS"/>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w:t>
      </w:r>
      <w:r>
        <w:rPr>
          <w:rFonts w:cs="Arial"/>
          <w:lang w:val="sr-Cyrl-RS"/>
        </w:rPr>
        <w:t>рад на локацију Корисника услуга</w:t>
      </w:r>
      <w:r w:rsidR="007455CC" w:rsidRPr="007455CC">
        <w:rPr>
          <w:rFonts w:cs="Arial"/>
          <w:lang w:val="sr-Cyrl-RS"/>
        </w:rPr>
        <w:t xml:space="preserve"> неће бити дозвољено.</w:t>
      </w:r>
    </w:p>
    <w:p w14:paraId="2B5BCC21" w14:textId="6D12BF40" w:rsidR="007455CC" w:rsidRPr="007455CC" w:rsidRDefault="007455CC" w:rsidP="00E53DCB">
      <w:pPr>
        <w:numPr>
          <w:ilvl w:val="0"/>
          <w:numId w:val="26"/>
        </w:numPr>
        <w:suppressAutoHyphens/>
        <w:ind w:left="425" w:hanging="425"/>
        <w:rPr>
          <w:rFonts w:cs="Arial"/>
          <w:lang w:val="sr-Cyrl-RS"/>
        </w:rPr>
      </w:pPr>
      <w:r w:rsidRPr="007455CC">
        <w:rPr>
          <w:rFonts w:cs="Arial"/>
          <w:lang w:val="sr-Cyrl-RS"/>
        </w:rPr>
        <w:t>Пружалац усл</w:t>
      </w:r>
      <w:r w:rsidR="009658D7">
        <w:rPr>
          <w:rFonts w:cs="Arial"/>
          <w:lang w:val="sr-Cyrl-RS"/>
        </w:rPr>
        <w:t>уге је дужан да Кориснику услуга</w:t>
      </w:r>
      <w:r w:rsidRPr="007455CC">
        <w:rPr>
          <w:rFonts w:cs="Arial"/>
          <w:lang w:val="sr-Cyrl-RS"/>
        </w:rPr>
        <w:t xml:space="preserve"> најкасније 3 (словима: три) дана пре датума почетка испоуке и имплементације предмета Уговора достави:</w:t>
      </w:r>
    </w:p>
    <w:p w14:paraId="7BB2C728" w14:textId="77777777" w:rsidR="007455CC" w:rsidRPr="007455CC" w:rsidRDefault="007455CC" w:rsidP="007455CC">
      <w:pPr>
        <w:ind w:left="1134" w:hanging="426"/>
        <w:rPr>
          <w:rFonts w:cs="Arial"/>
          <w:lang w:val="sr-Cyrl-RS"/>
        </w:rPr>
      </w:pPr>
      <w:r w:rsidRPr="007455CC">
        <w:rPr>
          <w:rFonts w:cs="Arial"/>
          <w:lang w:val="sr-Cyrl-RS"/>
        </w:rPr>
        <w:t>9.1.</w:t>
      </w:r>
      <w:r w:rsidRPr="007455CC">
        <w:rPr>
          <w:rFonts w:cs="Arial"/>
          <w:lang w:val="sr-Cyrl-RS"/>
        </w:rPr>
        <w:tab/>
        <w:t>Списак лица са њиховим својеручно потписаним изјавама на околност да су упознати са обавезама у складу са тачком 4. овог Прилога о БЗР,</w:t>
      </w:r>
    </w:p>
    <w:p w14:paraId="148F3A14" w14:textId="77777777" w:rsidR="007455CC" w:rsidRPr="007455CC" w:rsidRDefault="007455CC" w:rsidP="007455CC">
      <w:pPr>
        <w:ind w:left="1134" w:hanging="426"/>
        <w:rPr>
          <w:rFonts w:cs="Arial"/>
          <w:lang w:val="sr-Cyrl-RS"/>
        </w:rPr>
      </w:pPr>
      <w:r w:rsidRPr="007455CC">
        <w:rPr>
          <w:rFonts w:cs="Arial"/>
          <w:lang w:val="sr-Cyrl-RS"/>
        </w:rPr>
        <w:lastRenderedPageBreak/>
        <w:t>9.2.</w:t>
      </w:r>
      <w:r w:rsidRPr="007455CC">
        <w:rPr>
          <w:rFonts w:cs="Arial"/>
          <w:lang w:val="sr-Cyrl-RS"/>
        </w:rPr>
        <w:tab/>
        <w:t>Списак средстава за рад која ће бити ангажована за испоруку и имплементацију предмета Уговора, и</w:t>
      </w:r>
    </w:p>
    <w:p w14:paraId="55B3BE26" w14:textId="20840767" w:rsidR="007455CC" w:rsidRPr="007455CC" w:rsidRDefault="007455CC" w:rsidP="007455CC">
      <w:pPr>
        <w:ind w:left="1134" w:hanging="426"/>
        <w:rPr>
          <w:rFonts w:cs="Arial"/>
          <w:lang w:val="sr-Cyrl-RS"/>
        </w:rPr>
      </w:pPr>
      <w:r w:rsidRPr="007455CC">
        <w:rPr>
          <w:rFonts w:cs="Arial"/>
          <w:lang w:val="sr-Cyrl-RS"/>
        </w:rPr>
        <w:t>9.3.</w:t>
      </w:r>
      <w:r w:rsidRPr="007455CC">
        <w:rPr>
          <w:rFonts w:cs="Arial"/>
          <w:lang w:val="sr-Cyrl-RS"/>
        </w:rPr>
        <w:tab/>
        <w:t>Податке о</w:t>
      </w:r>
      <w:r w:rsidR="009658D7">
        <w:rPr>
          <w:rFonts w:cs="Arial"/>
          <w:lang w:val="sr-Cyrl-RS"/>
        </w:rPr>
        <w:t xml:space="preserve"> лицу за БЗР код Пружаоца услуга</w:t>
      </w:r>
      <w:r w:rsidRPr="007455CC">
        <w:rPr>
          <w:rFonts w:cs="Arial"/>
          <w:lang w:val="sr-Cyrl-RS"/>
        </w:rPr>
        <w:t xml:space="preserve">. </w:t>
      </w:r>
    </w:p>
    <w:p w14:paraId="6B928A13" w14:textId="103BB983" w:rsidR="007455CC" w:rsidRPr="007455CC" w:rsidRDefault="007455CC" w:rsidP="007455CC">
      <w:pPr>
        <w:spacing w:after="120"/>
        <w:rPr>
          <w:rFonts w:cs="Arial"/>
          <w:lang w:val="sr-Cyrl-RS"/>
        </w:rPr>
      </w:pPr>
      <w:r w:rsidRPr="007455CC">
        <w:rPr>
          <w:rFonts w:cs="Arial"/>
          <w:lang w:val="sr-Cyrl-RS"/>
        </w:rPr>
        <w:t>Уз списак лица из става</w:t>
      </w:r>
      <w:r w:rsidR="009658D7">
        <w:rPr>
          <w:rFonts w:cs="Arial"/>
          <w:lang w:val="sr-Cyrl-RS"/>
        </w:rPr>
        <w:t xml:space="preserve"> 9.1. ове тачке, Пружалац услуга</w:t>
      </w:r>
      <w:r w:rsidRPr="007455CC">
        <w:rPr>
          <w:rFonts w:cs="Arial"/>
          <w:lang w:val="sr-Cyrl-RS"/>
        </w:rPr>
        <w:t xml:space="preserve"> је дужан да достави доказе о:</w:t>
      </w:r>
    </w:p>
    <w:p w14:paraId="6FC7E5AC" w14:textId="77777777" w:rsidR="007455CC" w:rsidRPr="007455CC" w:rsidRDefault="007455CC" w:rsidP="007455CC">
      <w:pPr>
        <w:ind w:left="709"/>
        <w:rPr>
          <w:rFonts w:cs="Arial"/>
          <w:lang w:val="sr-Cyrl-RS"/>
        </w:rPr>
      </w:pPr>
      <w:r w:rsidRPr="007455CC">
        <w:rPr>
          <w:rFonts w:cs="Arial"/>
          <w:lang w:val="sr-Cyrl-RS"/>
        </w:rPr>
        <w:t>9.1.1.</w:t>
      </w:r>
      <w:r w:rsidRPr="007455CC">
        <w:rPr>
          <w:rFonts w:cs="Arial"/>
          <w:lang w:val="sr-Cyrl-RS"/>
        </w:rPr>
        <w:tab/>
        <w:t>Извршеном оспособљавању запослених за безбедан и здрав рад,</w:t>
      </w:r>
    </w:p>
    <w:p w14:paraId="62C2F18A" w14:textId="77777777" w:rsidR="007455CC" w:rsidRPr="007455CC" w:rsidRDefault="007455CC" w:rsidP="007455CC">
      <w:pPr>
        <w:ind w:left="709"/>
        <w:rPr>
          <w:rFonts w:cs="Arial"/>
          <w:lang w:val="sr-Cyrl-RS"/>
        </w:rPr>
      </w:pPr>
      <w:r w:rsidRPr="007455CC">
        <w:rPr>
          <w:rFonts w:cs="Arial"/>
          <w:lang w:val="sr-Cyrl-RS"/>
        </w:rPr>
        <w:t>9.1.2.</w:t>
      </w:r>
      <w:r w:rsidRPr="007455CC">
        <w:rPr>
          <w:rFonts w:cs="Arial"/>
          <w:lang w:val="sr-Cyrl-RS"/>
        </w:rPr>
        <w:tab/>
        <w:t>Извршеним лекарским прегледима запослених,</w:t>
      </w:r>
    </w:p>
    <w:p w14:paraId="6BB93749" w14:textId="77777777" w:rsidR="007455CC" w:rsidRPr="007455CC" w:rsidRDefault="007455CC" w:rsidP="007455CC">
      <w:pPr>
        <w:ind w:left="709"/>
        <w:rPr>
          <w:rFonts w:cs="Arial"/>
          <w:lang w:val="sr-Cyrl-RS"/>
        </w:rPr>
      </w:pPr>
      <w:r w:rsidRPr="007455CC">
        <w:rPr>
          <w:rFonts w:cs="Arial"/>
          <w:lang w:val="sr-Cyrl-RS"/>
        </w:rPr>
        <w:t>9.1.3.</w:t>
      </w:r>
      <w:r w:rsidRPr="007455CC">
        <w:rPr>
          <w:rFonts w:cs="Arial"/>
          <w:lang w:val="sr-Cyrl-RS"/>
        </w:rPr>
        <w:tab/>
        <w:t>Извршеним прегледима и испитивањима опреме за рад и</w:t>
      </w:r>
    </w:p>
    <w:p w14:paraId="3B8AEAE6" w14:textId="77777777" w:rsidR="007455CC" w:rsidRPr="007455CC" w:rsidRDefault="007455CC" w:rsidP="007455CC">
      <w:pPr>
        <w:ind w:left="709"/>
        <w:rPr>
          <w:rFonts w:cs="Arial"/>
          <w:lang w:val="sr-Cyrl-RS"/>
        </w:rPr>
      </w:pPr>
      <w:r w:rsidRPr="007455CC">
        <w:rPr>
          <w:rFonts w:cs="Arial"/>
          <w:lang w:val="sr-Cyrl-RS"/>
        </w:rPr>
        <w:t>9.1.4.</w:t>
      </w:r>
      <w:r w:rsidRPr="007455CC">
        <w:rPr>
          <w:rFonts w:cs="Arial"/>
          <w:lang w:val="sr-Cyrl-RS"/>
        </w:rPr>
        <w:tab/>
        <w:t>Коришћењу средстава и опреме за личну заштиту на раду.</w:t>
      </w:r>
    </w:p>
    <w:p w14:paraId="5B624B4D" w14:textId="79A16175" w:rsidR="007455CC" w:rsidRPr="007455CC" w:rsidRDefault="009658D7" w:rsidP="00E53DCB">
      <w:pPr>
        <w:numPr>
          <w:ilvl w:val="0"/>
          <w:numId w:val="26"/>
        </w:numPr>
        <w:suppressAutoHyphens/>
        <w:spacing w:after="120"/>
        <w:ind w:left="425" w:hanging="425"/>
        <w:rPr>
          <w:rFonts w:cs="Arial"/>
          <w:lang w:val="sr-Cyrl-RS"/>
        </w:rPr>
      </w:pPr>
      <w:r>
        <w:rPr>
          <w:rFonts w:cs="Arial"/>
          <w:lang w:val="sr-Cyrl-RS"/>
        </w:rPr>
        <w:t>Корисник услуга</w:t>
      </w:r>
      <w:r w:rsidR="007455CC" w:rsidRPr="007455CC">
        <w:rPr>
          <w:rFonts w:cs="Arial"/>
          <w:lang w:val="sr-Cyrl-RS"/>
        </w:rPr>
        <w:t xml:space="preserve"> има право да врши контролу примене превентивних мера за безбедан и здрав рад приликом испоруке и имплементације предмета Уговора.</w:t>
      </w:r>
    </w:p>
    <w:p w14:paraId="64EFA954" w14:textId="40FF0FA9" w:rsidR="007455CC" w:rsidRPr="007455CC" w:rsidRDefault="009658D7" w:rsidP="007455CC">
      <w:pPr>
        <w:ind w:left="426"/>
        <w:rPr>
          <w:rFonts w:cs="Arial"/>
          <w:lang w:val="sr-Cyrl-RS"/>
        </w:rPr>
      </w:pPr>
      <w:r>
        <w:rPr>
          <w:rFonts w:cs="Arial"/>
          <w:lang w:val="sr-Cyrl-RS"/>
        </w:rPr>
        <w:t>Пружалац услуга</w:t>
      </w:r>
      <w:r w:rsidR="007455CC" w:rsidRPr="007455CC">
        <w:rPr>
          <w:rFonts w:cs="Arial"/>
          <w:lang w:val="sr-Cyrl-RS"/>
        </w:rPr>
        <w:t xml:space="preserve"> је дужан да лицу одре</w:t>
      </w:r>
      <w:r>
        <w:rPr>
          <w:rFonts w:cs="Arial"/>
          <w:lang w:val="sr-Cyrl-RS"/>
        </w:rPr>
        <w:t>ђеном од стране Корисника услуга</w:t>
      </w:r>
      <w:r w:rsidR="007455CC" w:rsidRPr="007455CC">
        <w:rPr>
          <w:rFonts w:cs="Arial"/>
          <w:lang w:val="sr-Cyrl-RS"/>
        </w:rPr>
        <w:t xml:space="preserve"> омогући перманентну могућност за спровођење контроле примене превентивних мера за безбедан и здрав рад.</w:t>
      </w:r>
    </w:p>
    <w:p w14:paraId="593FEBFB" w14:textId="2379B01D" w:rsidR="007455CC" w:rsidRPr="007455CC" w:rsidRDefault="009658D7" w:rsidP="007455CC">
      <w:pPr>
        <w:ind w:left="426"/>
        <w:rPr>
          <w:rFonts w:cs="Arial"/>
          <w:lang w:val="sr-Cyrl-RS"/>
        </w:rPr>
      </w:pPr>
      <w:r>
        <w:rPr>
          <w:rFonts w:cs="Arial"/>
          <w:lang w:val="sr-Cyrl-RS"/>
        </w:rPr>
        <w:t>Корисник услуга</w:t>
      </w:r>
      <w:r w:rsidR="007455CC" w:rsidRPr="007455CC">
        <w:rPr>
          <w:rFonts w:cs="Arial"/>
          <w:lang w:val="sr-Cyrl-RS"/>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извршења Уговора док се не отклоне уочени недостаци и о том</w:t>
      </w:r>
      <w:r>
        <w:rPr>
          <w:rFonts w:cs="Arial"/>
          <w:lang w:val="sr-Cyrl-RS"/>
        </w:rPr>
        <w:t>е одмах обавести Пружаоца услуга</w:t>
      </w:r>
      <w:r w:rsidR="007455CC" w:rsidRPr="007455CC">
        <w:rPr>
          <w:rFonts w:cs="Arial"/>
          <w:lang w:val="sr-Cyrl-RS"/>
        </w:rPr>
        <w:t>, као и надлежну инспекцијску службу.</w:t>
      </w:r>
    </w:p>
    <w:p w14:paraId="044CEEAE" w14:textId="483E202A" w:rsidR="007455CC" w:rsidRPr="007455CC" w:rsidRDefault="009658D7" w:rsidP="007455CC">
      <w:pPr>
        <w:ind w:left="426"/>
        <w:rPr>
          <w:rFonts w:cs="Arial"/>
          <w:lang w:val="sr-Cyrl-RS"/>
        </w:rPr>
      </w:pPr>
      <w:r>
        <w:rPr>
          <w:rFonts w:cs="Arial"/>
          <w:lang w:val="sr-Cyrl-RS"/>
        </w:rPr>
        <w:t>Пружалац услуга</w:t>
      </w:r>
      <w:r w:rsidR="007455CC" w:rsidRPr="007455CC">
        <w:rPr>
          <w:rFonts w:cs="Arial"/>
          <w:lang w:val="sr-Cyrl-RS"/>
        </w:rPr>
        <w:t xml:space="preserve"> се обавезује да по</w:t>
      </w:r>
      <w:r>
        <w:rPr>
          <w:rFonts w:cs="Arial"/>
          <w:lang w:val="sr-Cyrl-RS"/>
        </w:rPr>
        <w:t>ступи по налогу Корисника услуга</w:t>
      </w:r>
      <w:r w:rsidR="007455CC" w:rsidRPr="007455CC">
        <w:rPr>
          <w:rFonts w:cs="Arial"/>
          <w:lang w:val="sr-Cyrl-RS"/>
        </w:rPr>
        <w:t xml:space="preserve"> из става 3. ове тачке.</w:t>
      </w:r>
    </w:p>
    <w:p w14:paraId="166D2B4E" w14:textId="77777777" w:rsidR="007455CC" w:rsidRPr="007455CC" w:rsidRDefault="007455CC" w:rsidP="00E53DCB">
      <w:pPr>
        <w:numPr>
          <w:ilvl w:val="0"/>
          <w:numId w:val="26"/>
        </w:numPr>
        <w:suppressAutoHyphens/>
        <w:ind w:left="425" w:hanging="425"/>
        <w:rPr>
          <w:rFonts w:cs="Arial"/>
          <w:lang w:val="sr-Cyrl-RS"/>
        </w:rPr>
      </w:pPr>
      <w:r w:rsidRPr="007455CC">
        <w:rPr>
          <w:rFonts w:cs="Arial"/>
          <w:lang w:val="sr-Cyrl-RS"/>
        </w:rPr>
        <w:t>Стране су дужне да у случају да у току реализације Уговора дeлe рaдни прoстoр, сaрaђуjу у примeни прoписaних мeрa зa бeзбeднoст и здрaвљe зaпoслeних.</w:t>
      </w:r>
    </w:p>
    <w:p w14:paraId="75231B9C" w14:textId="77777777" w:rsidR="007455CC" w:rsidRPr="007455CC" w:rsidRDefault="007455CC" w:rsidP="007455CC">
      <w:pPr>
        <w:ind w:left="426"/>
        <w:rPr>
          <w:rFonts w:cs="Arial"/>
          <w:lang w:val="sr-Cyrl-RS"/>
        </w:rPr>
      </w:pPr>
      <w:r w:rsidRPr="007455CC">
        <w:rPr>
          <w:rFonts w:cs="Arial"/>
          <w:lang w:val="sr-Cyrl-RS"/>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5EE72C6D" w14:textId="77777777" w:rsidR="007455CC" w:rsidRPr="007455CC" w:rsidRDefault="007455CC" w:rsidP="007455CC">
      <w:pPr>
        <w:ind w:left="426"/>
        <w:rPr>
          <w:rFonts w:cs="Arial"/>
          <w:lang w:val="sr-Cyrl-RS"/>
        </w:rPr>
      </w:pPr>
      <w:r w:rsidRPr="007455CC">
        <w:rPr>
          <w:rFonts w:cs="Arial"/>
          <w:lang w:val="sr-Cyrl-RS"/>
        </w:rPr>
        <w:t>Нaчин oствaривaњa сaрaдњe из става 1. и 2. oве тачке утврђуjе се спoрaзумoм.</w:t>
      </w:r>
    </w:p>
    <w:p w14:paraId="65A03C12" w14:textId="16E920B2" w:rsidR="007455CC" w:rsidRPr="007455CC" w:rsidRDefault="007455CC" w:rsidP="007455CC">
      <w:pPr>
        <w:ind w:left="426"/>
        <w:rPr>
          <w:rFonts w:cs="Arial"/>
          <w:lang w:val="sr-Cyrl-RS"/>
        </w:rPr>
      </w:pPr>
      <w:r w:rsidRPr="007455CC">
        <w:rPr>
          <w:rFonts w:cs="Arial"/>
          <w:lang w:val="sr-Cyrl-RS"/>
        </w:rPr>
        <w:t>Спoрaзумoм у писаној форми из стaвa 3. oве тачке, из реда</w:t>
      </w:r>
      <w:r w:rsidR="009658D7">
        <w:rPr>
          <w:rFonts w:cs="Arial"/>
          <w:lang w:val="sr-Cyrl-RS"/>
        </w:rPr>
        <w:t xml:space="preserve"> запослених код Корисника услуга</w:t>
      </w:r>
      <w:r w:rsidRPr="007455CC">
        <w:rPr>
          <w:rFonts w:cs="Arial"/>
          <w:lang w:val="sr-Cyrl-RS"/>
        </w:rPr>
        <w:t xml:space="preserve"> oдрeђуje сe лицe зa кooрдинaциjу спрoвoђeњa зajeдничких мeрa кojимa сe oбeзбeђуje бeзбeднoст и здрaвљe свих зaпoслeних.</w:t>
      </w:r>
    </w:p>
    <w:p w14:paraId="4F2D5CA6" w14:textId="72E5B3A3" w:rsidR="007455CC" w:rsidRPr="007455CC" w:rsidRDefault="009658D7" w:rsidP="00E53DCB">
      <w:pPr>
        <w:numPr>
          <w:ilvl w:val="0"/>
          <w:numId w:val="26"/>
        </w:numPr>
        <w:suppressAutoHyphens/>
        <w:ind w:left="425" w:hanging="425"/>
        <w:rPr>
          <w:rFonts w:cs="Arial"/>
          <w:lang w:val="sr-Cyrl-RS"/>
        </w:rPr>
      </w:pPr>
      <w:r>
        <w:rPr>
          <w:rFonts w:cs="Arial"/>
          <w:lang w:val="sr-Cyrl-RS"/>
        </w:rPr>
        <w:t>Пружалац услуга</w:t>
      </w:r>
      <w:r w:rsidR="007455CC" w:rsidRPr="007455CC">
        <w:rPr>
          <w:rFonts w:cs="Arial"/>
          <w:lang w:val="sr-Cyrl-RS"/>
        </w:rPr>
        <w:t xml:space="preserve"> је дужан да благовр</w:t>
      </w:r>
      <w:r>
        <w:rPr>
          <w:rFonts w:cs="Arial"/>
          <w:lang w:val="sr-Cyrl-RS"/>
        </w:rPr>
        <w:t>емено извештава Корисника услуга</w:t>
      </w:r>
      <w:r w:rsidR="007455CC" w:rsidRPr="007455CC">
        <w:rPr>
          <w:rFonts w:cs="Arial"/>
          <w:lang w:val="sr-Cyrl-RS"/>
        </w:rPr>
        <w:t xml:space="preserve"> о свим догађајима из области БЗР који су настали приликом испоруке и имплементације предмета Уговора, а нарочито о свим опасностима, опасним појавама и ризицима. </w:t>
      </w:r>
    </w:p>
    <w:p w14:paraId="7FA6B381" w14:textId="04B288D9" w:rsidR="00446E71" w:rsidRDefault="009658D7" w:rsidP="00E53DCB">
      <w:pPr>
        <w:numPr>
          <w:ilvl w:val="0"/>
          <w:numId w:val="26"/>
        </w:numPr>
        <w:suppressAutoHyphens/>
        <w:ind w:left="425" w:hanging="425"/>
        <w:rPr>
          <w:rFonts w:cs="Arial"/>
          <w:lang w:val="sr-Cyrl-RS"/>
        </w:rPr>
      </w:pPr>
      <w:r>
        <w:rPr>
          <w:rFonts w:cs="Arial"/>
          <w:lang w:val="sr-Cyrl-RS"/>
        </w:rPr>
        <w:t>Пружалац услуга</w:t>
      </w:r>
      <w:r w:rsidR="007455CC" w:rsidRPr="007455CC">
        <w:rPr>
          <w:rFonts w:cs="Arial"/>
          <w:lang w:val="sr-Cyrl-RS"/>
        </w:rPr>
        <w:t xml:space="preserve"> је дужа</w:t>
      </w:r>
      <w:r>
        <w:rPr>
          <w:rFonts w:cs="Arial"/>
          <w:lang w:val="sr-Cyrl-RS"/>
        </w:rPr>
        <w:t>н да Кориснику услуга</w:t>
      </w:r>
      <w:r w:rsidR="007455CC" w:rsidRPr="007455CC">
        <w:rPr>
          <w:rFonts w:cs="Arial"/>
          <w:lang w:val="sr-Cyrl-RS"/>
        </w:rPr>
        <w:t xml:space="preserve"> достави копију Извештаја о повреди на раду који је издао за сваког свог запосленог и других лица које ангажује приликом испоруке и имплементације предмета Уговора и то у року од 24 (словима: дведесетчетири) часа од сачињавања Извештаја о повреди на раду.</w:t>
      </w:r>
    </w:p>
    <w:p w14:paraId="7C3B0E30" w14:textId="775BFF9E" w:rsidR="00446E71" w:rsidRPr="00446E71" w:rsidRDefault="007455CC" w:rsidP="00E53DCB">
      <w:pPr>
        <w:numPr>
          <w:ilvl w:val="0"/>
          <w:numId w:val="26"/>
        </w:numPr>
        <w:suppressAutoHyphens/>
        <w:ind w:left="425" w:hanging="425"/>
        <w:rPr>
          <w:rFonts w:cs="Arial"/>
          <w:lang w:val="sr-Cyrl-RS"/>
        </w:rPr>
      </w:pPr>
      <w:r w:rsidRPr="00446E71">
        <w:rPr>
          <w:rFonts w:cs="Arial"/>
          <w:lang w:val="sr-Cyrl-RS"/>
        </w:rPr>
        <w:t xml:space="preserve">Овај Прилог о БЗР је сачињен у </w:t>
      </w:r>
      <w:r w:rsidRPr="00446E71">
        <w:rPr>
          <w:rFonts w:cs="Arial"/>
          <w:lang w:val="sr-Latn-RS"/>
        </w:rPr>
        <w:t>6</w:t>
      </w:r>
      <w:r w:rsidRPr="00446E71">
        <w:rPr>
          <w:rFonts w:cs="Arial"/>
          <w:lang w:val="sr-Cyrl-RS"/>
        </w:rPr>
        <w:t xml:space="preserve"> (словима: шест) истоветних примерака, од </w:t>
      </w:r>
      <w:r w:rsidR="00446E71" w:rsidRPr="00446E71">
        <w:rPr>
          <w:rFonts w:cs="Arial"/>
          <w:lang w:val="sr-Cyrl-RS"/>
        </w:rPr>
        <w:t>којих по 3 (словима: три) примерка припадају свакој уговорној страни.</w:t>
      </w:r>
    </w:p>
    <w:p w14:paraId="5DBB21CD" w14:textId="1F6A4A02" w:rsidR="007455CC" w:rsidRPr="007455CC" w:rsidRDefault="007455CC" w:rsidP="00446E71">
      <w:pPr>
        <w:suppressAutoHyphens/>
        <w:ind w:left="425"/>
        <w:rPr>
          <w:rFonts w:cs="Arial"/>
          <w:lang w:val="sr-Cyrl-RS"/>
        </w:rPr>
      </w:pPr>
    </w:p>
    <w:p w14:paraId="27BD3BDC" w14:textId="77777777" w:rsidR="00D0061A" w:rsidRDefault="00D0061A" w:rsidP="00D0061A">
      <w:pPr>
        <w:rPr>
          <w:lang w:val="sr-Cyrl-RS"/>
        </w:rPr>
      </w:pPr>
      <w:r>
        <w:rPr>
          <w:lang w:val="sr-Cyrl-RS"/>
        </w:rPr>
        <w:br w:type="page"/>
      </w:r>
    </w:p>
    <w:p w14:paraId="21AE3586" w14:textId="77777777" w:rsidR="00C468EF" w:rsidRPr="00C468EF" w:rsidRDefault="00C468EF" w:rsidP="00C468EF">
      <w:pPr>
        <w:pStyle w:val="KDObrazac"/>
        <w:spacing w:before="0"/>
      </w:pPr>
      <w:r w:rsidRPr="00C468EF">
        <w:lastRenderedPageBreak/>
        <w:t xml:space="preserve">ОБРАЗАЦ </w:t>
      </w:r>
      <w:r>
        <w:rPr>
          <w:lang w:val="sr-Cyrl-RS"/>
        </w:rPr>
        <w:t>4</w:t>
      </w:r>
      <w:r w:rsidRPr="00C468EF">
        <w:t>.</w:t>
      </w:r>
    </w:p>
    <w:p w14:paraId="33481DE9" w14:textId="77777777" w:rsidR="00C468EF" w:rsidRPr="00C468EF" w:rsidRDefault="00C468EF" w:rsidP="00C468EF">
      <w:pPr>
        <w:pStyle w:val="KDObrazac"/>
        <w:spacing w:before="0"/>
      </w:pPr>
    </w:p>
    <w:tbl>
      <w:tblPr>
        <w:tblW w:w="994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597"/>
        <w:gridCol w:w="5344"/>
      </w:tblGrid>
      <w:tr w:rsidR="00C468EF" w:rsidRPr="00C468EF" w14:paraId="1B4771B3" w14:textId="77777777" w:rsidTr="00A317B6">
        <w:trPr>
          <w:trHeight w:val="510"/>
        </w:trPr>
        <w:tc>
          <w:tcPr>
            <w:tcW w:w="4597" w:type="dxa"/>
            <w:shd w:val="clear" w:color="auto" w:fill="F2F2F2"/>
            <w:vAlign w:val="center"/>
          </w:tcPr>
          <w:p w14:paraId="70B05161" w14:textId="77777777" w:rsidR="00C468EF" w:rsidRPr="00C468EF" w:rsidRDefault="00C468EF" w:rsidP="00A317B6">
            <w:pPr>
              <w:rPr>
                <w:rFonts w:cs="Arial"/>
                <w:noProof/>
                <w:lang w:val="ru-RU"/>
              </w:rPr>
            </w:pPr>
            <w:r w:rsidRPr="00C468EF">
              <w:rPr>
                <w:rFonts w:cs="Arial"/>
                <w:noProof/>
                <w:lang w:val="ru-RU"/>
              </w:rPr>
              <w:t>Скраћено пословно име понуђача</w:t>
            </w:r>
          </w:p>
        </w:tc>
        <w:tc>
          <w:tcPr>
            <w:tcW w:w="5344" w:type="dxa"/>
            <w:shd w:val="clear" w:color="auto" w:fill="auto"/>
          </w:tcPr>
          <w:p w14:paraId="372ED8FF" w14:textId="77777777" w:rsidR="00C468EF" w:rsidRPr="00C468EF" w:rsidRDefault="00C468EF" w:rsidP="00A317B6">
            <w:pPr>
              <w:rPr>
                <w:rFonts w:cs="Arial"/>
                <w:noProof/>
                <w:lang w:val="ru-RU"/>
              </w:rPr>
            </w:pPr>
          </w:p>
        </w:tc>
      </w:tr>
      <w:tr w:rsidR="00C468EF" w:rsidRPr="00C468EF" w14:paraId="0B20F858" w14:textId="77777777" w:rsidTr="00A317B6">
        <w:trPr>
          <w:trHeight w:val="510"/>
        </w:trPr>
        <w:tc>
          <w:tcPr>
            <w:tcW w:w="4597" w:type="dxa"/>
            <w:shd w:val="clear" w:color="auto" w:fill="F2F2F2"/>
            <w:vAlign w:val="center"/>
          </w:tcPr>
          <w:p w14:paraId="1EE1A94F" w14:textId="77777777" w:rsidR="00C468EF" w:rsidRPr="00C468EF" w:rsidRDefault="00C468EF" w:rsidP="00A317B6">
            <w:pPr>
              <w:rPr>
                <w:rFonts w:cs="Arial"/>
                <w:noProof/>
                <w:lang w:val="sr-Latn-CS"/>
              </w:rPr>
            </w:pPr>
            <w:r w:rsidRPr="00C468EF">
              <w:rPr>
                <w:rFonts w:cs="Arial"/>
                <w:noProof/>
                <w:lang w:val="sr-Latn-CS"/>
              </w:rPr>
              <w:t>Седиште</w:t>
            </w:r>
          </w:p>
        </w:tc>
        <w:tc>
          <w:tcPr>
            <w:tcW w:w="5344" w:type="dxa"/>
            <w:shd w:val="clear" w:color="auto" w:fill="auto"/>
          </w:tcPr>
          <w:p w14:paraId="522907E7" w14:textId="77777777" w:rsidR="00C468EF" w:rsidRPr="00C468EF" w:rsidRDefault="00C468EF" w:rsidP="00A317B6">
            <w:pPr>
              <w:rPr>
                <w:rFonts w:cs="Arial"/>
                <w:noProof/>
                <w:lang w:val="sr-Latn-CS"/>
              </w:rPr>
            </w:pPr>
          </w:p>
        </w:tc>
      </w:tr>
      <w:tr w:rsidR="00C468EF" w:rsidRPr="00C468EF" w14:paraId="6B704D34" w14:textId="77777777" w:rsidTr="00A317B6">
        <w:trPr>
          <w:trHeight w:val="510"/>
        </w:trPr>
        <w:tc>
          <w:tcPr>
            <w:tcW w:w="4597" w:type="dxa"/>
            <w:shd w:val="clear" w:color="auto" w:fill="F2F2F2"/>
            <w:vAlign w:val="center"/>
          </w:tcPr>
          <w:p w14:paraId="0AE41021" w14:textId="77777777" w:rsidR="00C468EF" w:rsidRPr="00C468EF" w:rsidRDefault="00C468EF" w:rsidP="00A317B6">
            <w:pPr>
              <w:rPr>
                <w:rFonts w:cs="Arial"/>
                <w:noProof/>
                <w:lang w:val="sr-Latn-CS"/>
              </w:rPr>
            </w:pPr>
            <w:r w:rsidRPr="00C468EF">
              <w:rPr>
                <w:rFonts w:cs="Arial"/>
                <w:noProof/>
                <w:lang w:val="sr-Latn-CS"/>
              </w:rPr>
              <w:t>Адреса седишта</w:t>
            </w:r>
          </w:p>
        </w:tc>
        <w:tc>
          <w:tcPr>
            <w:tcW w:w="5344" w:type="dxa"/>
            <w:shd w:val="clear" w:color="auto" w:fill="auto"/>
          </w:tcPr>
          <w:p w14:paraId="6A4B7264" w14:textId="77777777" w:rsidR="00C468EF" w:rsidRPr="00C468EF" w:rsidRDefault="00C468EF" w:rsidP="00A317B6">
            <w:pPr>
              <w:rPr>
                <w:rFonts w:cs="Arial"/>
                <w:noProof/>
                <w:lang w:val="sr-Latn-CS"/>
              </w:rPr>
            </w:pPr>
          </w:p>
        </w:tc>
      </w:tr>
      <w:tr w:rsidR="00C468EF" w:rsidRPr="00C468EF" w14:paraId="46CF97B9" w14:textId="77777777" w:rsidTr="00A317B6">
        <w:trPr>
          <w:trHeight w:val="510"/>
        </w:trPr>
        <w:tc>
          <w:tcPr>
            <w:tcW w:w="4597" w:type="dxa"/>
            <w:shd w:val="clear" w:color="auto" w:fill="F2F2F2"/>
            <w:vAlign w:val="center"/>
          </w:tcPr>
          <w:p w14:paraId="4E4EACCA" w14:textId="77777777" w:rsidR="00C468EF" w:rsidRPr="00C468EF" w:rsidRDefault="00C468EF" w:rsidP="00A317B6">
            <w:pPr>
              <w:rPr>
                <w:rFonts w:cs="Arial"/>
                <w:noProof/>
                <w:lang w:val="sr-Latn-CS"/>
              </w:rPr>
            </w:pPr>
            <w:r w:rsidRPr="00C468EF">
              <w:rPr>
                <w:rFonts w:cs="Arial"/>
                <w:noProof/>
                <w:lang w:val="sr-Latn-CS"/>
              </w:rPr>
              <w:t>Матични број</w:t>
            </w:r>
          </w:p>
        </w:tc>
        <w:tc>
          <w:tcPr>
            <w:tcW w:w="5344" w:type="dxa"/>
            <w:shd w:val="clear" w:color="auto" w:fill="auto"/>
          </w:tcPr>
          <w:p w14:paraId="3B47A69D" w14:textId="77777777" w:rsidR="00C468EF" w:rsidRPr="00C468EF" w:rsidRDefault="00C468EF" w:rsidP="00A317B6">
            <w:pPr>
              <w:rPr>
                <w:rFonts w:cs="Arial"/>
                <w:noProof/>
                <w:lang w:val="sr-Latn-CS"/>
              </w:rPr>
            </w:pPr>
          </w:p>
        </w:tc>
      </w:tr>
      <w:tr w:rsidR="00C468EF" w:rsidRPr="00C468EF" w14:paraId="205DD753" w14:textId="77777777" w:rsidTr="00A317B6">
        <w:trPr>
          <w:trHeight w:val="510"/>
        </w:trPr>
        <w:tc>
          <w:tcPr>
            <w:tcW w:w="4597" w:type="dxa"/>
            <w:shd w:val="clear" w:color="auto" w:fill="F2F2F2"/>
            <w:vAlign w:val="center"/>
          </w:tcPr>
          <w:p w14:paraId="24FC6103" w14:textId="77777777" w:rsidR="00C468EF" w:rsidRPr="00C468EF" w:rsidRDefault="00C468EF" w:rsidP="00A317B6">
            <w:pPr>
              <w:rPr>
                <w:rFonts w:cs="Arial"/>
                <w:noProof/>
                <w:lang w:val="sr-Latn-CS"/>
              </w:rPr>
            </w:pPr>
            <w:r w:rsidRPr="00C468EF">
              <w:rPr>
                <w:rFonts w:cs="Arial"/>
                <w:noProof/>
                <w:lang w:val="sr-Latn-CS"/>
              </w:rPr>
              <w:t>ПИБ</w:t>
            </w:r>
          </w:p>
        </w:tc>
        <w:tc>
          <w:tcPr>
            <w:tcW w:w="5344" w:type="dxa"/>
            <w:shd w:val="clear" w:color="auto" w:fill="auto"/>
          </w:tcPr>
          <w:p w14:paraId="01226A8A" w14:textId="77777777" w:rsidR="00C468EF" w:rsidRPr="00C468EF" w:rsidRDefault="00C468EF" w:rsidP="00A317B6">
            <w:pPr>
              <w:rPr>
                <w:rFonts w:cs="Arial"/>
                <w:noProof/>
                <w:lang w:val="sr-Latn-CS"/>
              </w:rPr>
            </w:pPr>
          </w:p>
        </w:tc>
      </w:tr>
    </w:tbl>
    <w:p w14:paraId="4B1A3E8E" w14:textId="77777777" w:rsidR="00C468EF" w:rsidRPr="00C468EF" w:rsidRDefault="00C468EF" w:rsidP="00C468EF">
      <w:pPr>
        <w:tabs>
          <w:tab w:val="left" w:pos="6870"/>
        </w:tabs>
        <w:spacing w:before="0"/>
        <w:rPr>
          <w:rFonts w:cs="Arial"/>
        </w:rPr>
      </w:pPr>
    </w:p>
    <w:p w14:paraId="48DEA3CA" w14:textId="16690240" w:rsidR="00C468EF" w:rsidRPr="00C468EF" w:rsidRDefault="00C468EF" w:rsidP="00AD4A36">
      <w:pPr>
        <w:ind w:right="-1"/>
        <w:rPr>
          <w:rFonts w:cs="Arial"/>
          <w:lang w:val="ru-RU"/>
        </w:rPr>
      </w:pPr>
      <w:r w:rsidRPr="00C468EF">
        <w:rPr>
          <w:rFonts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w:t>
      </w:r>
      <w:r w:rsidR="009E2B16">
        <w:rPr>
          <w:rFonts w:cs="Arial"/>
          <w:lang w:val="ru-RU"/>
        </w:rPr>
        <w:t xml:space="preserve"> и </w:t>
      </w:r>
      <w:r w:rsidR="009E2B16" w:rsidRPr="00605BCF">
        <w:rPr>
          <w:rFonts w:eastAsia="TimesNewRomanPSMT" w:cs="Arial"/>
          <w:color w:val="000000"/>
          <w:kern w:val="2"/>
          <w:lang w:val="ru-RU"/>
        </w:rPr>
        <w:t>41/2019),</w:t>
      </w:r>
      <w:r w:rsidRPr="00C468EF">
        <w:rPr>
          <w:rFonts w:cs="Arial"/>
          <w:lang w:val="ru-RU"/>
        </w:rPr>
        <w:t>) понуђач даје:</w:t>
      </w:r>
    </w:p>
    <w:p w14:paraId="203E6895" w14:textId="77777777" w:rsidR="00C468EF" w:rsidRPr="00C468EF" w:rsidRDefault="00C468EF" w:rsidP="004578D3">
      <w:pPr>
        <w:ind w:right="424"/>
        <w:rPr>
          <w:rFonts w:cs="Arial"/>
          <w:lang w:val="ru-RU"/>
        </w:rPr>
      </w:pPr>
    </w:p>
    <w:p w14:paraId="153EDAB2" w14:textId="77777777" w:rsidR="00C468EF" w:rsidRPr="00C468EF" w:rsidRDefault="00C468EF" w:rsidP="004578D3">
      <w:pPr>
        <w:ind w:right="424"/>
        <w:jc w:val="center"/>
        <w:rPr>
          <w:rFonts w:cs="Arial"/>
          <w:b/>
          <w:lang w:val="ru-RU"/>
        </w:rPr>
      </w:pPr>
      <w:r w:rsidRPr="00C468EF">
        <w:rPr>
          <w:rFonts w:cs="Arial"/>
          <w:b/>
          <w:lang w:val="ru-RU"/>
        </w:rPr>
        <w:t>ИЗЈАВУ О НЕЗАВИСНОЈ ПОНУДИ</w:t>
      </w:r>
    </w:p>
    <w:p w14:paraId="2758ABD8" w14:textId="77777777" w:rsidR="00C468EF" w:rsidRPr="00C468EF" w:rsidRDefault="00C468EF" w:rsidP="004578D3">
      <w:pPr>
        <w:ind w:right="424"/>
        <w:jc w:val="center"/>
        <w:rPr>
          <w:rFonts w:cs="Arial"/>
          <w:b/>
          <w:lang w:val="ru-RU"/>
        </w:rPr>
      </w:pPr>
    </w:p>
    <w:p w14:paraId="0FC53465" w14:textId="77777777" w:rsidR="00C468EF" w:rsidRPr="00C468EF" w:rsidRDefault="00C468EF" w:rsidP="004578D3">
      <w:pPr>
        <w:ind w:right="424"/>
        <w:jc w:val="center"/>
        <w:rPr>
          <w:rFonts w:cs="Arial"/>
          <w:b/>
          <w:lang w:val="ru-RU"/>
        </w:rPr>
      </w:pPr>
    </w:p>
    <w:p w14:paraId="1B77BFA4" w14:textId="5EE63595" w:rsidR="00C468EF" w:rsidRPr="005A0CE1" w:rsidRDefault="00C468EF" w:rsidP="00AD4A36">
      <w:pPr>
        <w:ind w:right="-1"/>
        <w:rPr>
          <w:bCs/>
          <w:lang w:val="sr-Cyrl-RS"/>
        </w:rPr>
      </w:pPr>
      <w:r w:rsidRPr="00C468EF">
        <w:rPr>
          <w:rFonts w:cs="Arial"/>
          <w:lang w:val="ru-RU"/>
        </w:rPr>
        <w:t xml:space="preserve">и под пуном материјалном и кривичном одговорношћу потврђује да је Понуду број </w:t>
      </w:r>
      <w:r w:rsidRPr="005410AF">
        <w:rPr>
          <w:rFonts w:cs="Arial"/>
          <w:lang w:val="ru-RU"/>
        </w:rPr>
        <w:t>______________</w:t>
      </w:r>
      <w:r w:rsidRPr="00C468EF">
        <w:rPr>
          <w:rFonts w:cs="Arial"/>
          <w:lang w:val="sr-Cyrl-RS"/>
        </w:rPr>
        <w:t xml:space="preserve"> од _______________ </w:t>
      </w:r>
      <w:r w:rsidRPr="00C468EF">
        <w:rPr>
          <w:rFonts w:cs="Arial"/>
          <w:lang w:val="ru-RU"/>
        </w:rPr>
        <w:t xml:space="preserve">за јавну набавку </w:t>
      </w:r>
      <w:r w:rsidR="00392481">
        <w:rPr>
          <w:rFonts w:cs="Arial"/>
          <w:lang w:val="ru-RU"/>
        </w:rPr>
        <w:t>услуга</w:t>
      </w:r>
      <w:r w:rsidR="00DE1701">
        <w:rPr>
          <w:rFonts w:cs="Arial"/>
          <w:lang w:val="ru-RU"/>
        </w:rPr>
        <w:t>: «</w:t>
      </w:r>
      <w:r w:rsidR="005A0CE1">
        <w:rPr>
          <w:bCs/>
          <w:lang w:val="sr-Cyrl-RS"/>
        </w:rPr>
        <w:t>Одржавање и унапређење</w:t>
      </w:r>
      <w:r w:rsidR="005A0CE1" w:rsidRPr="005A0CE1">
        <w:rPr>
          <w:bCs/>
          <w:lang w:val="sr-Cyrl-RS"/>
        </w:rPr>
        <w:t xml:space="preserve"> система контроле, детекције и анализе </w:t>
      </w:r>
      <w:r w:rsidR="005A0CE1" w:rsidRPr="005A0CE1">
        <w:rPr>
          <w:bCs/>
          <w:lang w:val="sr-Latn-RS"/>
        </w:rPr>
        <w:t xml:space="preserve">security </w:t>
      </w:r>
      <w:r w:rsidR="005A0CE1" w:rsidRPr="005A0CE1">
        <w:rPr>
          <w:bCs/>
          <w:lang w:val="sr-Cyrl-RS"/>
        </w:rPr>
        <w:t>логова</w:t>
      </w:r>
      <w:r w:rsidRPr="00C468EF">
        <w:rPr>
          <w:rFonts w:cs="Arial"/>
          <w:lang w:val="ru-RU"/>
        </w:rPr>
        <w:t xml:space="preserve">», </w:t>
      </w:r>
      <w:r w:rsidRPr="005410AF">
        <w:rPr>
          <w:rFonts w:cs="Arial"/>
          <w:lang w:val="ru-RU"/>
        </w:rPr>
        <w:t>у отвореном поступку</w:t>
      </w:r>
      <w:r w:rsidRPr="00C468EF">
        <w:rPr>
          <w:rFonts w:cs="Arial"/>
          <w:lang w:val="sr-Cyrl-RS"/>
        </w:rPr>
        <w:t xml:space="preserve"> </w:t>
      </w:r>
      <w:r w:rsidRPr="00C468EF">
        <w:rPr>
          <w:rFonts w:cs="Arial"/>
          <w:lang w:val="ru-RU"/>
        </w:rPr>
        <w:t xml:space="preserve">јавне набавке бр. </w:t>
      </w:r>
      <w:r w:rsidR="00EF3FB4">
        <w:rPr>
          <w:rFonts w:cs="Arial"/>
          <w:lang w:val="ru-RU"/>
        </w:rPr>
        <w:t>JН/10</w:t>
      </w:r>
      <w:r w:rsidR="005A0CE1">
        <w:rPr>
          <w:rFonts w:cs="Arial"/>
          <w:lang w:val="ru-RU"/>
        </w:rPr>
        <w:t>00/0324/2020 (1608</w:t>
      </w:r>
      <w:r w:rsidR="00014E4F">
        <w:rPr>
          <w:rFonts w:cs="Arial"/>
          <w:lang w:val="ru-RU"/>
        </w:rPr>
        <w:t>/2020)</w:t>
      </w:r>
      <w:r w:rsidR="00562189" w:rsidRPr="00562189">
        <w:rPr>
          <w:rFonts w:cs="Arial"/>
          <w:lang w:val="ru-RU"/>
        </w:rPr>
        <w:t xml:space="preserve"> </w:t>
      </w:r>
      <w:r w:rsidRPr="00C468EF">
        <w:rPr>
          <w:rFonts w:cs="Arial"/>
          <w:lang w:val="ru-RU"/>
        </w:rPr>
        <w:t xml:space="preserve">Наручиоца </w:t>
      </w:r>
      <w:r w:rsidRPr="005410AF">
        <w:rPr>
          <w:rFonts w:eastAsia="Arial Unicode MS" w:cs="Arial"/>
          <w:color w:val="000000"/>
          <w:kern w:val="1"/>
          <w:lang w:val="ru-RU" w:eastAsia="ar-SA"/>
        </w:rPr>
        <w:t xml:space="preserve">Јавно предузеће „Електропривреда Србије“ Београд </w:t>
      </w:r>
      <w:r w:rsidRPr="00C468EF">
        <w:rPr>
          <w:rFonts w:cs="Arial"/>
          <w:lang w:val="ru-RU"/>
        </w:rPr>
        <w:t>по Позиву за подношење понуда објавље</w:t>
      </w:r>
      <w:r w:rsidR="005A0CE1">
        <w:rPr>
          <w:rFonts w:cs="Arial"/>
          <w:lang w:val="ru-RU"/>
        </w:rPr>
        <w:t xml:space="preserve">ном на Порталу јавних набавки, </w:t>
      </w:r>
      <w:r w:rsidRPr="00C468EF">
        <w:rPr>
          <w:rFonts w:cs="Arial"/>
          <w:lang w:val="ru-RU"/>
        </w:rPr>
        <w:t>интернет страници Наручиоца</w:t>
      </w:r>
      <w:r w:rsidR="005A0CE1">
        <w:rPr>
          <w:rFonts w:cs="Arial"/>
          <w:lang w:val="ru-RU"/>
        </w:rPr>
        <w:t xml:space="preserve"> и </w:t>
      </w:r>
      <w:r w:rsidR="005A0CE1" w:rsidRPr="005A0CE1">
        <w:rPr>
          <w:rFonts w:cs="Arial"/>
          <w:lang w:val="ru-RU"/>
        </w:rPr>
        <w:t>Порталу Службених гласила и база прописа</w:t>
      </w:r>
      <w:r w:rsidRPr="00C468EF">
        <w:rPr>
          <w:rFonts w:cs="Arial"/>
          <w:lang w:val="ru-RU"/>
        </w:rPr>
        <w:t xml:space="preserve"> дана </w:t>
      </w:r>
      <w:r w:rsidR="002B19B6">
        <w:rPr>
          <w:rFonts w:cs="Arial"/>
          <w:lang w:val="sr-Cyrl-RS"/>
        </w:rPr>
        <w:t>__.__.____</w:t>
      </w:r>
      <w:r w:rsidRPr="00C468EF">
        <w:rPr>
          <w:rFonts w:cs="Arial"/>
          <w:lang w:val="ru-RU"/>
        </w:rPr>
        <w:t>. године, поднео независно, без договора са другим понуђачима или заинтересованим лицима.</w:t>
      </w:r>
    </w:p>
    <w:p w14:paraId="5BFFABDA" w14:textId="77777777" w:rsidR="00C468EF" w:rsidRPr="00C468EF" w:rsidRDefault="00C468EF" w:rsidP="00AD4A36">
      <w:pPr>
        <w:tabs>
          <w:tab w:val="left" w:pos="0"/>
        </w:tabs>
        <w:ind w:right="-1"/>
        <w:rPr>
          <w:rFonts w:cs="Arial"/>
          <w:lang w:val="ru-RU"/>
        </w:rPr>
      </w:pPr>
      <w:r w:rsidRPr="00C468EF">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7A70A9A7" w14:textId="77777777" w:rsidR="00C468EF" w:rsidRPr="005410AF" w:rsidRDefault="00C468EF" w:rsidP="00AD4A36">
      <w:pPr>
        <w:ind w:right="-1"/>
        <w:rPr>
          <w:rFonts w:cs="Arial"/>
          <w:lang w:val="ru-RU"/>
        </w:rPr>
      </w:pPr>
    </w:p>
    <w:p w14:paraId="4F29553E" w14:textId="77777777" w:rsidR="00C468EF" w:rsidRPr="00C468EF" w:rsidRDefault="00C468EF" w:rsidP="00AD4A36">
      <w:pPr>
        <w:tabs>
          <w:tab w:val="left" w:pos="6028"/>
        </w:tabs>
        <w:autoSpaceDE w:val="0"/>
        <w:autoSpaceDN w:val="0"/>
        <w:adjustRightInd w:val="0"/>
        <w:ind w:left="360" w:right="-1"/>
        <w:contextualSpacing/>
        <w:rPr>
          <w:rFonts w:eastAsia="Calibri" w:cs="Arial"/>
          <w:bCs/>
          <w:iCs/>
          <w:lang w:val="sr-Cyrl-RS"/>
        </w:rPr>
      </w:pPr>
      <w:r w:rsidRPr="00C468EF">
        <w:rPr>
          <w:rFonts w:eastAsia="Calibri" w:cs="Arial"/>
          <w:bCs/>
          <w:iCs/>
          <w:lang w:val="sr-Cyrl-RS"/>
        </w:rPr>
        <w:t xml:space="preserve">               Датум </w:t>
      </w:r>
      <w:r w:rsidRPr="00C468EF">
        <w:rPr>
          <w:rFonts w:eastAsia="Calibri" w:cs="Arial"/>
          <w:bCs/>
          <w:iCs/>
          <w:lang w:val="sr-Cyrl-RS"/>
        </w:rPr>
        <w:tab/>
      </w:r>
      <w:r w:rsidRPr="00C468EF">
        <w:rPr>
          <w:rFonts w:eastAsia="Calibri" w:cs="Arial"/>
          <w:bCs/>
          <w:iCs/>
          <w:lang w:val="sr-Cyrl-RS"/>
        </w:rPr>
        <w:tab/>
        <w:t xml:space="preserve">       Понуђач</w:t>
      </w:r>
    </w:p>
    <w:p w14:paraId="7FB802D0" w14:textId="77777777" w:rsidR="00C468EF" w:rsidRPr="00C468EF" w:rsidRDefault="00C468EF" w:rsidP="00AD4A36">
      <w:pPr>
        <w:tabs>
          <w:tab w:val="left" w:pos="6028"/>
        </w:tabs>
        <w:autoSpaceDE w:val="0"/>
        <w:autoSpaceDN w:val="0"/>
        <w:adjustRightInd w:val="0"/>
        <w:ind w:left="360" w:right="-1"/>
        <w:contextualSpacing/>
        <w:rPr>
          <w:rFonts w:eastAsia="Calibri" w:cs="Arial"/>
          <w:bCs/>
          <w:iCs/>
          <w:lang w:val="sr-Cyrl-RS"/>
        </w:rPr>
      </w:pPr>
    </w:p>
    <w:p w14:paraId="5150D6DA" w14:textId="5C1EA078" w:rsidR="00C468EF" w:rsidRPr="00C468EF" w:rsidRDefault="00C468EF" w:rsidP="00AD4A36">
      <w:pPr>
        <w:tabs>
          <w:tab w:val="left" w:pos="6028"/>
        </w:tabs>
        <w:autoSpaceDE w:val="0"/>
        <w:autoSpaceDN w:val="0"/>
        <w:adjustRightInd w:val="0"/>
        <w:ind w:left="360" w:right="-1"/>
        <w:contextualSpacing/>
        <w:rPr>
          <w:rFonts w:eastAsia="Calibri" w:cs="Arial"/>
          <w:bCs/>
          <w:iCs/>
          <w:lang w:val="sr-Cyrl-RS"/>
        </w:rPr>
      </w:pPr>
      <w:r w:rsidRPr="00C468EF">
        <w:rPr>
          <w:rFonts w:eastAsia="Calibri" w:cs="Arial"/>
          <w:bCs/>
          <w:iCs/>
          <w:lang w:val="sr-Cyrl-RS"/>
        </w:rPr>
        <w:t>____________</w:t>
      </w:r>
      <w:r w:rsidR="00A23066">
        <w:rPr>
          <w:rFonts w:eastAsia="Calibri" w:cs="Arial"/>
          <w:bCs/>
          <w:iCs/>
          <w:lang w:val="sr-Cyrl-RS"/>
        </w:rPr>
        <w:t xml:space="preserve">_________                  М.П.                      </w:t>
      </w:r>
      <w:r w:rsidRPr="00C468EF">
        <w:rPr>
          <w:rFonts w:eastAsia="Calibri" w:cs="Arial"/>
          <w:bCs/>
          <w:iCs/>
          <w:lang w:val="sr-Cyrl-RS"/>
        </w:rPr>
        <w:t xml:space="preserve"> </w:t>
      </w:r>
      <w:r w:rsidR="00A23066">
        <w:rPr>
          <w:rFonts w:eastAsia="Calibri" w:cs="Arial"/>
          <w:bCs/>
          <w:iCs/>
          <w:lang w:val="sr-Cyrl-RS"/>
        </w:rPr>
        <w:t>______</w:t>
      </w:r>
      <w:r w:rsidRPr="00C468EF">
        <w:rPr>
          <w:rFonts w:eastAsia="Calibri" w:cs="Arial"/>
          <w:bCs/>
          <w:iCs/>
          <w:lang w:val="sr-Cyrl-RS"/>
        </w:rPr>
        <w:t>______________________</w:t>
      </w:r>
    </w:p>
    <w:p w14:paraId="254F5B9D" w14:textId="33FF2CD6" w:rsidR="00C468EF" w:rsidRPr="00C468EF" w:rsidRDefault="00C468EF" w:rsidP="00AD4A36">
      <w:pPr>
        <w:ind w:right="-1"/>
        <w:contextualSpacing/>
        <w:jc w:val="center"/>
        <w:rPr>
          <w:rFonts w:cs="Arial"/>
          <w:lang w:val="ru-RU"/>
        </w:rPr>
      </w:pPr>
      <w:r w:rsidRPr="00C468EF">
        <w:rPr>
          <w:rFonts w:eastAsia="Calibri" w:cs="Arial"/>
          <w:bCs/>
          <w:iCs/>
          <w:lang w:val="sr-Cyrl-RS"/>
        </w:rPr>
        <w:tab/>
      </w:r>
      <w:r w:rsidRPr="00C468EF">
        <w:rPr>
          <w:rFonts w:eastAsia="Calibri" w:cs="Arial"/>
          <w:bCs/>
          <w:iCs/>
          <w:lang w:val="sr-Cyrl-RS"/>
        </w:rPr>
        <w:tab/>
      </w:r>
      <w:r w:rsidRPr="00C468EF">
        <w:rPr>
          <w:rFonts w:eastAsia="Calibri" w:cs="Arial"/>
          <w:bCs/>
          <w:iCs/>
          <w:lang w:val="sr-Cyrl-RS"/>
        </w:rPr>
        <w:tab/>
      </w:r>
      <w:r w:rsidRPr="00C468EF">
        <w:rPr>
          <w:rFonts w:eastAsia="Calibri" w:cs="Arial"/>
          <w:bCs/>
          <w:iCs/>
          <w:lang w:val="sr-Cyrl-RS"/>
        </w:rPr>
        <w:tab/>
      </w:r>
      <w:r w:rsidRPr="00C468EF">
        <w:rPr>
          <w:rFonts w:eastAsia="Calibri" w:cs="Arial"/>
          <w:bCs/>
          <w:iCs/>
          <w:lang w:val="sr-Cyrl-RS"/>
        </w:rPr>
        <w:tab/>
      </w:r>
      <w:r w:rsidRPr="00C468EF">
        <w:rPr>
          <w:rFonts w:eastAsia="Calibri" w:cs="Arial"/>
          <w:bCs/>
          <w:iCs/>
          <w:lang w:val="sr-Cyrl-RS"/>
        </w:rPr>
        <w:tab/>
      </w:r>
      <w:r w:rsidRPr="00C468EF">
        <w:rPr>
          <w:rFonts w:eastAsia="Calibri" w:cs="Arial"/>
          <w:bCs/>
          <w:iCs/>
          <w:lang w:val="sr-Cyrl-RS"/>
        </w:rPr>
        <w:tab/>
      </w:r>
      <w:r w:rsidRPr="00C468EF">
        <w:rPr>
          <w:rFonts w:cs="Arial"/>
          <w:lang w:val="ru-RU"/>
        </w:rPr>
        <w:t>(</w:t>
      </w:r>
      <w:r w:rsidR="00A23066">
        <w:rPr>
          <w:rFonts w:cs="Arial"/>
          <w:lang w:val="ru-RU"/>
        </w:rPr>
        <w:t xml:space="preserve">име и презиме и </w:t>
      </w:r>
      <w:r w:rsidRPr="00C468EF">
        <w:rPr>
          <w:rFonts w:cs="Arial"/>
          <w:lang w:val="ru-RU"/>
        </w:rPr>
        <w:t>потпис овлашћеног лица)</w:t>
      </w:r>
    </w:p>
    <w:p w14:paraId="707A5785" w14:textId="77777777" w:rsidR="00C468EF" w:rsidRPr="005410AF" w:rsidRDefault="00C468EF" w:rsidP="00AD4A36">
      <w:pPr>
        <w:tabs>
          <w:tab w:val="left" w:pos="6028"/>
        </w:tabs>
        <w:autoSpaceDE w:val="0"/>
        <w:autoSpaceDN w:val="0"/>
        <w:adjustRightInd w:val="0"/>
        <w:ind w:right="-1"/>
        <w:rPr>
          <w:rFonts w:eastAsia="Calibri" w:cs="Arial"/>
          <w:bCs/>
          <w:iCs/>
          <w:lang w:val="sr-Cyrl-RS"/>
        </w:rPr>
      </w:pPr>
    </w:p>
    <w:p w14:paraId="207C8014" w14:textId="77777777" w:rsidR="00C468EF" w:rsidRPr="005410AF" w:rsidRDefault="00C468EF" w:rsidP="00AD4A36">
      <w:pPr>
        <w:tabs>
          <w:tab w:val="left" w:pos="6028"/>
        </w:tabs>
        <w:autoSpaceDE w:val="0"/>
        <w:autoSpaceDN w:val="0"/>
        <w:adjustRightInd w:val="0"/>
        <w:ind w:right="-1"/>
        <w:rPr>
          <w:rFonts w:eastAsia="Calibri" w:cs="Arial"/>
          <w:bCs/>
          <w:iCs/>
          <w:lang w:val="sr-Cyrl-RS"/>
        </w:rPr>
      </w:pPr>
    </w:p>
    <w:p w14:paraId="634A555B" w14:textId="77777777" w:rsidR="00C468EF" w:rsidRPr="00C468EF" w:rsidRDefault="00C468EF" w:rsidP="00AD4A36">
      <w:pPr>
        <w:ind w:right="-1"/>
        <w:rPr>
          <w:rFonts w:cs="Arial"/>
          <w:b/>
          <w:lang w:val="ru-RU"/>
        </w:rPr>
      </w:pPr>
      <w:r w:rsidRPr="00C468EF">
        <w:rPr>
          <w:rFonts w:cs="Arial"/>
          <w:b/>
          <w:lang w:val="ru-RU"/>
        </w:rPr>
        <w:t>Напомена:</w:t>
      </w:r>
    </w:p>
    <w:p w14:paraId="35B978F3" w14:textId="77777777" w:rsidR="00C468EF" w:rsidRPr="00C468EF" w:rsidRDefault="00C468EF" w:rsidP="00AD4A36">
      <w:pPr>
        <w:spacing w:before="60"/>
        <w:ind w:right="-1"/>
        <w:rPr>
          <w:rFonts w:cs="Arial"/>
          <w:lang w:val="ru-RU"/>
        </w:rPr>
      </w:pPr>
      <w:r w:rsidRPr="00C468EF">
        <w:rPr>
          <w:rFonts w:cs="Arial"/>
          <w:lang w:val="ru-RU"/>
        </w:rPr>
        <w:t xml:space="preserve">- Уколико понуду подноси група понуђача Изјава мора бити потписана од стране овлашћеног лица </w:t>
      </w:r>
      <w:r w:rsidRPr="00C468EF">
        <w:rPr>
          <w:rFonts w:cs="Arial"/>
          <w:u w:val="single"/>
          <w:lang w:val="ru-RU"/>
        </w:rPr>
        <w:t>сваког понуђача из групе понуђача</w:t>
      </w:r>
      <w:r w:rsidRPr="00C468EF">
        <w:rPr>
          <w:rFonts w:cs="Arial"/>
          <w:lang w:val="ru-RU"/>
        </w:rPr>
        <w:t xml:space="preserve"> и оверена печатом.</w:t>
      </w:r>
    </w:p>
    <w:p w14:paraId="2761C38B" w14:textId="77777777" w:rsidR="00C468EF" w:rsidRPr="00C468EF" w:rsidRDefault="00C468EF" w:rsidP="00AD4A36">
      <w:pPr>
        <w:ind w:right="-1"/>
        <w:rPr>
          <w:rFonts w:cs="Arial"/>
          <w:lang w:val="sr-Cyrl-RS"/>
        </w:rPr>
      </w:pPr>
      <w:r w:rsidRPr="00C468EF">
        <w:rPr>
          <w:rFonts w:cs="Arial"/>
          <w:lang w:val="sr-Cyrl-RS"/>
        </w:rPr>
        <w:t>- Приликом подношења понуде овај образац копирати у потребном броју примерака.</w:t>
      </w:r>
    </w:p>
    <w:p w14:paraId="6C9766FD" w14:textId="77777777" w:rsidR="00C468EF" w:rsidRDefault="00C468EF" w:rsidP="00704C09">
      <w:pPr>
        <w:pStyle w:val="KDObrazac"/>
        <w:spacing w:before="0"/>
        <w:ind w:right="141"/>
        <w:rPr>
          <w:lang w:val="sr-Cyrl-RS"/>
        </w:rPr>
      </w:pPr>
    </w:p>
    <w:p w14:paraId="0756DA4B" w14:textId="77777777" w:rsidR="00C468EF" w:rsidRDefault="00C468EF" w:rsidP="00704C09">
      <w:pPr>
        <w:pStyle w:val="KDObrazac"/>
        <w:spacing w:before="0"/>
        <w:ind w:right="141"/>
        <w:rPr>
          <w:lang w:val="sr-Cyrl-RS"/>
        </w:rPr>
      </w:pPr>
      <w:r>
        <w:rPr>
          <w:lang w:val="sr-Cyrl-RS"/>
        </w:rPr>
        <w:br w:type="page"/>
      </w:r>
    </w:p>
    <w:p w14:paraId="2A0135C1" w14:textId="77777777" w:rsidR="00704C09" w:rsidRPr="00C468EF" w:rsidRDefault="00704C09" w:rsidP="00704C09">
      <w:pPr>
        <w:pStyle w:val="KDObrazac"/>
        <w:spacing w:before="0"/>
        <w:ind w:right="141"/>
      </w:pPr>
      <w:r w:rsidRPr="00C468EF">
        <w:lastRenderedPageBreak/>
        <w:t xml:space="preserve">ОБРАЗАЦ </w:t>
      </w:r>
      <w:r w:rsidR="00C468EF">
        <w:rPr>
          <w:lang w:val="sr-Cyrl-RS"/>
        </w:rPr>
        <w:t>5</w:t>
      </w:r>
      <w:r w:rsidRPr="00C468EF">
        <w:t>.</w:t>
      </w:r>
      <w:bookmarkEnd w:id="221"/>
    </w:p>
    <w:p w14:paraId="0B780409" w14:textId="77777777" w:rsidR="00704C09" w:rsidRPr="00C468EF" w:rsidRDefault="00704C09" w:rsidP="00704C09">
      <w:pPr>
        <w:pStyle w:val="KDObrazac"/>
        <w:spacing w:before="0"/>
        <w:ind w:right="141"/>
      </w:pPr>
    </w:p>
    <w:tbl>
      <w:tblPr>
        <w:tblW w:w="9923"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340"/>
        <w:gridCol w:w="5583"/>
      </w:tblGrid>
      <w:tr w:rsidR="00704C09" w:rsidRPr="00C468EF" w14:paraId="7F6FC674" w14:textId="77777777" w:rsidTr="00AD4A36">
        <w:trPr>
          <w:trHeight w:val="510"/>
        </w:trPr>
        <w:tc>
          <w:tcPr>
            <w:tcW w:w="4340" w:type="dxa"/>
            <w:shd w:val="clear" w:color="auto" w:fill="F2F2F2"/>
            <w:vAlign w:val="center"/>
          </w:tcPr>
          <w:p w14:paraId="163F755C" w14:textId="77777777" w:rsidR="00704C09" w:rsidRPr="00C468EF" w:rsidRDefault="00704C09" w:rsidP="00A317B6">
            <w:pPr>
              <w:ind w:right="141"/>
              <w:rPr>
                <w:rFonts w:cs="Arial"/>
                <w:noProof/>
                <w:lang w:val="ru-RU"/>
              </w:rPr>
            </w:pPr>
            <w:r w:rsidRPr="00C468EF">
              <w:rPr>
                <w:rFonts w:cs="Arial"/>
                <w:noProof/>
                <w:lang w:val="ru-RU"/>
              </w:rPr>
              <w:t>Скраћено пословно име понуђача</w:t>
            </w:r>
          </w:p>
        </w:tc>
        <w:tc>
          <w:tcPr>
            <w:tcW w:w="5583" w:type="dxa"/>
            <w:shd w:val="clear" w:color="auto" w:fill="auto"/>
          </w:tcPr>
          <w:p w14:paraId="1B8604B8" w14:textId="77777777" w:rsidR="00704C09" w:rsidRPr="00C468EF" w:rsidRDefault="00704C09" w:rsidP="00A317B6">
            <w:pPr>
              <w:ind w:right="141"/>
              <w:rPr>
                <w:rFonts w:cs="Arial"/>
                <w:noProof/>
                <w:lang w:val="ru-RU"/>
              </w:rPr>
            </w:pPr>
          </w:p>
        </w:tc>
      </w:tr>
      <w:tr w:rsidR="00704C09" w:rsidRPr="00C468EF" w14:paraId="1CCCB021" w14:textId="77777777" w:rsidTr="00AD4A36">
        <w:trPr>
          <w:trHeight w:val="510"/>
        </w:trPr>
        <w:tc>
          <w:tcPr>
            <w:tcW w:w="4340" w:type="dxa"/>
            <w:shd w:val="clear" w:color="auto" w:fill="F2F2F2"/>
            <w:vAlign w:val="center"/>
          </w:tcPr>
          <w:p w14:paraId="7E1D5882" w14:textId="77777777" w:rsidR="00704C09" w:rsidRPr="00C468EF" w:rsidRDefault="00704C09" w:rsidP="00A317B6">
            <w:pPr>
              <w:ind w:right="141"/>
              <w:rPr>
                <w:rFonts w:cs="Arial"/>
                <w:noProof/>
                <w:lang w:val="sr-Latn-CS"/>
              </w:rPr>
            </w:pPr>
            <w:r w:rsidRPr="00C468EF">
              <w:rPr>
                <w:rFonts w:cs="Arial"/>
                <w:noProof/>
                <w:lang w:val="sr-Latn-CS"/>
              </w:rPr>
              <w:t>Седиште</w:t>
            </w:r>
          </w:p>
        </w:tc>
        <w:tc>
          <w:tcPr>
            <w:tcW w:w="5583" w:type="dxa"/>
            <w:shd w:val="clear" w:color="auto" w:fill="auto"/>
          </w:tcPr>
          <w:p w14:paraId="46D9638B" w14:textId="77777777" w:rsidR="00704C09" w:rsidRPr="00C468EF" w:rsidRDefault="00704C09" w:rsidP="00A317B6">
            <w:pPr>
              <w:ind w:right="141"/>
              <w:rPr>
                <w:rFonts w:cs="Arial"/>
                <w:noProof/>
                <w:lang w:val="sr-Latn-CS"/>
              </w:rPr>
            </w:pPr>
          </w:p>
        </w:tc>
      </w:tr>
      <w:tr w:rsidR="00704C09" w:rsidRPr="00C468EF" w14:paraId="7026C38D" w14:textId="77777777" w:rsidTr="00AD4A36">
        <w:trPr>
          <w:trHeight w:val="510"/>
        </w:trPr>
        <w:tc>
          <w:tcPr>
            <w:tcW w:w="4340" w:type="dxa"/>
            <w:shd w:val="clear" w:color="auto" w:fill="F2F2F2"/>
            <w:vAlign w:val="center"/>
          </w:tcPr>
          <w:p w14:paraId="738D934A" w14:textId="77777777" w:rsidR="00704C09" w:rsidRPr="00C468EF" w:rsidRDefault="00704C09" w:rsidP="00A317B6">
            <w:pPr>
              <w:ind w:right="141"/>
              <w:rPr>
                <w:rFonts w:cs="Arial"/>
                <w:noProof/>
                <w:lang w:val="sr-Latn-CS"/>
              </w:rPr>
            </w:pPr>
            <w:r w:rsidRPr="00C468EF">
              <w:rPr>
                <w:rFonts w:cs="Arial"/>
                <w:noProof/>
                <w:lang w:val="sr-Latn-CS"/>
              </w:rPr>
              <w:t>Адреса седишта</w:t>
            </w:r>
          </w:p>
        </w:tc>
        <w:tc>
          <w:tcPr>
            <w:tcW w:w="5583" w:type="dxa"/>
            <w:shd w:val="clear" w:color="auto" w:fill="auto"/>
          </w:tcPr>
          <w:p w14:paraId="19586BA8" w14:textId="77777777" w:rsidR="00704C09" w:rsidRPr="00C468EF" w:rsidRDefault="00704C09" w:rsidP="00A317B6">
            <w:pPr>
              <w:ind w:right="141"/>
              <w:rPr>
                <w:rFonts w:cs="Arial"/>
                <w:noProof/>
                <w:lang w:val="sr-Latn-CS"/>
              </w:rPr>
            </w:pPr>
          </w:p>
        </w:tc>
      </w:tr>
      <w:tr w:rsidR="00704C09" w:rsidRPr="00C468EF" w14:paraId="6ECB7416" w14:textId="77777777" w:rsidTr="00AD4A36">
        <w:trPr>
          <w:trHeight w:val="510"/>
        </w:trPr>
        <w:tc>
          <w:tcPr>
            <w:tcW w:w="4340" w:type="dxa"/>
            <w:shd w:val="clear" w:color="auto" w:fill="F2F2F2"/>
            <w:vAlign w:val="center"/>
          </w:tcPr>
          <w:p w14:paraId="1A28E8EB" w14:textId="77777777" w:rsidR="00704C09" w:rsidRPr="00C468EF" w:rsidRDefault="00704C09" w:rsidP="00A317B6">
            <w:pPr>
              <w:ind w:right="141"/>
              <w:rPr>
                <w:rFonts w:cs="Arial"/>
                <w:noProof/>
                <w:lang w:val="sr-Latn-CS"/>
              </w:rPr>
            </w:pPr>
            <w:r w:rsidRPr="00C468EF">
              <w:rPr>
                <w:rFonts w:cs="Arial"/>
                <w:noProof/>
                <w:lang w:val="sr-Latn-CS"/>
              </w:rPr>
              <w:t>Матични број</w:t>
            </w:r>
          </w:p>
        </w:tc>
        <w:tc>
          <w:tcPr>
            <w:tcW w:w="5583" w:type="dxa"/>
            <w:shd w:val="clear" w:color="auto" w:fill="auto"/>
          </w:tcPr>
          <w:p w14:paraId="2E7C3A0B" w14:textId="77777777" w:rsidR="00704C09" w:rsidRPr="00C468EF" w:rsidRDefault="00704C09" w:rsidP="00A317B6">
            <w:pPr>
              <w:ind w:right="141"/>
              <w:rPr>
                <w:rFonts w:cs="Arial"/>
                <w:noProof/>
                <w:lang w:val="sr-Latn-CS"/>
              </w:rPr>
            </w:pPr>
          </w:p>
        </w:tc>
      </w:tr>
      <w:tr w:rsidR="00704C09" w:rsidRPr="00C468EF" w14:paraId="2822C427" w14:textId="77777777" w:rsidTr="00AD4A36">
        <w:trPr>
          <w:trHeight w:val="510"/>
        </w:trPr>
        <w:tc>
          <w:tcPr>
            <w:tcW w:w="4340" w:type="dxa"/>
            <w:shd w:val="clear" w:color="auto" w:fill="F2F2F2"/>
            <w:vAlign w:val="center"/>
          </w:tcPr>
          <w:p w14:paraId="0E3163C3" w14:textId="77777777" w:rsidR="00704C09" w:rsidRPr="00C468EF" w:rsidRDefault="00704C09" w:rsidP="00A317B6">
            <w:pPr>
              <w:ind w:right="141"/>
              <w:rPr>
                <w:rFonts w:cs="Arial"/>
                <w:noProof/>
                <w:lang w:val="sr-Latn-CS"/>
              </w:rPr>
            </w:pPr>
            <w:r w:rsidRPr="00C468EF">
              <w:rPr>
                <w:rFonts w:cs="Arial"/>
                <w:noProof/>
                <w:lang w:val="sr-Latn-CS"/>
              </w:rPr>
              <w:t>ПИБ</w:t>
            </w:r>
          </w:p>
        </w:tc>
        <w:tc>
          <w:tcPr>
            <w:tcW w:w="5583" w:type="dxa"/>
            <w:shd w:val="clear" w:color="auto" w:fill="auto"/>
          </w:tcPr>
          <w:p w14:paraId="17CCD562" w14:textId="77777777" w:rsidR="00704C09" w:rsidRPr="00C468EF" w:rsidRDefault="00704C09" w:rsidP="00A317B6">
            <w:pPr>
              <w:ind w:right="141"/>
              <w:rPr>
                <w:rFonts w:cs="Arial"/>
                <w:noProof/>
                <w:lang w:val="sr-Latn-CS"/>
              </w:rPr>
            </w:pPr>
          </w:p>
        </w:tc>
      </w:tr>
    </w:tbl>
    <w:p w14:paraId="58CBE4CF" w14:textId="77777777" w:rsidR="00704C09" w:rsidRPr="00C468EF" w:rsidRDefault="00704C09" w:rsidP="00704C09">
      <w:pPr>
        <w:pStyle w:val="KDObrazac"/>
        <w:spacing w:before="0"/>
        <w:ind w:right="141"/>
      </w:pPr>
    </w:p>
    <w:p w14:paraId="2115AE78" w14:textId="77777777" w:rsidR="00704C09" w:rsidRPr="00C468EF" w:rsidRDefault="00704C09" w:rsidP="004578D3">
      <w:pPr>
        <w:ind w:right="424"/>
        <w:rPr>
          <w:rFonts w:cs="Arial"/>
          <w:lang w:val="ru-RU"/>
        </w:rPr>
      </w:pPr>
      <w:r w:rsidRPr="00C468EF">
        <w:rPr>
          <w:rFonts w:cs="Arial"/>
          <w:lang w:val="ru-RU"/>
        </w:rPr>
        <w:t>На основу члана 75. став 2. Закона о јавним набавкама („Службени гласник РС“ бр.124/2012, 14/15 и 68/15)</w:t>
      </w:r>
      <w:r w:rsidRPr="00C468EF">
        <w:rPr>
          <w:rFonts w:cs="Arial"/>
        </w:rPr>
        <w:t xml:space="preserve"> као </w:t>
      </w:r>
      <w:r w:rsidRPr="00C468EF">
        <w:rPr>
          <w:rFonts w:cs="Arial"/>
          <w:lang w:val="ru-RU"/>
        </w:rPr>
        <w:t>понуђач дајем:</w:t>
      </w:r>
    </w:p>
    <w:p w14:paraId="57D30031" w14:textId="77777777" w:rsidR="00704C09" w:rsidRPr="00C468EF" w:rsidRDefault="00704C09" w:rsidP="004578D3">
      <w:pPr>
        <w:ind w:right="424"/>
        <w:rPr>
          <w:rFonts w:cs="Arial"/>
          <w:lang w:val="ru-RU"/>
        </w:rPr>
      </w:pPr>
    </w:p>
    <w:p w14:paraId="54BB4665" w14:textId="77777777" w:rsidR="00704C09" w:rsidRPr="00C468EF" w:rsidRDefault="00704C09" w:rsidP="004578D3">
      <w:pPr>
        <w:ind w:right="424"/>
        <w:rPr>
          <w:rFonts w:cs="Arial"/>
          <w:lang w:val="ru-RU"/>
        </w:rPr>
      </w:pPr>
    </w:p>
    <w:p w14:paraId="2F886E6E" w14:textId="77777777" w:rsidR="00704C09" w:rsidRPr="00C468EF" w:rsidRDefault="00704C09" w:rsidP="004578D3">
      <w:pPr>
        <w:ind w:right="424"/>
        <w:jc w:val="center"/>
        <w:rPr>
          <w:rFonts w:cs="Arial"/>
          <w:b/>
          <w:lang w:val="ru-RU"/>
        </w:rPr>
      </w:pPr>
      <w:r w:rsidRPr="00C468EF">
        <w:rPr>
          <w:rFonts w:cs="Arial"/>
          <w:b/>
          <w:lang w:val="ru-RU"/>
        </w:rPr>
        <w:t>И З Ј А В У</w:t>
      </w:r>
    </w:p>
    <w:p w14:paraId="20012E5B" w14:textId="77777777" w:rsidR="00704C09" w:rsidRPr="005410AF" w:rsidRDefault="00704C09" w:rsidP="004578D3">
      <w:pPr>
        <w:ind w:right="424"/>
        <w:rPr>
          <w:rFonts w:cs="Arial"/>
          <w:lang w:val="ru-RU"/>
        </w:rPr>
      </w:pPr>
    </w:p>
    <w:p w14:paraId="685C1BF8" w14:textId="73026174" w:rsidR="00704C09" w:rsidRPr="00C468EF" w:rsidRDefault="00704C09" w:rsidP="00074715">
      <w:pPr>
        <w:ind w:right="-1"/>
        <w:rPr>
          <w:rFonts w:cs="Arial"/>
          <w:lang w:val="ru-RU"/>
        </w:rPr>
      </w:pPr>
      <w:r w:rsidRPr="00C468EF">
        <w:rPr>
          <w:rFonts w:cs="Arial"/>
          <w:lang w:val="ru-RU"/>
        </w:rPr>
        <w:t xml:space="preserve">којом изричито наводимо да </w:t>
      </w:r>
      <w:r w:rsidRPr="005410AF">
        <w:rPr>
          <w:rFonts w:cs="Arial"/>
          <w:lang w:val="ru-RU"/>
        </w:rPr>
        <w:t>смо у свом досадашњем раду и</w:t>
      </w:r>
      <w:r w:rsidRPr="00C468EF">
        <w:rPr>
          <w:rFonts w:cs="Arial"/>
          <w:lang w:val="ru-RU"/>
        </w:rPr>
        <w:t xml:space="preserve"> при састављању Понуде </w:t>
      </w:r>
      <w:r w:rsidRPr="005410AF">
        <w:rPr>
          <w:rFonts w:cs="Arial"/>
          <w:lang w:val="ru-RU"/>
        </w:rPr>
        <w:t>број ______________</w:t>
      </w:r>
      <w:r w:rsidRPr="00C468EF">
        <w:rPr>
          <w:rFonts w:cs="Arial"/>
          <w:lang w:val="sr-Cyrl-RS"/>
        </w:rPr>
        <w:t xml:space="preserve"> од _______________ </w:t>
      </w:r>
      <w:r w:rsidRPr="00C468EF">
        <w:rPr>
          <w:rFonts w:cs="Arial"/>
          <w:lang w:val="ru-RU"/>
        </w:rPr>
        <w:t xml:space="preserve">за јавну набавку </w:t>
      </w:r>
      <w:r w:rsidR="00392481">
        <w:rPr>
          <w:rFonts w:cs="Arial"/>
          <w:lang w:val="ru-RU"/>
        </w:rPr>
        <w:t>услуга</w:t>
      </w:r>
      <w:r w:rsidRPr="00C468EF">
        <w:rPr>
          <w:rFonts w:cs="Arial"/>
          <w:lang w:val="ru-RU"/>
        </w:rPr>
        <w:t xml:space="preserve"> </w:t>
      </w:r>
      <w:r w:rsidR="00C468EF">
        <w:rPr>
          <w:rFonts w:cs="Arial"/>
          <w:lang w:val="sr-Cyrl-RS"/>
        </w:rPr>
        <w:t>„</w:t>
      </w:r>
      <w:r w:rsidR="005A0CE1">
        <w:rPr>
          <w:bCs/>
          <w:lang w:val="sr-Cyrl-RS"/>
        </w:rPr>
        <w:t>Одржавање и унапређење</w:t>
      </w:r>
      <w:r w:rsidR="005A0CE1" w:rsidRPr="005A0CE1">
        <w:rPr>
          <w:bCs/>
          <w:lang w:val="sr-Cyrl-RS"/>
        </w:rPr>
        <w:t xml:space="preserve"> система контроле, детекције и анализе </w:t>
      </w:r>
      <w:r w:rsidR="005A0CE1" w:rsidRPr="005A0CE1">
        <w:rPr>
          <w:bCs/>
          <w:lang w:val="sr-Latn-RS"/>
        </w:rPr>
        <w:t xml:space="preserve">security </w:t>
      </w:r>
      <w:r w:rsidR="005A0CE1" w:rsidRPr="005A0CE1">
        <w:rPr>
          <w:bCs/>
          <w:lang w:val="sr-Cyrl-RS"/>
        </w:rPr>
        <w:t>логова</w:t>
      </w:r>
      <w:r w:rsidR="00C468EF">
        <w:rPr>
          <w:rFonts w:cs="Arial"/>
          <w:lang w:val="sr-Cyrl-RS"/>
        </w:rPr>
        <w:t>“</w:t>
      </w:r>
      <w:r w:rsidRPr="00C468EF">
        <w:rPr>
          <w:rFonts w:cs="Arial"/>
          <w:lang w:val="sr-Cyrl-RS"/>
        </w:rPr>
        <w:t xml:space="preserve"> </w:t>
      </w:r>
      <w:r w:rsidRPr="005410AF">
        <w:rPr>
          <w:rFonts w:cs="Arial"/>
          <w:lang w:val="ru-RU"/>
        </w:rPr>
        <w:t>у отвореном поступку</w:t>
      </w:r>
      <w:r w:rsidRPr="00C468EF">
        <w:rPr>
          <w:rFonts w:cs="Arial"/>
          <w:lang w:val="sr-Cyrl-RS"/>
        </w:rPr>
        <w:t xml:space="preserve"> </w:t>
      </w:r>
      <w:r w:rsidRPr="00C468EF">
        <w:rPr>
          <w:rFonts w:cs="Arial"/>
          <w:lang w:val="ru-RU"/>
        </w:rPr>
        <w:t xml:space="preserve">јавне набавке бр. </w:t>
      </w:r>
      <w:r w:rsidR="005A0CE1">
        <w:rPr>
          <w:rFonts w:cs="Arial"/>
          <w:lang w:val="ru-RU"/>
        </w:rPr>
        <w:t>JН/1000/0324</w:t>
      </w:r>
      <w:r w:rsidR="00014E4F">
        <w:rPr>
          <w:rFonts w:cs="Arial"/>
          <w:lang w:val="ru-RU"/>
        </w:rPr>
        <w:t>/2020</w:t>
      </w:r>
      <w:r w:rsidR="005A0CE1">
        <w:rPr>
          <w:rFonts w:cs="Arial"/>
          <w:lang w:val="ru-RU"/>
        </w:rPr>
        <w:t xml:space="preserve"> (1608</w:t>
      </w:r>
      <w:r w:rsidR="00014E4F">
        <w:rPr>
          <w:rFonts w:cs="Arial"/>
          <w:lang w:val="ru-RU"/>
        </w:rPr>
        <w:t>/2020)</w:t>
      </w:r>
      <w:r w:rsidR="00F00047">
        <w:rPr>
          <w:rFonts w:cs="Arial"/>
          <w:lang w:val="ru-RU"/>
        </w:rPr>
        <w:t xml:space="preserve"> </w:t>
      </w:r>
      <w:r w:rsidRPr="00C468EF">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5410AF">
        <w:rPr>
          <w:rFonts w:cs="Arial"/>
          <w:lang w:val="ru-RU"/>
        </w:rPr>
        <w:t>,</w:t>
      </w:r>
      <w:r w:rsidRPr="00C468EF">
        <w:rPr>
          <w:rFonts w:cs="Arial"/>
          <w:lang w:val="ru-RU"/>
        </w:rPr>
        <w:t xml:space="preserve"> као и да </w:t>
      </w:r>
      <w:r w:rsidRPr="005410AF">
        <w:rPr>
          <w:rFonts w:cs="Arial"/>
          <w:lang w:val="ru-RU"/>
        </w:rPr>
        <w:t>немамо забрану обављања делатности која је на снази у време подношења Понуде.</w:t>
      </w:r>
    </w:p>
    <w:p w14:paraId="30A9DACD" w14:textId="77777777" w:rsidR="00704C09" w:rsidRPr="005410AF" w:rsidRDefault="00704C09" w:rsidP="00704C09">
      <w:pPr>
        <w:ind w:right="141"/>
        <w:rPr>
          <w:rFonts w:cs="Arial"/>
          <w:lang w:val="ru-RU"/>
        </w:rPr>
      </w:pPr>
    </w:p>
    <w:p w14:paraId="7F3BBEEA" w14:textId="77777777" w:rsidR="00704C09" w:rsidRPr="005410AF" w:rsidRDefault="00704C09" w:rsidP="00704C09">
      <w:pPr>
        <w:ind w:right="141"/>
        <w:rPr>
          <w:rFonts w:cs="Arial"/>
          <w:lang w:val="ru-RU"/>
        </w:rPr>
      </w:pPr>
    </w:p>
    <w:p w14:paraId="32180C0C" w14:textId="77777777" w:rsidR="00704C09" w:rsidRPr="00C468EF" w:rsidRDefault="00704C09" w:rsidP="00704C09">
      <w:pPr>
        <w:tabs>
          <w:tab w:val="left" w:pos="6028"/>
        </w:tabs>
        <w:autoSpaceDE w:val="0"/>
        <w:autoSpaceDN w:val="0"/>
        <w:adjustRightInd w:val="0"/>
        <w:ind w:left="360" w:right="141"/>
        <w:contextualSpacing/>
        <w:rPr>
          <w:rFonts w:eastAsia="Calibri" w:cs="Arial"/>
          <w:bCs/>
          <w:iCs/>
          <w:lang w:val="sr-Cyrl-RS"/>
        </w:rPr>
      </w:pPr>
      <w:r w:rsidRPr="00C468EF">
        <w:rPr>
          <w:rFonts w:eastAsia="Calibri" w:cs="Arial"/>
          <w:bCs/>
          <w:iCs/>
          <w:lang w:val="sr-Cyrl-RS"/>
        </w:rPr>
        <w:t xml:space="preserve">               Датум </w:t>
      </w:r>
      <w:r w:rsidRPr="00C468EF">
        <w:rPr>
          <w:rFonts w:eastAsia="Calibri" w:cs="Arial"/>
          <w:bCs/>
          <w:iCs/>
          <w:lang w:val="sr-Cyrl-RS"/>
        </w:rPr>
        <w:tab/>
        <w:t xml:space="preserve">                     Понуђач</w:t>
      </w:r>
    </w:p>
    <w:p w14:paraId="5F92F7B5" w14:textId="77777777" w:rsidR="00704C09" w:rsidRPr="00C468EF" w:rsidRDefault="00704C09" w:rsidP="00704C09">
      <w:pPr>
        <w:tabs>
          <w:tab w:val="left" w:pos="6028"/>
        </w:tabs>
        <w:autoSpaceDE w:val="0"/>
        <w:autoSpaceDN w:val="0"/>
        <w:adjustRightInd w:val="0"/>
        <w:ind w:left="360" w:right="141"/>
        <w:contextualSpacing/>
        <w:rPr>
          <w:rFonts w:eastAsia="Calibri" w:cs="Arial"/>
          <w:bCs/>
          <w:iCs/>
          <w:lang w:val="sr-Cyrl-RS"/>
        </w:rPr>
      </w:pPr>
    </w:p>
    <w:p w14:paraId="2435C24F" w14:textId="05C2326A" w:rsidR="00704C09" w:rsidRPr="00C468EF" w:rsidRDefault="00704C09" w:rsidP="00704C09">
      <w:pPr>
        <w:tabs>
          <w:tab w:val="left" w:pos="6028"/>
        </w:tabs>
        <w:autoSpaceDE w:val="0"/>
        <w:autoSpaceDN w:val="0"/>
        <w:adjustRightInd w:val="0"/>
        <w:ind w:left="360" w:right="141"/>
        <w:contextualSpacing/>
        <w:rPr>
          <w:rFonts w:eastAsia="Calibri" w:cs="Arial"/>
          <w:bCs/>
          <w:iCs/>
          <w:lang w:val="sr-Cyrl-RS"/>
        </w:rPr>
      </w:pPr>
      <w:r w:rsidRPr="00C468EF">
        <w:rPr>
          <w:rFonts w:eastAsia="Calibri" w:cs="Arial"/>
          <w:bCs/>
          <w:iCs/>
          <w:lang w:val="sr-Cyrl-RS"/>
        </w:rPr>
        <w:t>_________________</w:t>
      </w:r>
      <w:r w:rsidR="00A23066">
        <w:rPr>
          <w:rFonts w:eastAsia="Calibri" w:cs="Arial"/>
          <w:bCs/>
          <w:iCs/>
          <w:lang w:val="sr-Cyrl-RS"/>
        </w:rPr>
        <w:t>____                  М.П.                   _____</w:t>
      </w:r>
      <w:r w:rsidRPr="00C468EF">
        <w:rPr>
          <w:rFonts w:eastAsia="Calibri" w:cs="Arial"/>
          <w:bCs/>
          <w:iCs/>
          <w:lang w:val="sr-Cyrl-RS"/>
        </w:rPr>
        <w:t>______________________</w:t>
      </w:r>
      <w:r w:rsidR="00A23066">
        <w:rPr>
          <w:rFonts w:eastAsia="Calibri" w:cs="Arial"/>
          <w:bCs/>
          <w:iCs/>
          <w:lang w:val="sr-Cyrl-RS"/>
        </w:rPr>
        <w:t>______</w:t>
      </w:r>
    </w:p>
    <w:p w14:paraId="3D6C0539" w14:textId="747128B2" w:rsidR="00704C09" w:rsidRPr="00C468EF" w:rsidRDefault="00704C09" w:rsidP="00704C09">
      <w:pPr>
        <w:ind w:right="141"/>
        <w:contextualSpacing/>
        <w:jc w:val="center"/>
        <w:rPr>
          <w:rFonts w:cs="Arial"/>
          <w:lang w:val="ru-RU"/>
        </w:rPr>
      </w:pPr>
      <w:r w:rsidRPr="00C468EF">
        <w:rPr>
          <w:rFonts w:eastAsia="Calibri" w:cs="Arial"/>
          <w:bCs/>
          <w:iCs/>
          <w:lang w:val="sr-Cyrl-RS"/>
        </w:rPr>
        <w:tab/>
      </w:r>
      <w:r w:rsidRPr="00C468EF">
        <w:rPr>
          <w:rFonts w:eastAsia="Calibri" w:cs="Arial"/>
          <w:bCs/>
          <w:iCs/>
          <w:lang w:val="sr-Cyrl-RS"/>
        </w:rPr>
        <w:tab/>
      </w:r>
      <w:r w:rsidRPr="00C468EF">
        <w:rPr>
          <w:rFonts w:eastAsia="Calibri" w:cs="Arial"/>
          <w:bCs/>
          <w:iCs/>
          <w:lang w:val="sr-Cyrl-RS"/>
        </w:rPr>
        <w:tab/>
      </w:r>
      <w:r w:rsidRPr="00C468EF">
        <w:rPr>
          <w:rFonts w:eastAsia="Calibri" w:cs="Arial"/>
          <w:bCs/>
          <w:iCs/>
          <w:lang w:val="sr-Cyrl-RS"/>
        </w:rPr>
        <w:tab/>
      </w:r>
      <w:r w:rsidRPr="00C468EF">
        <w:rPr>
          <w:rFonts w:eastAsia="Calibri" w:cs="Arial"/>
          <w:bCs/>
          <w:iCs/>
          <w:lang w:val="sr-Cyrl-RS"/>
        </w:rPr>
        <w:tab/>
      </w:r>
      <w:r w:rsidRPr="00C468EF">
        <w:rPr>
          <w:rFonts w:eastAsia="Calibri" w:cs="Arial"/>
          <w:bCs/>
          <w:iCs/>
          <w:lang w:val="sr-Cyrl-RS"/>
        </w:rPr>
        <w:tab/>
      </w:r>
      <w:r w:rsidRPr="00C468EF">
        <w:rPr>
          <w:rFonts w:eastAsia="Calibri" w:cs="Arial"/>
          <w:bCs/>
          <w:iCs/>
          <w:lang w:val="sr-Cyrl-RS"/>
        </w:rPr>
        <w:tab/>
        <w:t xml:space="preserve">      </w:t>
      </w:r>
      <w:r w:rsidRPr="00C468EF">
        <w:rPr>
          <w:rFonts w:cs="Arial"/>
          <w:lang w:val="ru-RU"/>
        </w:rPr>
        <w:t>(</w:t>
      </w:r>
      <w:r w:rsidR="00A23066">
        <w:rPr>
          <w:rFonts w:cs="Arial"/>
          <w:lang w:val="ru-RU"/>
        </w:rPr>
        <w:t xml:space="preserve">име и презиме и </w:t>
      </w:r>
      <w:r w:rsidRPr="00C468EF">
        <w:rPr>
          <w:rFonts w:cs="Arial"/>
          <w:lang w:val="ru-RU"/>
        </w:rPr>
        <w:t>потпис овлашћеног лица)</w:t>
      </w:r>
    </w:p>
    <w:p w14:paraId="74114235" w14:textId="77777777" w:rsidR="00704C09" w:rsidRPr="005410AF" w:rsidRDefault="00704C09" w:rsidP="00704C09">
      <w:pPr>
        <w:tabs>
          <w:tab w:val="left" w:pos="6028"/>
        </w:tabs>
        <w:autoSpaceDE w:val="0"/>
        <w:autoSpaceDN w:val="0"/>
        <w:adjustRightInd w:val="0"/>
        <w:ind w:right="141"/>
        <w:rPr>
          <w:rFonts w:eastAsia="Calibri" w:cs="Arial"/>
          <w:bCs/>
          <w:iCs/>
          <w:lang w:val="sr-Cyrl-RS"/>
        </w:rPr>
      </w:pPr>
    </w:p>
    <w:p w14:paraId="5525D7AD" w14:textId="77777777" w:rsidR="00704C09" w:rsidRPr="005410AF" w:rsidRDefault="00704C09" w:rsidP="00704C09">
      <w:pPr>
        <w:tabs>
          <w:tab w:val="left" w:pos="6028"/>
        </w:tabs>
        <w:autoSpaceDE w:val="0"/>
        <w:autoSpaceDN w:val="0"/>
        <w:adjustRightInd w:val="0"/>
        <w:ind w:right="141"/>
        <w:rPr>
          <w:rFonts w:eastAsia="Calibri" w:cs="Arial"/>
          <w:bCs/>
          <w:iCs/>
          <w:lang w:val="sr-Cyrl-RS"/>
        </w:rPr>
      </w:pPr>
    </w:p>
    <w:p w14:paraId="27CFDB65" w14:textId="77777777" w:rsidR="00704C09" w:rsidRPr="005410AF" w:rsidRDefault="00704C09" w:rsidP="00704C09">
      <w:pPr>
        <w:tabs>
          <w:tab w:val="left" w:pos="6028"/>
        </w:tabs>
        <w:autoSpaceDE w:val="0"/>
        <w:autoSpaceDN w:val="0"/>
        <w:adjustRightInd w:val="0"/>
        <w:ind w:right="141"/>
        <w:rPr>
          <w:rFonts w:eastAsia="Calibri" w:cs="Arial"/>
          <w:bCs/>
          <w:iCs/>
          <w:lang w:val="sr-Cyrl-RS"/>
        </w:rPr>
      </w:pPr>
    </w:p>
    <w:p w14:paraId="6C207978" w14:textId="77777777" w:rsidR="00704C09" w:rsidRPr="005410AF" w:rsidRDefault="00704C09" w:rsidP="00704C09">
      <w:pPr>
        <w:tabs>
          <w:tab w:val="left" w:pos="6028"/>
        </w:tabs>
        <w:autoSpaceDE w:val="0"/>
        <w:autoSpaceDN w:val="0"/>
        <w:adjustRightInd w:val="0"/>
        <w:ind w:right="141"/>
        <w:rPr>
          <w:rFonts w:eastAsia="Calibri" w:cs="Arial"/>
          <w:bCs/>
          <w:iCs/>
          <w:lang w:val="sr-Cyrl-RS"/>
        </w:rPr>
      </w:pPr>
    </w:p>
    <w:p w14:paraId="34E0F13F" w14:textId="77777777" w:rsidR="00704C09" w:rsidRPr="005410AF" w:rsidRDefault="00704C09" w:rsidP="00704C09">
      <w:pPr>
        <w:tabs>
          <w:tab w:val="left" w:pos="6028"/>
        </w:tabs>
        <w:autoSpaceDE w:val="0"/>
        <w:autoSpaceDN w:val="0"/>
        <w:adjustRightInd w:val="0"/>
        <w:ind w:right="141"/>
        <w:rPr>
          <w:rFonts w:eastAsia="Calibri" w:cs="Arial"/>
          <w:bCs/>
          <w:iCs/>
          <w:lang w:val="sr-Cyrl-RS"/>
        </w:rPr>
      </w:pPr>
    </w:p>
    <w:p w14:paraId="3493D315" w14:textId="77777777" w:rsidR="00704C09" w:rsidRPr="00C468EF" w:rsidRDefault="00704C09" w:rsidP="00704C09">
      <w:pPr>
        <w:ind w:right="141"/>
        <w:rPr>
          <w:rFonts w:cs="Arial"/>
          <w:b/>
          <w:lang w:val="ru-RU"/>
        </w:rPr>
      </w:pPr>
      <w:r w:rsidRPr="00C468EF">
        <w:rPr>
          <w:rFonts w:cs="Arial"/>
          <w:b/>
          <w:lang w:val="ru-RU"/>
        </w:rPr>
        <w:t>Напомена:</w:t>
      </w:r>
    </w:p>
    <w:p w14:paraId="26159443" w14:textId="77777777" w:rsidR="00704C09" w:rsidRPr="00C468EF" w:rsidRDefault="00704C09" w:rsidP="004578D3">
      <w:pPr>
        <w:spacing w:before="60"/>
        <w:ind w:right="424"/>
        <w:rPr>
          <w:rFonts w:cs="Arial"/>
          <w:lang w:val="ru-RU"/>
        </w:rPr>
      </w:pPr>
      <w:r w:rsidRPr="00C468EF">
        <w:rPr>
          <w:rFonts w:cs="Arial"/>
          <w:lang w:val="ru-RU"/>
        </w:rPr>
        <w:t xml:space="preserve">- Уколико понуду подноси група понуђача Изјава мора бити потписана од стране овлашћеног лица </w:t>
      </w:r>
      <w:r w:rsidRPr="00C468EF">
        <w:rPr>
          <w:rFonts w:cs="Arial"/>
          <w:u w:val="single"/>
          <w:lang w:val="ru-RU"/>
        </w:rPr>
        <w:t>сваког понуђача из групе понуђача</w:t>
      </w:r>
      <w:r w:rsidRPr="00C468EF">
        <w:rPr>
          <w:rFonts w:cs="Arial"/>
          <w:lang w:val="ru-RU"/>
        </w:rPr>
        <w:t xml:space="preserve"> и оверена печатом.</w:t>
      </w:r>
    </w:p>
    <w:p w14:paraId="24E59AB2" w14:textId="77777777" w:rsidR="00704C09" w:rsidRPr="00C468EF" w:rsidRDefault="00704C09" w:rsidP="004578D3">
      <w:pPr>
        <w:ind w:right="424"/>
        <w:rPr>
          <w:rFonts w:cs="Arial"/>
          <w:lang w:val="ru-RU"/>
        </w:rPr>
      </w:pPr>
      <w:r w:rsidRPr="00C468EF">
        <w:rPr>
          <w:rFonts w:cs="Arial"/>
          <w:lang w:val="sr-Cyrl-RS"/>
        </w:rPr>
        <w:t>- Приликом подношења понуде овај образац копирати у потребном броју примерака.</w:t>
      </w:r>
    </w:p>
    <w:p w14:paraId="176C55AA" w14:textId="77777777" w:rsidR="00704C09" w:rsidRDefault="00704C09" w:rsidP="00C468EF">
      <w:pPr>
        <w:spacing w:before="0"/>
        <w:ind w:right="141"/>
        <w:jc w:val="left"/>
        <w:rPr>
          <w:rFonts w:cs="Arial"/>
          <w:lang w:val="ru-RU"/>
        </w:rPr>
      </w:pPr>
      <w:r w:rsidRPr="005410AF">
        <w:rPr>
          <w:rFonts w:cs="Arial"/>
          <w:lang w:val="ru-RU"/>
        </w:rPr>
        <w:br w:type="page"/>
      </w:r>
    </w:p>
    <w:p w14:paraId="6FA29D50" w14:textId="7E129D4C" w:rsidR="00A81DDB" w:rsidRDefault="00A81DDB" w:rsidP="00A81DDB">
      <w:pPr>
        <w:jc w:val="right"/>
        <w:rPr>
          <w:rFonts w:cs="Arial"/>
          <w:b/>
          <w:caps/>
          <w:lang w:val="sr-Cyrl-RS"/>
        </w:rPr>
      </w:pPr>
      <w:r>
        <w:rPr>
          <w:rFonts w:cs="Arial"/>
          <w:b/>
          <w:caps/>
        </w:rPr>
        <w:lastRenderedPageBreak/>
        <w:t xml:space="preserve">Образац </w:t>
      </w:r>
      <w:r>
        <w:rPr>
          <w:rFonts w:cs="Arial"/>
          <w:b/>
          <w:caps/>
          <w:lang w:val="sr-Cyrl-RS"/>
        </w:rPr>
        <w:t>6</w:t>
      </w:r>
    </w:p>
    <w:p w14:paraId="4C7A01EB" w14:textId="77777777" w:rsidR="00A81DDB" w:rsidRDefault="00A81DDB" w:rsidP="00A81DDB">
      <w:pPr>
        <w:tabs>
          <w:tab w:val="left" w:pos="8385"/>
        </w:tabs>
        <w:suppressAutoHyphens/>
        <w:jc w:val="center"/>
        <w:rPr>
          <w:rFonts w:cs="Arial"/>
          <w:b/>
          <w:lang w:val="sr-Cyrl-RS" w:eastAsia="ar-SA"/>
        </w:rPr>
      </w:pPr>
    </w:p>
    <w:p w14:paraId="7FA877F2" w14:textId="480200D5" w:rsidR="00A81DDB" w:rsidRPr="00917204" w:rsidRDefault="00A81DDB" w:rsidP="00A81DDB">
      <w:pPr>
        <w:tabs>
          <w:tab w:val="left" w:pos="8385"/>
        </w:tabs>
        <w:suppressAutoHyphens/>
        <w:jc w:val="center"/>
        <w:rPr>
          <w:rFonts w:cs="Arial"/>
          <w:b/>
          <w:lang w:eastAsia="ar-SA"/>
        </w:rPr>
      </w:pPr>
      <w:r w:rsidRPr="00917204">
        <w:rPr>
          <w:rFonts w:cs="Arial"/>
          <w:b/>
          <w:lang w:eastAsia="ar-SA"/>
        </w:rPr>
        <w:t>РЕФЕРЕНТНА ЛИСТА ПОНУЂАЧА</w:t>
      </w:r>
    </w:p>
    <w:p w14:paraId="0FE6BC28" w14:textId="47054F2F" w:rsidR="00C20983" w:rsidRPr="00917204" w:rsidRDefault="00C20983" w:rsidP="00A81DDB">
      <w:pPr>
        <w:tabs>
          <w:tab w:val="left" w:pos="8385"/>
        </w:tabs>
        <w:suppressAutoHyphens/>
        <w:jc w:val="center"/>
        <w:rPr>
          <w:rFonts w:cs="Arial"/>
          <w:b/>
          <w:lang w:eastAsia="ar-SA"/>
        </w:rPr>
      </w:pPr>
    </w:p>
    <w:p w14:paraId="48AD16CC" w14:textId="0A065D2F" w:rsidR="00C20983" w:rsidRPr="00657919" w:rsidRDefault="00657919" w:rsidP="00657919">
      <w:pPr>
        <w:autoSpaceDE w:val="0"/>
        <w:autoSpaceDN w:val="0"/>
        <w:spacing w:before="0"/>
        <w:rPr>
          <w:rFonts w:cs="Arial"/>
          <w:lang w:val="sr-Cyrl-RS"/>
        </w:rPr>
      </w:pPr>
      <w:r>
        <w:rPr>
          <w:rFonts w:cs="Arial"/>
          <w:lang w:val="sr-Cyrl-RS" w:eastAsia="ar-SA"/>
        </w:rPr>
        <w:t xml:space="preserve">Да је понуђач </w:t>
      </w:r>
      <w:r w:rsidRPr="00657919">
        <w:rPr>
          <w:rFonts w:cs="Arial"/>
          <w:lang w:val="sr-Cyrl-RS" w:eastAsia="ar-SA"/>
        </w:rPr>
        <w:t xml:space="preserve">реализовао  једну или више испорука опреме и/или услуга у имплементацији и/или одржавању софтверског решења за контролу, детекцију и анализу security логова у периоду од претходне 2 (словима: две) године (2018 и 2019. ) пре истека рока за подношење понуда, чија укупна вредност не може бити мања од </w:t>
      </w:r>
      <w:r w:rsidRPr="00657919">
        <w:rPr>
          <w:rFonts w:cs="Arial"/>
          <w:lang w:eastAsia="ar-SA"/>
        </w:rPr>
        <w:t>12</w:t>
      </w:r>
      <w:r w:rsidRPr="00657919">
        <w:rPr>
          <w:rFonts w:cs="Arial"/>
          <w:lang w:val="sr-Cyrl-RS" w:eastAsia="ar-SA"/>
        </w:rPr>
        <w:t>0.000.000</w:t>
      </w:r>
      <w:r w:rsidRPr="00657919">
        <w:rPr>
          <w:rFonts w:cs="Arial"/>
          <w:lang w:eastAsia="ar-SA"/>
        </w:rPr>
        <w:t>,00</w:t>
      </w:r>
      <w:r w:rsidRPr="00657919">
        <w:rPr>
          <w:rFonts w:cs="Arial"/>
          <w:lang w:val="sr-Cyrl-RS" w:eastAsia="ar-SA"/>
        </w:rPr>
        <w:t xml:space="preserve"> динара без ПДВ</w:t>
      </w:r>
    </w:p>
    <w:p w14:paraId="31BB9A50" w14:textId="77777777" w:rsidR="00C20983" w:rsidRPr="005A0CE1" w:rsidRDefault="00C20983" w:rsidP="00A81DDB">
      <w:pPr>
        <w:tabs>
          <w:tab w:val="left" w:pos="8385"/>
        </w:tabs>
        <w:suppressAutoHyphens/>
        <w:jc w:val="center"/>
        <w:rPr>
          <w:rFonts w:cs="Arial"/>
          <w:b/>
          <w:color w:val="FF0000"/>
          <w:lang w:val="sr-Cyrl-RS" w:eastAsia="ar-SA"/>
        </w:rPr>
      </w:pPr>
    </w:p>
    <w:p w14:paraId="0E2208E1" w14:textId="3634D442" w:rsidR="00A81DDB" w:rsidRPr="00E63E2E" w:rsidRDefault="00A81DDB" w:rsidP="00DE1701">
      <w:pPr>
        <w:rPr>
          <w:rFonts w:cs="Arial"/>
          <w:lang w:eastAsia="ar-SA"/>
        </w:rPr>
      </w:pPr>
    </w:p>
    <w:tbl>
      <w:tblPr>
        <w:tblpPr w:leftFromText="180" w:rightFromText="180" w:vertAnchor="text" w:horzAnchor="margin" w:tblpY="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3405"/>
        <w:gridCol w:w="1558"/>
        <w:gridCol w:w="2128"/>
        <w:gridCol w:w="2089"/>
      </w:tblGrid>
      <w:tr w:rsidR="00E63E2E" w:rsidRPr="00E63E2E" w14:paraId="2769D15B" w14:textId="6E0FFB0F" w:rsidTr="00147A18">
        <w:trPr>
          <w:trHeight w:val="167"/>
        </w:trPr>
        <w:tc>
          <w:tcPr>
            <w:tcW w:w="53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ABB4F9E" w14:textId="77777777" w:rsidR="00147A18" w:rsidRPr="00E63E2E" w:rsidRDefault="00147A18" w:rsidP="00BC27BF">
            <w:pPr>
              <w:suppressAutoHyphens/>
              <w:ind w:left="127"/>
              <w:jc w:val="center"/>
              <w:rPr>
                <w:rFonts w:cs="Arial"/>
                <w:lang w:val="am-ET" w:eastAsia="ar-SA"/>
              </w:rPr>
            </w:pPr>
            <w:r w:rsidRPr="00E63E2E">
              <w:rPr>
                <w:rFonts w:cs="Arial"/>
                <w:lang w:val="am-ET" w:eastAsia="ar-SA"/>
              </w:rPr>
              <w:t>Ред.</w:t>
            </w:r>
          </w:p>
          <w:p w14:paraId="0EEA3CDD" w14:textId="77777777" w:rsidR="00147A18" w:rsidRPr="00E63E2E" w:rsidRDefault="00147A18" w:rsidP="00BC27BF">
            <w:pPr>
              <w:suppressAutoHyphens/>
              <w:ind w:left="127"/>
              <w:jc w:val="center"/>
              <w:rPr>
                <w:rFonts w:cs="Arial"/>
                <w:lang w:val="am-ET" w:eastAsia="ar-SA"/>
              </w:rPr>
            </w:pPr>
            <w:r w:rsidRPr="00E63E2E">
              <w:rPr>
                <w:rFonts w:cs="Arial"/>
                <w:lang w:val="am-ET" w:eastAsia="ar-SA"/>
              </w:rPr>
              <w:t>бр.</w:t>
            </w:r>
          </w:p>
        </w:tc>
        <w:tc>
          <w:tcPr>
            <w:tcW w:w="165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2DA34E" w14:textId="57839ACC" w:rsidR="00147A18" w:rsidRPr="00E63E2E" w:rsidRDefault="00147A18" w:rsidP="00147A18">
            <w:pPr>
              <w:suppressAutoHyphens/>
              <w:jc w:val="center"/>
              <w:rPr>
                <w:rFonts w:cs="Arial"/>
                <w:lang w:val="am-ET" w:eastAsia="ar-SA"/>
              </w:rPr>
            </w:pPr>
            <w:r w:rsidRPr="00E63E2E">
              <w:rPr>
                <w:rFonts w:cs="Arial"/>
                <w:lang w:val="am-ET" w:eastAsia="ar-SA"/>
              </w:rPr>
              <w:t>Назив и седиште наручиоца</w:t>
            </w:r>
            <w:r w:rsidRPr="00E63E2E">
              <w:rPr>
                <w:rFonts w:cs="Arial"/>
                <w:lang w:val="sr-Cyrl-RS" w:eastAsia="ar-SA"/>
              </w:rPr>
              <w:t>,</w:t>
            </w:r>
            <w:r w:rsidRPr="00E63E2E">
              <w:rPr>
                <w:rFonts w:cs="Arial"/>
                <w:lang w:val="am-ET" w:eastAsia="ar-SA"/>
              </w:rPr>
              <w:t xml:space="preserve"> контакт телефон и лице</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0DEC9F1" w14:textId="77777777" w:rsidR="00147A18" w:rsidRPr="00E63E2E" w:rsidRDefault="00147A18" w:rsidP="00BC27BF">
            <w:pPr>
              <w:suppressAutoHyphens/>
              <w:jc w:val="center"/>
              <w:rPr>
                <w:rFonts w:cs="Arial"/>
                <w:lang w:val="am-ET" w:eastAsia="ar-SA"/>
              </w:rPr>
            </w:pPr>
            <w:r w:rsidRPr="00E63E2E">
              <w:rPr>
                <w:rFonts w:cs="Arial"/>
                <w:lang w:val="am-ET" w:eastAsia="ar-SA"/>
              </w:rPr>
              <w:t>Период у којем је извршена услуга</w:t>
            </w:r>
          </w:p>
        </w:tc>
        <w:tc>
          <w:tcPr>
            <w:tcW w:w="103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F5FDE3" w14:textId="1B816425" w:rsidR="00147A18" w:rsidRPr="00E63E2E" w:rsidRDefault="00147A18" w:rsidP="00BC27BF">
            <w:pPr>
              <w:suppressAutoHyphens/>
              <w:jc w:val="center"/>
              <w:rPr>
                <w:rFonts w:cs="Arial"/>
                <w:lang w:val="sr-Cyrl-RS" w:eastAsia="ar-SA"/>
              </w:rPr>
            </w:pPr>
            <w:r w:rsidRPr="00E63E2E">
              <w:rPr>
                <w:rFonts w:cs="Arial"/>
                <w:lang w:val="am-ET" w:eastAsia="ar-SA"/>
              </w:rPr>
              <w:t>Назив</w:t>
            </w:r>
            <w:r w:rsidRPr="00E63E2E">
              <w:rPr>
                <w:rFonts w:cs="Arial"/>
                <w:lang w:val="sr-Cyrl-RS" w:eastAsia="ar-SA"/>
              </w:rPr>
              <w:t xml:space="preserve"> и </w:t>
            </w:r>
            <w:r w:rsidRPr="00E63E2E">
              <w:rPr>
                <w:rFonts w:cs="Arial"/>
                <w:lang w:val="am-ET" w:eastAsia="ar-SA"/>
              </w:rPr>
              <w:t>опис извршене услуге</w:t>
            </w:r>
          </w:p>
        </w:tc>
        <w:tc>
          <w:tcPr>
            <w:tcW w:w="1016" w:type="pct"/>
            <w:tcBorders>
              <w:top w:val="single" w:sz="4" w:space="0" w:color="auto"/>
              <w:left w:val="single" w:sz="4" w:space="0" w:color="auto"/>
              <w:bottom w:val="single" w:sz="4" w:space="0" w:color="auto"/>
              <w:right w:val="single" w:sz="4" w:space="0" w:color="auto"/>
            </w:tcBorders>
            <w:shd w:val="clear" w:color="auto" w:fill="FFFFFF"/>
          </w:tcPr>
          <w:p w14:paraId="761F6C1A" w14:textId="0F6E187F" w:rsidR="00147A18" w:rsidRPr="00E63E2E" w:rsidRDefault="00C20983" w:rsidP="00147A18">
            <w:pPr>
              <w:suppressAutoHyphens/>
              <w:jc w:val="center"/>
              <w:rPr>
                <w:rFonts w:cs="Arial"/>
                <w:lang w:val="sr-Cyrl-RS" w:eastAsia="ar-SA"/>
              </w:rPr>
            </w:pPr>
            <w:r>
              <w:rPr>
                <w:rFonts w:cs="Arial"/>
                <w:lang w:val="sr-Cyrl-RS" w:eastAsia="ar-SA"/>
              </w:rPr>
              <w:t>Број, датум и в</w:t>
            </w:r>
            <w:r w:rsidR="00147A18" w:rsidRPr="00E63E2E">
              <w:rPr>
                <w:rFonts w:cs="Arial"/>
                <w:lang w:val="sr-Cyrl-RS" w:eastAsia="ar-SA"/>
              </w:rPr>
              <w:t xml:space="preserve">редност уговора (извршене услуге) </w:t>
            </w:r>
          </w:p>
        </w:tc>
      </w:tr>
      <w:tr w:rsidR="00E63E2E" w:rsidRPr="00E63E2E" w14:paraId="5AE53373" w14:textId="2E8312D0" w:rsidTr="00C20983">
        <w:trPr>
          <w:trHeight w:val="694"/>
        </w:trPr>
        <w:tc>
          <w:tcPr>
            <w:tcW w:w="535" w:type="pct"/>
            <w:tcBorders>
              <w:top w:val="single" w:sz="4" w:space="0" w:color="auto"/>
              <w:left w:val="single" w:sz="4" w:space="0" w:color="auto"/>
              <w:bottom w:val="single" w:sz="4" w:space="0" w:color="auto"/>
              <w:right w:val="single" w:sz="4" w:space="0" w:color="auto"/>
            </w:tcBorders>
            <w:vAlign w:val="center"/>
            <w:hideMark/>
          </w:tcPr>
          <w:p w14:paraId="21914D5A" w14:textId="77777777" w:rsidR="00147A18" w:rsidRPr="00E63E2E" w:rsidRDefault="00147A18" w:rsidP="00BC27BF">
            <w:pPr>
              <w:suppressAutoHyphens/>
              <w:ind w:left="127"/>
              <w:jc w:val="center"/>
              <w:rPr>
                <w:rFonts w:cs="Arial"/>
                <w:lang w:val="sr-Cyrl-RS" w:eastAsia="ar-SA"/>
              </w:rPr>
            </w:pPr>
            <w:r w:rsidRPr="00E63E2E">
              <w:rPr>
                <w:rFonts w:cs="Arial"/>
                <w:lang w:val="am-ET" w:eastAsia="ar-SA"/>
              </w:rPr>
              <w:t>1</w:t>
            </w:r>
          </w:p>
        </w:tc>
        <w:tc>
          <w:tcPr>
            <w:tcW w:w="1656" w:type="pct"/>
            <w:tcBorders>
              <w:top w:val="single" w:sz="4" w:space="0" w:color="auto"/>
              <w:left w:val="single" w:sz="4" w:space="0" w:color="auto"/>
              <w:bottom w:val="single" w:sz="4" w:space="0" w:color="auto"/>
              <w:right w:val="single" w:sz="4" w:space="0" w:color="auto"/>
            </w:tcBorders>
          </w:tcPr>
          <w:p w14:paraId="5E513F80" w14:textId="77777777" w:rsidR="00147A18" w:rsidRPr="00E63E2E" w:rsidRDefault="00147A18" w:rsidP="00BC27BF">
            <w:pPr>
              <w:suppressAutoHyphens/>
              <w:rPr>
                <w:rFonts w:cs="Arial"/>
                <w:lang w:val="am-ET" w:eastAsia="ar-SA"/>
              </w:rPr>
            </w:pPr>
          </w:p>
        </w:tc>
        <w:tc>
          <w:tcPr>
            <w:tcW w:w="758" w:type="pct"/>
            <w:tcBorders>
              <w:top w:val="single" w:sz="4" w:space="0" w:color="auto"/>
              <w:left w:val="single" w:sz="4" w:space="0" w:color="auto"/>
              <w:bottom w:val="single" w:sz="4" w:space="0" w:color="auto"/>
              <w:right w:val="single" w:sz="4" w:space="0" w:color="auto"/>
            </w:tcBorders>
          </w:tcPr>
          <w:p w14:paraId="6DFDE81D" w14:textId="77777777" w:rsidR="00147A18" w:rsidRPr="00E63E2E" w:rsidRDefault="00147A18" w:rsidP="00BC27BF">
            <w:pPr>
              <w:suppressAutoHyphens/>
              <w:rPr>
                <w:rFonts w:cs="Arial"/>
                <w:lang w:val="am-ET" w:eastAsia="ar-SA"/>
              </w:rPr>
            </w:pPr>
          </w:p>
        </w:tc>
        <w:tc>
          <w:tcPr>
            <w:tcW w:w="1035" w:type="pct"/>
            <w:tcBorders>
              <w:top w:val="single" w:sz="4" w:space="0" w:color="auto"/>
              <w:left w:val="single" w:sz="4" w:space="0" w:color="auto"/>
              <w:bottom w:val="single" w:sz="4" w:space="0" w:color="auto"/>
              <w:right w:val="single" w:sz="4" w:space="0" w:color="auto"/>
            </w:tcBorders>
          </w:tcPr>
          <w:p w14:paraId="40BE9FD7" w14:textId="77777777" w:rsidR="00147A18" w:rsidRPr="00E63E2E" w:rsidRDefault="00147A18" w:rsidP="00BC27BF">
            <w:pPr>
              <w:suppressAutoHyphens/>
              <w:rPr>
                <w:rFonts w:cs="Arial"/>
                <w:lang w:val="am-ET" w:eastAsia="ar-SA"/>
              </w:rPr>
            </w:pPr>
          </w:p>
        </w:tc>
        <w:tc>
          <w:tcPr>
            <w:tcW w:w="1016" w:type="pct"/>
            <w:tcBorders>
              <w:top w:val="single" w:sz="4" w:space="0" w:color="auto"/>
              <w:left w:val="single" w:sz="4" w:space="0" w:color="auto"/>
              <w:bottom w:val="single" w:sz="4" w:space="0" w:color="auto"/>
              <w:right w:val="single" w:sz="4" w:space="0" w:color="auto"/>
            </w:tcBorders>
          </w:tcPr>
          <w:p w14:paraId="757588A8" w14:textId="77777777" w:rsidR="00147A18" w:rsidRPr="00E63E2E" w:rsidRDefault="00147A18" w:rsidP="00BC27BF">
            <w:pPr>
              <w:suppressAutoHyphens/>
              <w:rPr>
                <w:rFonts w:cs="Arial"/>
                <w:lang w:val="am-ET" w:eastAsia="ar-SA"/>
              </w:rPr>
            </w:pPr>
          </w:p>
        </w:tc>
      </w:tr>
      <w:tr w:rsidR="00E63E2E" w:rsidRPr="00E63E2E" w14:paraId="79C3C072" w14:textId="39087FBB" w:rsidTr="00C20983">
        <w:trPr>
          <w:trHeight w:val="690"/>
        </w:trPr>
        <w:tc>
          <w:tcPr>
            <w:tcW w:w="535" w:type="pct"/>
            <w:tcBorders>
              <w:top w:val="single" w:sz="4" w:space="0" w:color="auto"/>
              <w:left w:val="single" w:sz="4" w:space="0" w:color="auto"/>
              <w:bottom w:val="single" w:sz="4" w:space="0" w:color="auto"/>
              <w:right w:val="single" w:sz="4" w:space="0" w:color="auto"/>
            </w:tcBorders>
            <w:vAlign w:val="center"/>
            <w:hideMark/>
          </w:tcPr>
          <w:p w14:paraId="25F3AEE7" w14:textId="77777777" w:rsidR="00147A18" w:rsidRPr="00E63E2E" w:rsidRDefault="00147A18" w:rsidP="00BC27BF">
            <w:pPr>
              <w:suppressAutoHyphens/>
              <w:ind w:left="127"/>
              <w:jc w:val="center"/>
              <w:rPr>
                <w:rFonts w:cs="Arial"/>
                <w:lang w:val="sr-Cyrl-RS" w:eastAsia="ar-SA"/>
              </w:rPr>
            </w:pPr>
            <w:r w:rsidRPr="00E63E2E">
              <w:rPr>
                <w:rFonts w:cs="Arial"/>
                <w:lang w:val="am-ET" w:eastAsia="ar-SA"/>
              </w:rPr>
              <w:t>2</w:t>
            </w:r>
          </w:p>
        </w:tc>
        <w:tc>
          <w:tcPr>
            <w:tcW w:w="1656" w:type="pct"/>
            <w:tcBorders>
              <w:top w:val="single" w:sz="4" w:space="0" w:color="auto"/>
              <w:left w:val="single" w:sz="4" w:space="0" w:color="auto"/>
              <w:bottom w:val="single" w:sz="4" w:space="0" w:color="auto"/>
              <w:right w:val="single" w:sz="4" w:space="0" w:color="auto"/>
            </w:tcBorders>
          </w:tcPr>
          <w:p w14:paraId="10898B85" w14:textId="77777777" w:rsidR="00147A18" w:rsidRPr="00E63E2E" w:rsidRDefault="00147A18" w:rsidP="00BC27BF">
            <w:pPr>
              <w:suppressAutoHyphens/>
              <w:rPr>
                <w:rFonts w:cs="Arial"/>
                <w:lang w:val="am-ET" w:eastAsia="ar-SA"/>
              </w:rPr>
            </w:pPr>
          </w:p>
        </w:tc>
        <w:tc>
          <w:tcPr>
            <w:tcW w:w="758" w:type="pct"/>
            <w:tcBorders>
              <w:top w:val="single" w:sz="4" w:space="0" w:color="auto"/>
              <w:left w:val="single" w:sz="4" w:space="0" w:color="auto"/>
              <w:bottom w:val="single" w:sz="4" w:space="0" w:color="auto"/>
              <w:right w:val="single" w:sz="4" w:space="0" w:color="auto"/>
            </w:tcBorders>
          </w:tcPr>
          <w:p w14:paraId="07BA1841" w14:textId="77777777" w:rsidR="00147A18" w:rsidRPr="00E63E2E" w:rsidRDefault="00147A18" w:rsidP="00BC27BF">
            <w:pPr>
              <w:suppressAutoHyphens/>
              <w:rPr>
                <w:rFonts w:cs="Arial"/>
                <w:lang w:val="am-ET" w:eastAsia="ar-SA"/>
              </w:rPr>
            </w:pPr>
          </w:p>
        </w:tc>
        <w:tc>
          <w:tcPr>
            <w:tcW w:w="1035" w:type="pct"/>
            <w:tcBorders>
              <w:top w:val="single" w:sz="4" w:space="0" w:color="auto"/>
              <w:left w:val="single" w:sz="4" w:space="0" w:color="auto"/>
              <w:bottom w:val="single" w:sz="4" w:space="0" w:color="auto"/>
              <w:right w:val="single" w:sz="4" w:space="0" w:color="auto"/>
            </w:tcBorders>
          </w:tcPr>
          <w:p w14:paraId="09412C2A" w14:textId="77777777" w:rsidR="00147A18" w:rsidRPr="00E63E2E" w:rsidRDefault="00147A18" w:rsidP="00BC27BF">
            <w:pPr>
              <w:suppressAutoHyphens/>
              <w:rPr>
                <w:rFonts w:cs="Arial"/>
                <w:lang w:val="am-ET" w:eastAsia="ar-SA"/>
              </w:rPr>
            </w:pPr>
          </w:p>
        </w:tc>
        <w:tc>
          <w:tcPr>
            <w:tcW w:w="1016" w:type="pct"/>
            <w:tcBorders>
              <w:top w:val="single" w:sz="4" w:space="0" w:color="auto"/>
              <w:left w:val="single" w:sz="4" w:space="0" w:color="auto"/>
              <w:bottom w:val="single" w:sz="4" w:space="0" w:color="auto"/>
              <w:right w:val="single" w:sz="4" w:space="0" w:color="auto"/>
            </w:tcBorders>
          </w:tcPr>
          <w:p w14:paraId="1618F597" w14:textId="77777777" w:rsidR="00147A18" w:rsidRPr="00E63E2E" w:rsidRDefault="00147A18" w:rsidP="00BC27BF">
            <w:pPr>
              <w:suppressAutoHyphens/>
              <w:rPr>
                <w:rFonts w:cs="Arial"/>
                <w:lang w:val="am-ET" w:eastAsia="ar-SA"/>
              </w:rPr>
            </w:pPr>
          </w:p>
        </w:tc>
      </w:tr>
      <w:tr w:rsidR="00E63E2E" w:rsidRPr="00E63E2E" w14:paraId="3A31A8F8" w14:textId="56924E5D" w:rsidTr="00C20983">
        <w:trPr>
          <w:trHeight w:val="700"/>
        </w:trPr>
        <w:tc>
          <w:tcPr>
            <w:tcW w:w="535" w:type="pct"/>
            <w:tcBorders>
              <w:top w:val="single" w:sz="4" w:space="0" w:color="auto"/>
              <w:left w:val="single" w:sz="4" w:space="0" w:color="auto"/>
              <w:bottom w:val="single" w:sz="4" w:space="0" w:color="auto"/>
              <w:right w:val="single" w:sz="4" w:space="0" w:color="auto"/>
            </w:tcBorders>
            <w:vAlign w:val="center"/>
            <w:hideMark/>
          </w:tcPr>
          <w:p w14:paraId="65BAD95C" w14:textId="77777777" w:rsidR="00147A18" w:rsidRPr="00E63E2E" w:rsidRDefault="00147A18" w:rsidP="00BC27BF">
            <w:pPr>
              <w:suppressAutoHyphens/>
              <w:ind w:left="127"/>
              <w:jc w:val="center"/>
              <w:rPr>
                <w:rFonts w:cs="Arial"/>
                <w:lang w:val="am-ET" w:eastAsia="ar-SA"/>
              </w:rPr>
            </w:pPr>
            <w:r w:rsidRPr="00E63E2E">
              <w:rPr>
                <w:rFonts w:cs="Arial"/>
                <w:lang w:val="am-ET" w:eastAsia="ar-SA"/>
              </w:rPr>
              <w:t>3</w:t>
            </w:r>
          </w:p>
        </w:tc>
        <w:tc>
          <w:tcPr>
            <w:tcW w:w="1656" w:type="pct"/>
            <w:tcBorders>
              <w:top w:val="single" w:sz="4" w:space="0" w:color="auto"/>
              <w:left w:val="single" w:sz="4" w:space="0" w:color="auto"/>
              <w:bottom w:val="single" w:sz="4" w:space="0" w:color="auto"/>
              <w:right w:val="single" w:sz="4" w:space="0" w:color="auto"/>
            </w:tcBorders>
          </w:tcPr>
          <w:p w14:paraId="4C3199AE" w14:textId="77777777" w:rsidR="00147A18" w:rsidRPr="00E63E2E" w:rsidRDefault="00147A18" w:rsidP="00BC27BF">
            <w:pPr>
              <w:suppressAutoHyphens/>
              <w:rPr>
                <w:rFonts w:cs="Arial"/>
                <w:lang w:val="am-ET" w:eastAsia="ar-SA"/>
              </w:rPr>
            </w:pPr>
          </w:p>
        </w:tc>
        <w:tc>
          <w:tcPr>
            <w:tcW w:w="758" w:type="pct"/>
            <w:tcBorders>
              <w:top w:val="single" w:sz="4" w:space="0" w:color="auto"/>
              <w:left w:val="single" w:sz="4" w:space="0" w:color="auto"/>
              <w:bottom w:val="single" w:sz="4" w:space="0" w:color="auto"/>
              <w:right w:val="single" w:sz="4" w:space="0" w:color="auto"/>
            </w:tcBorders>
          </w:tcPr>
          <w:p w14:paraId="25E17A56" w14:textId="77777777" w:rsidR="00147A18" w:rsidRPr="00E63E2E" w:rsidRDefault="00147A18" w:rsidP="00BC27BF">
            <w:pPr>
              <w:suppressAutoHyphens/>
              <w:rPr>
                <w:rFonts w:cs="Arial"/>
                <w:lang w:val="am-ET" w:eastAsia="ar-SA"/>
              </w:rPr>
            </w:pPr>
          </w:p>
        </w:tc>
        <w:tc>
          <w:tcPr>
            <w:tcW w:w="1035" w:type="pct"/>
            <w:tcBorders>
              <w:top w:val="single" w:sz="4" w:space="0" w:color="auto"/>
              <w:left w:val="single" w:sz="4" w:space="0" w:color="auto"/>
              <w:bottom w:val="single" w:sz="4" w:space="0" w:color="auto"/>
              <w:right w:val="single" w:sz="4" w:space="0" w:color="auto"/>
            </w:tcBorders>
          </w:tcPr>
          <w:p w14:paraId="561EEBB7" w14:textId="77777777" w:rsidR="00147A18" w:rsidRPr="00E63E2E" w:rsidRDefault="00147A18" w:rsidP="00BC27BF">
            <w:pPr>
              <w:suppressAutoHyphens/>
              <w:rPr>
                <w:rFonts w:cs="Arial"/>
                <w:lang w:val="am-ET" w:eastAsia="ar-SA"/>
              </w:rPr>
            </w:pPr>
          </w:p>
        </w:tc>
        <w:tc>
          <w:tcPr>
            <w:tcW w:w="1016" w:type="pct"/>
            <w:tcBorders>
              <w:top w:val="single" w:sz="4" w:space="0" w:color="auto"/>
              <w:left w:val="single" w:sz="4" w:space="0" w:color="auto"/>
              <w:bottom w:val="single" w:sz="4" w:space="0" w:color="auto"/>
              <w:right w:val="single" w:sz="4" w:space="0" w:color="auto"/>
            </w:tcBorders>
          </w:tcPr>
          <w:p w14:paraId="45D51B94" w14:textId="77777777" w:rsidR="00147A18" w:rsidRPr="00E63E2E" w:rsidRDefault="00147A18" w:rsidP="00BC27BF">
            <w:pPr>
              <w:suppressAutoHyphens/>
              <w:rPr>
                <w:rFonts w:cs="Arial"/>
                <w:lang w:val="am-ET" w:eastAsia="ar-SA"/>
              </w:rPr>
            </w:pPr>
          </w:p>
        </w:tc>
      </w:tr>
      <w:tr w:rsidR="00E63E2E" w:rsidRPr="00E63E2E" w14:paraId="72BE4AC7" w14:textId="1B8FD5C8" w:rsidTr="00C20983">
        <w:trPr>
          <w:trHeight w:val="711"/>
        </w:trPr>
        <w:tc>
          <w:tcPr>
            <w:tcW w:w="535" w:type="pct"/>
            <w:tcBorders>
              <w:top w:val="single" w:sz="4" w:space="0" w:color="auto"/>
              <w:left w:val="single" w:sz="4" w:space="0" w:color="auto"/>
              <w:bottom w:val="single" w:sz="4" w:space="0" w:color="auto"/>
              <w:right w:val="single" w:sz="4" w:space="0" w:color="auto"/>
            </w:tcBorders>
            <w:vAlign w:val="center"/>
            <w:hideMark/>
          </w:tcPr>
          <w:p w14:paraId="1E2C0F62" w14:textId="77777777" w:rsidR="00147A18" w:rsidRPr="00E63E2E" w:rsidRDefault="00147A18" w:rsidP="00BC27BF">
            <w:pPr>
              <w:suppressAutoHyphens/>
              <w:ind w:left="127"/>
              <w:jc w:val="center"/>
              <w:rPr>
                <w:rFonts w:cs="Arial"/>
                <w:lang w:val="sr-Cyrl-RS" w:eastAsia="ar-SA"/>
              </w:rPr>
            </w:pPr>
            <w:r w:rsidRPr="00E63E2E">
              <w:rPr>
                <w:rFonts w:cs="Arial"/>
                <w:lang w:val="sr-Cyrl-RS" w:eastAsia="ar-SA"/>
              </w:rPr>
              <w:t>4</w:t>
            </w:r>
          </w:p>
        </w:tc>
        <w:tc>
          <w:tcPr>
            <w:tcW w:w="1656" w:type="pct"/>
            <w:tcBorders>
              <w:top w:val="single" w:sz="4" w:space="0" w:color="auto"/>
              <w:left w:val="single" w:sz="4" w:space="0" w:color="auto"/>
              <w:bottom w:val="single" w:sz="4" w:space="0" w:color="auto"/>
              <w:right w:val="single" w:sz="4" w:space="0" w:color="auto"/>
            </w:tcBorders>
          </w:tcPr>
          <w:p w14:paraId="1B56DB8D" w14:textId="77777777" w:rsidR="00147A18" w:rsidRPr="00E63E2E" w:rsidRDefault="00147A18" w:rsidP="00BC27BF">
            <w:pPr>
              <w:suppressAutoHyphens/>
              <w:rPr>
                <w:rFonts w:cs="Arial"/>
                <w:lang w:val="am-ET" w:eastAsia="ar-SA"/>
              </w:rPr>
            </w:pPr>
          </w:p>
        </w:tc>
        <w:tc>
          <w:tcPr>
            <w:tcW w:w="758" w:type="pct"/>
            <w:tcBorders>
              <w:top w:val="single" w:sz="4" w:space="0" w:color="auto"/>
              <w:left w:val="single" w:sz="4" w:space="0" w:color="auto"/>
              <w:bottom w:val="single" w:sz="4" w:space="0" w:color="auto"/>
              <w:right w:val="single" w:sz="4" w:space="0" w:color="auto"/>
            </w:tcBorders>
          </w:tcPr>
          <w:p w14:paraId="6E31657F" w14:textId="77777777" w:rsidR="00147A18" w:rsidRPr="00E63E2E" w:rsidRDefault="00147A18" w:rsidP="00BC27BF">
            <w:pPr>
              <w:suppressAutoHyphens/>
              <w:rPr>
                <w:rFonts w:cs="Arial"/>
                <w:lang w:val="am-ET" w:eastAsia="ar-SA"/>
              </w:rPr>
            </w:pPr>
          </w:p>
        </w:tc>
        <w:tc>
          <w:tcPr>
            <w:tcW w:w="1035" w:type="pct"/>
            <w:tcBorders>
              <w:top w:val="single" w:sz="4" w:space="0" w:color="auto"/>
              <w:left w:val="single" w:sz="4" w:space="0" w:color="auto"/>
              <w:bottom w:val="single" w:sz="4" w:space="0" w:color="auto"/>
              <w:right w:val="single" w:sz="4" w:space="0" w:color="auto"/>
            </w:tcBorders>
          </w:tcPr>
          <w:p w14:paraId="780F9898" w14:textId="77777777" w:rsidR="00147A18" w:rsidRPr="00E63E2E" w:rsidRDefault="00147A18" w:rsidP="00BC27BF">
            <w:pPr>
              <w:suppressAutoHyphens/>
              <w:rPr>
                <w:rFonts w:cs="Arial"/>
                <w:lang w:val="am-ET" w:eastAsia="ar-SA"/>
              </w:rPr>
            </w:pPr>
          </w:p>
        </w:tc>
        <w:tc>
          <w:tcPr>
            <w:tcW w:w="1016" w:type="pct"/>
            <w:tcBorders>
              <w:top w:val="single" w:sz="4" w:space="0" w:color="auto"/>
              <w:left w:val="single" w:sz="4" w:space="0" w:color="auto"/>
              <w:bottom w:val="single" w:sz="4" w:space="0" w:color="auto"/>
              <w:right w:val="single" w:sz="4" w:space="0" w:color="auto"/>
            </w:tcBorders>
          </w:tcPr>
          <w:p w14:paraId="78092B66" w14:textId="77777777" w:rsidR="00147A18" w:rsidRPr="00E63E2E" w:rsidRDefault="00147A18" w:rsidP="00BC27BF">
            <w:pPr>
              <w:suppressAutoHyphens/>
              <w:rPr>
                <w:rFonts w:cs="Arial"/>
                <w:lang w:val="am-ET" w:eastAsia="ar-SA"/>
              </w:rPr>
            </w:pPr>
          </w:p>
        </w:tc>
      </w:tr>
      <w:tr w:rsidR="00147A18" w:rsidRPr="00EF3FB4" w14:paraId="6510A469" w14:textId="12D2EEC7" w:rsidTr="00147A18">
        <w:trPr>
          <w:trHeight w:val="454"/>
        </w:trPr>
        <w:tc>
          <w:tcPr>
            <w:tcW w:w="535" w:type="pct"/>
            <w:tcBorders>
              <w:top w:val="single" w:sz="4" w:space="0" w:color="auto"/>
              <w:left w:val="single" w:sz="4" w:space="0" w:color="auto"/>
              <w:bottom w:val="single" w:sz="4" w:space="0" w:color="auto"/>
              <w:right w:val="single" w:sz="4" w:space="0" w:color="auto"/>
            </w:tcBorders>
            <w:vAlign w:val="center"/>
          </w:tcPr>
          <w:p w14:paraId="1EE43E03" w14:textId="77777777" w:rsidR="00147A18" w:rsidRPr="00EF3FB4" w:rsidRDefault="00147A18" w:rsidP="00BC27BF">
            <w:pPr>
              <w:suppressAutoHyphens/>
              <w:ind w:left="127"/>
              <w:jc w:val="center"/>
              <w:rPr>
                <w:rFonts w:cs="Arial"/>
                <w:color w:val="FF0000"/>
                <w:lang w:val="sr-Cyrl-RS" w:eastAsia="ar-SA"/>
              </w:rPr>
            </w:pPr>
          </w:p>
        </w:tc>
        <w:tc>
          <w:tcPr>
            <w:tcW w:w="1656" w:type="pct"/>
            <w:tcBorders>
              <w:top w:val="single" w:sz="4" w:space="0" w:color="auto"/>
              <w:left w:val="single" w:sz="4" w:space="0" w:color="auto"/>
              <w:bottom w:val="single" w:sz="4" w:space="0" w:color="auto"/>
              <w:right w:val="single" w:sz="4" w:space="0" w:color="auto"/>
            </w:tcBorders>
          </w:tcPr>
          <w:p w14:paraId="352BAA5B" w14:textId="77777777" w:rsidR="00147A18" w:rsidRPr="00EF3FB4" w:rsidRDefault="00147A18" w:rsidP="00BC27BF">
            <w:pPr>
              <w:suppressAutoHyphens/>
              <w:rPr>
                <w:rFonts w:cs="Arial"/>
                <w:color w:val="FF0000"/>
                <w:lang w:val="am-ET" w:eastAsia="ar-SA"/>
              </w:rPr>
            </w:pPr>
          </w:p>
        </w:tc>
        <w:tc>
          <w:tcPr>
            <w:tcW w:w="758" w:type="pct"/>
            <w:tcBorders>
              <w:top w:val="single" w:sz="4" w:space="0" w:color="auto"/>
              <w:left w:val="single" w:sz="4" w:space="0" w:color="auto"/>
              <w:bottom w:val="single" w:sz="4" w:space="0" w:color="auto"/>
              <w:right w:val="single" w:sz="4" w:space="0" w:color="auto"/>
            </w:tcBorders>
          </w:tcPr>
          <w:p w14:paraId="67333C29" w14:textId="77777777" w:rsidR="00147A18" w:rsidRPr="00EF3FB4" w:rsidRDefault="00147A18" w:rsidP="00BC27BF">
            <w:pPr>
              <w:suppressAutoHyphens/>
              <w:rPr>
                <w:rFonts w:cs="Arial"/>
                <w:color w:val="FF0000"/>
                <w:lang w:val="am-ET" w:eastAsia="ar-SA"/>
              </w:rPr>
            </w:pPr>
          </w:p>
        </w:tc>
        <w:tc>
          <w:tcPr>
            <w:tcW w:w="1035" w:type="pct"/>
            <w:tcBorders>
              <w:top w:val="single" w:sz="4" w:space="0" w:color="auto"/>
              <w:left w:val="single" w:sz="4" w:space="0" w:color="auto"/>
              <w:bottom w:val="single" w:sz="4" w:space="0" w:color="auto"/>
              <w:right w:val="single" w:sz="4" w:space="0" w:color="auto"/>
            </w:tcBorders>
          </w:tcPr>
          <w:p w14:paraId="3397E3F3" w14:textId="77777777" w:rsidR="00147A18" w:rsidRPr="00EF3FB4" w:rsidRDefault="00147A18" w:rsidP="00BC27BF">
            <w:pPr>
              <w:suppressAutoHyphens/>
              <w:rPr>
                <w:rFonts w:cs="Arial"/>
                <w:color w:val="FF0000"/>
                <w:lang w:val="am-ET" w:eastAsia="ar-SA"/>
              </w:rPr>
            </w:pPr>
          </w:p>
        </w:tc>
        <w:tc>
          <w:tcPr>
            <w:tcW w:w="1016" w:type="pct"/>
            <w:tcBorders>
              <w:top w:val="single" w:sz="4" w:space="0" w:color="auto"/>
              <w:left w:val="single" w:sz="4" w:space="0" w:color="auto"/>
              <w:bottom w:val="single" w:sz="4" w:space="0" w:color="auto"/>
              <w:right w:val="single" w:sz="4" w:space="0" w:color="auto"/>
            </w:tcBorders>
          </w:tcPr>
          <w:p w14:paraId="411F128C" w14:textId="77777777" w:rsidR="00147A18" w:rsidRPr="00EF3FB4" w:rsidRDefault="00147A18" w:rsidP="00BC27BF">
            <w:pPr>
              <w:suppressAutoHyphens/>
              <w:rPr>
                <w:rFonts w:cs="Arial"/>
                <w:color w:val="FF0000"/>
                <w:lang w:val="am-ET" w:eastAsia="ar-SA"/>
              </w:rPr>
            </w:pPr>
          </w:p>
        </w:tc>
      </w:tr>
      <w:tr w:rsidR="00147A18" w:rsidRPr="00EF3FB4" w14:paraId="529E0720" w14:textId="60175EEC" w:rsidTr="00147A18">
        <w:trPr>
          <w:trHeight w:val="454"/>
        </w:trPr>
        <w:tc>
          <w:tcPr>
            <w:tcW w:w="535" w:type="pct"/>
            <w:tcBorders>
              <w:top w:val="single" w:sz="4" w:space="0" w:color="auto"/>
              <w:left w:val="single" w:sz="4" w:space="0" w:color="auto"/>
              <w:bottom w:val="single" w:sz="4" w:space="0" w:color="auto"/>
              <w:right w:val="single" w:sz="4" w:space="0" w:color="auto"/>
            </w:tcBorders>
            <w:vAlign w:val="center"/>
          </w:tcPr>
          <w:p w14:paraId="4A8046C1" w14:textId="77777777" w:rsidR="00147A18" w:rsidRPr="00EF3FB4" w:rsidRDefault="00147A18" w:rsidP="00BC27BF">
            <w:pPr>
              <w:suppressAutoHyphens/>
              <w:ind w:left="127"/>
              <w:jc w:val="center"/>
              <w:rPr>
                <w:rFonts w:cs="Arial"/>
                <w:color w:val="FF0000"/>
                <w:lang w:val="sr-Cyrl-RS" w:eastAsia="ar-SA"/>
              </w:rPr>
            </w:pPr>
          </w:p>
        </w:tc>
        <w:tc>
          <w:tcPr>
            <w:tcW w:w="1656" w:type="pct"/>
            <w:tcBorders>
              <w:top w:val="single" w:sz="4" w:space="0" w:color="auto"/>
              <w:left w:val="single" w:sz="4" w:space="0" w:color="auto"/>
              <w:bottom w:val="single" w:sz="4" w:space="0" w:color="auto"/>
              <w:right w:val="single" w:sz="4" w:space="0" w:color="auto"/>
            </w:tcBorders>
          </w:tcPr>
          <w:p w14:paraId="3627488F" w14:textId="77777777" w:rsidR="00147A18" w:rsidRPr="00EF3FB4" w:rsidRDefault="00147A18" w:rsidP="00BC27BF">
            <w:pPr>
              <w:suppressAutoHyphens/>
              <w:rPr>
                <w:rFonts w:cs="Arial"/>
                <w:color w:val="FF0000"/>
                <w:lang w:val="am-ET" w:eastAsia="ar-SA"/>
              </w:rPr>
            </w:pPr>
          </w:p>
        </w:tc>
        <w:tc>
          <w:tcPr>
            <w:tcW w:w="758" w:type="pct"/>
            <w:tcBorders>
              <w:top w:val="single" w:sz="4" w:space="0" w:color="auto"/>
              <w:left w:val="single" w:sz="4" w:space="0" w:color="auto"/>
              <w:bottom w:val="single" w:sz="4" w:space="0" w:color="auto"/>
              <w:right w:val="single" w:sz="4" w:space="0" w:color="auto"/>
            </w:tcBorders>
          </w:tcPr>
          <w:p w14:paraId="1C1765C0" w14:textId="77777777" w:rsidR="00147A18" w:rsidRPr="00EF3FB4" w:rsidRDefault="00147A18" w:rsidP="00BC27BF">
            <w:pPr>
              <w:suppressAutoHyphens/>
              <w:rPr>
                <w:rFonts w:cs="Arial"/>
                <w:color w:val="FF0000"/>
                <w:lang w:val="am-ET" w:eastAsia="ar-SA"/>
              </w:rPr>
            </w:pPr>
          </w:p>
        </w:tc>
        <w:tc>
          <w:tcPr>
            <w:tcW w:w="1035" w:type="pct"/>
            <w:tcBorders>
              <w:top w:val="single" w:sz="4" w:space="0" w:color="auto"/>
              <w:left w:val="single" w:sz="4" w:space="0" w:color="auto"/>
              <w:bottom w:val="single" w:sz="4" w:space="0" w:color="auto"/>
              <w:right w:val="single" w:sz="4" w:space="0" w:color="auto"/>
            </w:tcBorders>
          </w:tcPr>
          <w:p w14:paraId="48A73B62" w14:textId="77777777" w:rsidR="00147A18" w:rsidRPr="00EF3FB4" w:rsidRDefault="00147A18" w:rsidP="00BC27BF">
            <w:pPr>
              <w:suppressAutoHyphens/>
              <w:rPr>
                <w:rFonts w:cs="Arial"/>
                <w:color w:val="FF0000"/>
                <w:lang w:val="am-ET" w:eastAsia="ar-SA"/>
              </w:rPr>
            </w:pPr>
          </w:p>
        </w:tc>
        <w:tc>
          <w:tcPr>
            <w:tcW w:w="1016" w:type="pct"/>
            <w:tcBorders>
              <w:top w:val="single" w:sz="4" w:space="0" w:color="auto"/>
              <w:left w:val="single" w:sz="4" w:space="0" w:color="auto"/>
              <w:bottom w:val="single" w:sz="4" w:space="0" w:color="auto"/>
              <w:right w:val="single" w:sz="4" w:space="0" w:color="auto"/>
            </w:tcBorders>
          </w:tcPr>
          <w:p w14:paraId="7BA16A4F" w14:textId="77777777" w:rsidR="00147A18" w:rsidRPr="00EF3FB4" w:rsidRDefault="00147A18" w:rsidP="00BC27BF">
            <w:pPr>
              <w:suppressAutoHyphens/>
              <w:rPr>
                <w:rFonts w:cs="Arial"/>
                <w:color w:val="FF0000"/>
                <w:lang w:val="am-ET" w:eastAsia="ar-SA"/>
              </w:rPr>
            </w:pPr>
          </w:p>
        </w:tc>
      </w:tr>
    </w:tbl>
    <w:p w14:paraId="09479D59" w14:textId="77777777" w:rsidR="00A81DDB" w:rsidRDefault="00A81DDB" w:rsidP="00A81DDB">
      <w:pPr>
        <w:suppressAutoHyphens/>
        <w:rPr>
          <w:rFonts w:cs="Arial"/>
          <w:lang w:val="am-ET" w:eastAsia="ar-SA"/>
        </w:rPr>
      </w:pPr>
    </w:p>
    <w:tbl>
      <w:tblPr>
        <w:tblW w:w="0" w:type="auto"/>
        <w:jc w:val="center"/>
        <w:tblLook w:val="01E0" w:firstRow="1" w:lastRow="1" w:firstColumn="1" w:lastColumn="1" w:noHBand="0" w:noVBand="0"/>
      </w:tblPr>
      <w:tblGrid>
        <w:gridCol w:w="3652"/>
        <w:gridCol w:w="1985"/>
        <w:gridCol w:w="3782"/>
      </w:tblGrid>
      <w:tr w:rsidR="00A81DDB" w14:paraId="4B526EC4" w14:textId="77777777" w:rsidTr="00A81DDB">
        <w:trPr>
          <w:jc w:val="center"/>
        </w:trPr>
        <w:tc>
          <w:tcPr>
            <w:tcW w:w="3652" w:type="dxa"/>
            <w:hideMark/>
          </w:tcPr>
          <w:p w14:paraId="1B6C05EC" w14:textId="77777777" w:rsidR="00A81DDB" w:rsidRDefault="00A81DDB">
            <w:pPr>
              <w:suppressAutoHyphens/>
              <w:jc w:val="center"/>
              <w:rPr>
                <w:rFonts w:cs="Arial"/>
                <w:lang w:val="am-ET" w:eastAsia="ar-SA"/>
              </w:rPr>
            </w:pPr>
            <w:r>
              <w:rPr>
                <w:rFonts w:cs="Arial"/>
                <w:lang w:val="am-ET" w:eastAsia="ar-SA"/>
              </w:rPr>
              <w:t>Датум:</w:t>
            </w:r>
          </w:p>
        </w:tc>
        <w:tc>
          <w:tcPr>
            <w:tcW w:w="1985" w:type="dxa"/>
            <w:hideMark/>
          </w:tcPr>
          <w:p w14:paraId="1A2BF71E" w14:textId="77777777" w:rsidR="00A81DDB" w:rsidRDefault="00A81DDB">
            <w:pPr>
              <w:suppressAutoHyphens/>
              <w:jc w:val="center"/>
              <w:rPr>
                <w:rFonts w:cs="Arial"/>
                <w:lang w:val="am-ET" w:eastAsia="ar-SA"/>
              </w:rPr>
            </w:pPr>
            <w:r>
              <w:rPr>
                <w:rFonts w:cs="Arial"/>
                <w:lang w:val="am-ET" w:eastAsia="ar-SA"/>
              </w:rPr>
              <w:t>М.П.</w:t>
            </w:r>
          </w:p>
        </w:tc>
        <w:tc>
          <w:tcPr>
            <w:tcW w:w="3782" w:type="dxa"/>
            <w:hideMark/>
          </w:tcPr>
          <w:p w14:paraId="23B3FF36" w14:textId="77777777" w:rsidR="00A81DDB" w:rsidRDefault="00A81DDB">
            <w:pPr>
              <w:suppressAutoHyphens/>
              <w:jc w:val="center"/>
              <w:rPr>
                <w:rFonts w:cs="Arial"/>
                <w:lang w:val="am-ET" w:eastAsia="ar-SA"/>
              </w:rPr>
            </w:pPr>
            <w:r>
              <w:rPr>
                <w:rFonts w:cs="Arial"/>
                <w:lang w:val="am-ET" w:eastAsia="ar-SA"/>
              </w:rPr>
              <w:t>Понуђач:</w:t>
            </w:r>
          </w:p>
        </w:tc>
      </w:tr>
      <w:tr w:rsidR="00A81DDB" w14:paraId="13936A9E" w14:textId="77777777" w:rsidTr="00A81DDB">
        <w:trPr>
          <w:jc w:val="center"/>
        </w:trPr>
        <w:tc>
          <w:tcPr>
            <w:tcW w:w="3652" w:type="dxa"/>
            <w:vAlign w:val="center"/>
          </w:tcPr>
          <w:p w14:paraId="34703F3A" w14:textId="77777777" w:rsidR="00A81DDB" w:rsidRDefault="00A81DDB">
            <w:pPr>
              <w:suppressAutoHyphens/>
              <w:rPr>
                <w:rFonts w:cs="Arial"/>
                <w:lang w:val="am-ET" w:eastAsia="ar-SA"/>
              </w:rPr>
            </w:pPr>
          </w:p>
        </w:tc>
        <w:tc>
          <w:tcPr>
            <w:tcW w:w="1985" w:type="dxa"/>
            <w:vAlign w:val="center"/>
          </w:tcPr>
          <w:p w14:paraId="51366EBC" w14:textId="77777777" w:rsidR="00A81DDB" w:rsidRDefault="00A81DDB">
            <w:pPr>
              <w:suppressAutoHyphens/>
              <w:rPr>
                <w:rFonts w:cs="Arial"/>
                <w:lang w:val="am-ET" w:eastAsia="ar-SA"/>
              </w:rPr>
            </w:pPr>
          </w:p>
        </w:tc>
        <w:tc>
          <w:tcPr>
            <w:tcW w:w="3782" w:type="dxa"/>
            <w:vAlign w:val="center"/>
          </w:tcPr>
          <w:p w14:paraId="3042F3E5" w14:textId="77777777" w:rsidR="00A81DDB" w:rsidRDefault="00A81DDB">
            <w:pPr>
              <w:suppressAutoHyphens/>
              <w:rPr>
                <w:rFonts w:cs="Arial"/>
                <w:lang w:val="am-ET" w:eastAsia="ar-SA"/>
              </w:rPr>
            </w:pPr>
          </w:p>
        </w:tc>
      </w:tr>
      <w:tr w:rsidR="00A81DDB" w14:paraId="636255B2" w14:textId="77777777" w:rsidTr="00A81DDB">
        <w:trPr>
          <w:jc w:val="center"/>
        </w:trPr>
        <w:tc>
          <w:tcPr>
            <w:tcW w:w="3652" w:type="dxa"/>
            <w:tcBorders>
              <w:top w:val="nil"/>
              <w:left w:val="nil"/>
              <w:bottom w:val="single" w:sz="4" w:space="0" w:color="auto"/>
              <w:right w:val="nil"/>
            </w:tcBorders>
            <w:vAlign w:val="center"/>
          </w:tcPr>
          <w:p w14:paraId="196DDB62" w14:textId="77777777" w:rsidR="00A81DDB" w:rsidRDefault="00A81DDB">
            <w:pPr>
              <w:suppressAutoHyphens/>
              <w:rPr>
                <w:rFonts w:cs="Arial"/>
                <w:lang w:val="am-ET" w:eastAsia="ar-SA"/>
              </w:rPr>
            </w:pPr>
          </w:p>
        </w:tc>
        <w:tc>
          <w:tcPr>
            <w:tcW w:w="1985" w:type="dxa"/>
            <w:vAlign w:val="center"/>
          </w:tcPr>
          <w:p w14:paraId="268609FB" w14:textId="77777777" w:rsidR="00A81DDB" w:rsidRDefault="00A81DDB">
            <w:pPr>
              <w:suppressAutoHyphens/>
              <w:rPr>
                <w:rFonts w:cs="Arial"/>
                <w:lang w:val="am-ET" w:eastAsia="ar-SA"/>
              </w:rPr>
            </w:pPr>
          </w:p>
        </w:tc>
        <w:tc>
          <w:tcPr>
            <w:tcW w:w="3782" w:type="dxa"/>
            <w:tcBorders>
              <w:top w:val="nil"/>
              <w:left w:val="nil"/>
              <w:bottom w:val="single" w:sz="4" w:space="0" w:color="auto"/>
              <w:right w:val="nil"/>
            </w:tcBorders>
            <w:vAlign w:val="center"/>
          </w:tcPr>
          <w:p w14:paraId="7F39B1AE" w14:textId="77777777" w:rsidR="00A81DDB" w:rsidRDefault="00A81DDB">
            <w:pPr>
              <w:suppressAutoHyphens/>
              <w:rPr>
                <w:rFonts w:cs="Arial"/>
                <w:lang w:val="am-ET" w:eastAsia="ar-SA"/>
              </w:rPr>
            </w:pPr>
          </w:p>
        </w:tc>
      </w:tr>
    </w:tbl>
    <w:p w14:paraId="4E7E86AC" w14:textId="27C37874" w:rsidR="00A81DDB" w:rsidRPr="00A23066" w:rsidRDefault="00A23066" w:rsidP="00A81DDB">
      <w:pPr>
        <w:rPr>
          <w:rFonts w:cs="Arial"/>
          <w:lang w:val="sr-Cyrl-RS"/>
        </w:rPr>
      </w:pPr>
      <w:r>
        <w:rPr>
          <w:rFonts w:cs="Arial"/>
          <w:b/>
          <w:lang w:val="sr-Cyrl-RS"/>
        </w:rPr>
        <w:t xml:space="preserve">                                                                                     </w:t>
      </w:r>
      <w:r w:rsidRPr="00A23066">
        <w:rPr>
          <w:rFonts w:cs="Arial"/>
          <w:lang w:val="sr-Cyrl-RS"/>
        </w:rPr>
        <w:t>(име и презиме и потпис овлашћеног лица)</w:t>
      </w:r>
    </w:p>
    <w:p w14:paraId="67015BBC" w14:textId="77777777" w:rsidR="00A81DDB" w:rsidRPr="00A23066" w:rsidRDefault="00A81DDB" w:rsidP="00A81DDB">
      <w:pPr>
        <w:rPr>
          <w:rFonts w:cs="Arial"/>
          <w:lang w:val="sr-Cyrl-RS"/>
        </w:rPr>
      </w:pPr>
      <w:r w:rsidRPr="00A23066">
        <w:rPr>
          <w:rFonts w:cs="Arial"/>
          <w:bCs/>
          <w:i/>
          <w:iCs/>
          <w:lang w:val="am-ET" w:eastAsia="ar-SA"/>
        </w:rPr>
        <w:t>Напомена:</w:t>
      </w:r>
    </w:p>
    <w:p w14:paraId="3A2920AD" w14:textId="77777777" w:rsidR="00A81DDB" w:rsidRDefault="00A81DDB" w:rsidP="00A81DDB">
      <w:pPr>
        <w:rPr>
          <w:rFonts w:cs="Arial"/>
          <w:b/>
          <w:lang w:val="sr-Cyrl-RS"/>
        </w:rPr>
      </w:pPr>
      <w:r>
        <w:rPr>
          <w:rFonts w:cs="Arial"/>
          <w:b/>
          <w:lang w:val="sr-Cyrl-RS"/>
        </w:rPr>
        <w:t>У случају више података образац фотокопирати</w:t>
      </w:r>
    </w:p>
    <w:p w14:paraId="56D75D78" w14:textId="77777777" w:rsidR="00A81DDB" w:rsidRDefault="00A81DDB" w:rsidP="00A81DDB">
      <w:pPr>
        <w:rPr>
          <w:rFonts w:cs="Arial"/>
          <w:lang w:val="sr-Cyrl-RS"/>
        </w:rPr>
      </w:pPr>
      <w:r>
        <w:rPr>
          <w:rFonts w:cs="Arial"/>
          <w:lang w:val="sr-Cyrl-RS"/>
        </w:rPr>
        <w:t xml:space="preserve">Уз табелу се достављају докази: </w:t>
      </w:r>
    </w:p>
    <w:p w14:paraId="1F29AF85" w14:textId="46AD3B49" w:rsidR="00A81DDB" w:rsidRDefault="00141578" w:rsidP="00292450">
      <w:pPr>
        <w:numPr>
          <w:ilvl w:val="0"/>
          <w:numId w:val="31"/>
        </w:numPr>
        <w:spacing w:before="0"/>
        <w:jc w:val="left"/>
        <w:rPr>
          <w:rFonts w:cs="Arial"/>
          <w:lang w:val="sr-Cyrl-RS"/>
        </w:rPr>
      </w:pPr>
      <w:r>
        <w:rPr>
          <w:rFonts w:cs="Arial"/>
          <w:lang w:val="sr-Cyrl-RS"/>
        </w:rPr>
        <w:t>Образац 6</w:t>
      </w:r>
      <w:r w:rsidR="00A81DDB">
        <w:rPr>
          <w:rFonts w:cs="Arial"/>
          <w:lang w:val="sr-Cyrl-RS"/>
        </w:rPr>
        <w:t xml:space="preserve">.1 Потврда купаца </w:t>
      </w:r>
    </w:p>
    <w:p w14:paraId="1E01341A" w14:textId="11EF2F02" w:rsidR="00A81DDB" w:rsidRDefault="00A81DDB" w:rsidP="00292450">
      <w:pPr>
        <w:pStyle w:val="ListParagraph"/>
        <w:numPr>
          <w:ilvl w:val="0"/>
          <w:numId w:val="31"/>
        </w:numPr>
        <w:suppressAutoHyphens/>
        <w:spacing w:before="0" w:after="0" w:line="240" w:lineRule="auto"/>
        <w:rPr>
          <w:rFonts w:ascii="Arial" w:hAnsi="Arial" w:cs="Arial"/>
          <w:lang w:val="sr-Cyrl-RS" w:eastAsia="ar-SA"/>
        </w:rPr>
      </w:pPr>
      <w:r>
        <w:rPr>
          <w:rFonts w:ascii="Arial" w:hAnsi="Arial" w:cs="Arial"/>
          <w:lang w:val="am-ET" w:eastAsia="ar-SA"/>
        </w:rPr>
        <w:t xml:space="preserve">Уколико су у </w:t>
      </w:r>
      <w:r>
        <w:rPr>
          <w:rFonts w:ascii="Arial" w:hAnsi="Arial" w:cs="Arial"/>
          <w:lang w:eastAsia="ar-SA"/>
        </w:rPr>
        <w:t>О</w:t>
      </w:r>
      <w:r>
        <w:rPr>
          <w:rFonts w:ascii="Arial" w:hAnsi="Arial" w:cs="Arial"/>
          <w:lang w:val="am-ET" w:eastAsia="ar-SA"/>
        </w:rPr>
        <w:t>бра</w:t>
      </w:r>
      <w:r>
        <w:rPr>
          <w:rFonts w:ascii="Arial" w:hAnsi="Arial" w:cs="Arial"/>
          <w:lang w:eastAsia="ar-SA"/>
        </w:rPr>
        <w:t xml:space="preserve">сцу </w:t>
      </w:r>
      <w:r w:rsidR="00141578">
        <w:rPr>
          <w:rFonts w:ascii="Arial" w:hAnsi="Arial" w:cs="Arial"/>
          <w:lang w:val="sr-Cyrl-RS" w:eastAsia="ar-SA"/>
        </w:rPr>
        <w:t>6</w:t>
      </w:r>
      <w:r>
        <w:rPr>
          <w:rFonts w:ascii="Arial" w:hAnsi="Arial" w:cs="Arial"/>
          <w:lang w:eastAsia="ar-SA"/>
        </w:rPr>
        <w:t>. Р</w:t>
      </w:r>
      <w:r>
        <w:rPr>
          <w:rFonts w:ascii="Arial" w:hAnsi="Arial" w:cs="Arial"/>
          <w:lang w:val="am-ET" w:eastAsia="ar-SA"/>
        </w:rPr>
        <w:t>еферентн</w:t>
      </w:r>
      <w:r>
        <w:rPr>
          <w:rFonts w:ascii="Arial" w:hAnsi="Arial" w:cs="Arial"/>
          <w:lang w:eastAsia="ar-SA"/>
        </w:rPr>
        <w:t>а</w:t>
      </w:r>
      <w:r>
        <w:rPr>
          <w:rFonts w:ascii="Arial" w:hAnsi="Arial" w:cs="Arial"/>
          <w:lang w:val="am-ET" w:eastAsia="ar-SA"/>
        </w:rPr>
        <w:t xml:space="preserve"> лист</w:t>
      </w:r>
      <w:r>
        <w:rPr>
          <w:rFonts w:ascii="Arial" w:hAnsi="Arial" w:cs="Arial"/>
          <w:lang w:eastAsia="ar-SA"/>
        </w:rPr>
        <w:t>а понуђача</w:t>
      </w:r>
      <w:r>
        <w:rPr>
          <w:rFonts w:ascii="Arial" w:hAnsi="Arial" w:cs="Arial"/>
          <w:lang w:val="am-ET" w:eastAsia="ar-SA"/>
        </w:rPr>
        <w:t xml:space="preserve"> наведене услуге које нису потврђен</w:t>
      </w:r>
      <w:r>
        <w:rPr>
          <w:rFonts w:ascii="Arial" w:hAnsi="Arial" w:cs="Arial"/>
          <w:lang w:eastAsia="ar-SA"/>
        </w:rPr>
        <w:t>е</w:t>
      </w:r>
      <w:r>
        <w:rPr>
          <w:rFonts w:ascii="Arial" w:hAnsi="Arial" w:cs="Arial"/>
          <w:lang w:val="am-ET" w:eastAsia="ar-SA"/>
        </w:rPr>
        <w:t xml:space="preserve"> достављањем одговарајуће </w:t>
      </w:r>
      <w:r>
        <w:rPr>
          <w:rFonts w:ascii="Arial" w:hAnsi="Arial" w:cs="Arial"/>
          <w:lang w:eastAsia="ar-SA"/>
        </w:rPr>
        <w:t>потврде</w:t>
      </w:r>
      <w:r>
        <w:rPr>
          <w:rFonts w:ascii="Arial" w:hAnsi="Arial" w:cs="Arial"/>
          <w:lang w:val="am-ET" w:eastAsia="ar-SA"/>
        </w:rPr>
        <w:t xml:space="preserve"> или уколико дата </w:t>
      </w:r>
      <w:r>
        <w:rPr>
          <w:rFonts w:ascii="Arial" w:hAnsi="Arial" w:cs="Arial"/>
          <w:lang w:eastAsia="ar-SA"/>
        </w:rPr>
        <w:t>потврда</w:t>
      </w:r>
      <w:r>
        <w:rPr>
          <w:rFonts w:ascii="Arial" w:hAnsi="Arial" w:cs="Arial"/>
          <w:lang w:val="am-ET" w:eastAsia="ar-SA"/>
        </w:rPr>
        <w:t xml:space="preserve"> не садржи све што је тражено конкурсном документацијом, такв</w:t>
      </w:r>
      <w:r>
        <w:rPr>
          <w:rFonts w:ascii="Arial" w:hAnsi="Arial" w:cs="Arial"/>
          <w:lang w:eastAsia="ar-SA"/>
        </w:rPr>
        <w:t>а</w:t>
      </w:r>
      <w:r>
        <w:rPr>
          <w:rFonts w:ascii="Arial" w:hAnsi="Arial" w:cs="Arial"/>
          <w:lang w:val="am-ET" w:eastAsia="ar-SA"/>
        </w:rPr>
        <w:t xml:space="preserve"> референце се неће </w:t>
      </w:r>
      <w:r>
        <w:rPr>
          <w:rFonts w:ascii="Arial" w:hAnsi="Arial" w:cs="Arial"/>
          <w:lang w:eastAsia="ar-SA"/>
        </w:rPr>
        <w:t>узимати у обзир.</w:t>
      </w:r>
      <w:r>
        <w:rPr>
          <w:rFonts w:ascii="Arial" w:hAnsi="Arial" w:cs="Arial"/>
          <w:lang w:val="am-ET" w:eastAsia="ar-SA"/>
        </w:rPr>
        <w:t xml:space="preserve"> </w:t>
      </w:r>
    </w:p>
    <w:p w14:paraId="64C753A6" w14:textId="77777777" w:rsidR="00BC27BF" w:rsidRPr="00BC27BF" w:rsidRDefault="00BC27BF" w:rsidP="00A81DDB">
      <w:pPr>
        <w:tabs>
          <w:tab w:val="left" w:pos="8385"/>
        </w:tabs>
        <w:suppressAutoHyphens/>
        <w:rPr>
          <w:rFonts w:cs="Arial"/>
          <w:lang w:val="sr-Cyrl-RS" w:eastAsia="ar-SA"/>
        </w:rPr>
      </w:pPr>
    </w:p>
    <w:p w14:paraId="24AD2074" w14:textId="6ACF6188" w:rsidR="00A81DDB" w:rsidRDefault="00A81DDB" w:rsidP="00A81DDB">
      <w:pPr>
        <w:tabs>
          <w:tab w:val="left" w:pos="8385"/>
        </w:tabs>
        <w:suppressAutoHyphens/>
        <w:rPr>
          <w:rFonts w:cs="Arial"/>
          <w:lang w:eastAsia="ar-SA"/>
        </w:rPr>
      </w:pPr>
    </w:p>
    <w:p w14:paraId="30DD8270" w14:textId="47F025ED" w:rsidR="00657919" w:rsidRDefault="00657919" w:rsidP="00A81DDB">
      <w:pPr>
        <w:tabs>
          <w:tab w:val="left" w:pos="8385"/>
        </w:tabs>
        <w:suppressAutoHyphens/>
        <w:rPr>
          <w:rFonts w:cs="Arial"/>
          <w:lang w:eastAsia="ar-SA"/>
        </w:rPr>
      </w:pPr>
    </w:p>
    <w:p w14:paraId="62EBD89A" w14:textId="39A9B29A" w:rsidR="00657919" w:rsidRDefault="00657919" w:rsidP="00A81DDB">
      <w:pPr>
        <w:tabs>
          <w:tab w:val="left" w:pos="8385"/>
        </w:tabs>
        <w:suppressAutoHyphens/>
        <w:rPr>
          <w:rFonts w:cs="Arial"/>
          <w:lang w:eastAsia="ar-SA"/>
        </w:rPr>
      </w:pPr>
    </w:p>
    <w:p w14:paraId="3E358F65" w14:textId="77777777" w:rsidR="00657919" w:rsidRDefault="00657919" w:rsidP="00A81DDB">
      <w:pPr>
        <w:tabs>
          <w:tab w:val="left" w:pos="8385"/>
        </w:tabs>
        <w:suppressAutoHyphens/>
        <w:rPr>
          <w:rFonts w:cs="Arial"/>
          <w:lang w:eastAsia="ar-SA"/>
        </w:rPr>
      </w:pPr>
    </w:p>
    <w:p w14:paraId="20C2BC70" w14:textId="756EC12C" w:rsidR="00A81DDB" w:rsidRDefault="00A81DDB" w:rsidP="00A81DDB">
      <w:pPr>
        <w:suppressAutoHyphens/>
        <w:ind w:left="709" w:hanging="709"/>
        <w:jc w:val="right"/>
        <w:outlineLvl w:val="1"/>
        <w:rPr>
          <w:rFonts w:cs="Arial"/>
          <w:b/>
          <w:bCs/>
          <w:lang w:eastAsia="ar-SA"/>
        </w:rPr>
      </w:pPr>
      <w:bookmarkStart w:id="222" w:name="_Toc453678551"/>
      <w:r>
        <w:rPr>
          <w:rFonts w:cs="Arial"/>
          <w:b/>
          <w:bCs/>
          <w:lang w:eastAsia="ar-SA"/>
        </w:rPr>
        <w:lastRenderedPageBreak/>
        <w:t xml:space="preserve">ОБРАЗАЦ </w:t>
      </w:r>
      <w:bookmarkEnd w:id="222"/>
      <w:r w:rsidR="00141578">
        <w:rPr>
          <w:rFonts w:cs="Arial"/>
          <w:b/>
          <w:bCs/>
          <w:lang w:val="sr-Cyrl-RS" w:eastAsia="ar-SA"/>
        </w:rPr>
        <w:t>6</w:t>
      </w:r>
      <w:r>
        <w:rPr>
          <w:rFonts w:cs="Arial"/>
          <w:b/>
          <w:bCs/>
          <w:lang w:eastAsia="ar-SA"/>
        </w:rPr>
        <w:t>.1</w:t>
      </w:r>
    </w:p>
    <w:p w14:paraId="69C3D44D" w14:textId="77777777" w:rsidR="00A81DDB" w:rsidRDefault="00A81DDB" w:rsidP="00A81DDB">
      <w:pPr>
        <w:suppressAutoHyphens/>
        <w:rPr>
          <w:rFonts w:cs="Arial"/>
          <w:lang w:eastAsia="ar-SA"/>
        </w:rPr>
      </w:pPr>
    </w:p>
    <w:p w14:paraId="18B46FFB" w14:textId="77777777" w:rsidR="00A81DDB" w:rsidRDefault="00A81DDB" w:rsidP="00A81DDB">
      <w:pPr>
        <w:suppressAutoHyphens/>
        <w:jc w:val="center"/>
        <w:rPr>
          <w:rFonts w:cs="Arial"/>
          <w:b/>
          <w:caps/>
          <w:lang w:eastAsia="ar-SA"/>
        </w:rPr>
      </w:pPr>
      <w:r>
        <w:rPr>
          <w:rFonts w:cs="Arial"/>
          <w:b/>
          <w:bCs/>
          <w:caps/>
          <w:lang w:eastAsia="ar-SA"/>
        </w:rPr>
        <w:t>Потврда о извршеним услугама понуђача</w:t>
      </w:r>
    </w:p>
    <w:p w14:paraId="5D38BA23" w14:textId="77777777" w:rsidR="00A81DDB" w:rsidRDefault="00A81DDB" w:rsidP="00A81DDB">
      <w:pPr>
        <w:suppressAutoHyphens/>
        <w:rPr>
          <w:rFonts w:cs="Arial"/>
          <w:lang w:eastAsia="ar-SA"/>
        </w:rPr>
      </w:pPr>
    </w:p>
    <w:tbl>
      <w:tblPr>
        <w:tblW w:w="9825"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0"/>
        <w:gridCol w:w="6095"/>
      </w:tblGrid>
      <w:tr w:rsidR="00A81DDB" w14:paraId="15DD72BC" w14:textId="77777777" w:rsidTr="00A81DDB">
        <w:trPr>
          <w:trHeight w:val="548"/>
        </w:trPr>
        <w:tc>
          <w:tcPr>
            <w:tcW w:w="3730" w:type="dxa"/>
            <w:tcBorders>
              <w:top w:val="single" w:sz="4" w:space="0" w:color="auto"/>
              <w:left w:val="single" w:sz="4" w:space="0" w:color="auto"/>
              <w:bottom w:val="single" w:sz="4" w:space="0" w:color="auto"/>
              <w:right w:val="single" w:sz="4" w:space="0" w:color="auto"/>
            </w:tcBorders>
            <w:vAlign w:val="center"/>
            <w:hideMark/>
          </w:tcPr>
          <w:p w14:paraId="6449B544" w14:textId="77777777" w:rsidR="00A81DDB" w:rsidRDefault="00A81DDB">
            <w:pPr>
              <w:suppressAutoHyphens/>
              <w:rPr>
                <w:rFonts w:cs="Arial"/>
                <w:lang w:eastAsia="ar-SA"/>
              </w:rPr>
            </w:pPr>
            <w:r>
              <w:rPr>
                <w:rFonts w:cs="Arial"/>
                <w:lang w:eastAsia="ar-SA"/>
              </w:rPr>
              <w:t>Назив Наручиоца</w:t>
            </w:r>
          </w:p>
        </w:tc>
        <w:tc>
          <w:tcPr>
            <w:tcW w:w="6095" w:type="dxa"/>
            <w:tcBorders>
              <w:top w:val="single" w:sz="4" w:space="0" w:color="auto"/>
              <w:left w:val="single" w:sz="4" w:space="0" w:color="auto"/>
              <w:bottom w:val="single" w:sz="4" w:space="0" w:color="auto"/>
              <w:right w:val="single" w:sz="4" w:space="0" w:color="auto"/>
            </w:tcBorders>
          </w:tcPr>
          <w:p w14:paraId="7ABBE8C3" w14:textId="77777777" w:rsidR="00A81DDB" w:rsidRDefault="00A81DDB">
            <w:pPr>
              <w:suppressAutoHyphens/>
              <w:rPr>
                <w:rFonts w:cs="Arial"/>
                <w:lang w:eastAsia="ar-SA"/>
              </w:rPr>
            </w:pPr>
          </w:p>
        </w:tc>
      </w:tr>
      <w:tr w:rsidR="00A81DDB" w14:paraId="3A72823D" w14:textId="77777777" w:rsidTr="00A81DDB">
        <w:trPr>
          <w:trHeight w:val="403"/>
        </w:trPr>
        <w:tc>
          <w:tcPr>
            <w:tcW w:w="3730" w:type="dxa"/>
            <w:tcBorders>
              <w:top w:val="single" w:sz="4" w:space="0" w:color="auto"/>
              <w:left w:val="single" w:sz="4" w:space="0" w:color="auto"/>
              <w:bottom w:val="single" w:sz="4" w:space="0" w:color="auto"/>
              <w:right w:val="single" w:sz="4" w:space="0" w:color="auto"/>
            </w:tcBorders>
            <w:vAlign w:val="center"/>
            <w:hideMark/>
          </w:tcPr>
          <w:p w14:paraId="6B874D5E" w14:textId="77777777" w:rsidR="00A81DDB" w:rsidRDefault="00A81DDB">
            <w:pPr>
              <w:suppressAutoHyphens/>
              <w:rPr>
                <w:rFonts w:cs="Arial"/>
                <w:lang w:eastAsia="ar-SA"/>
              </w:rPr>
            </w:pPr>
            <w:r>
              <w:rPr>
                <w:rFonts w:cs="Arial"/>
                <w:lang w:eastAsia="ar-SA"/>
              </w:rPr>
              <w:t>Седиште, улица и број</w:t>
            </w:r>
          </w:p>
        </w:tc>
        <w:tc>
          <w:tcPr>
            <w:tcW w:w="6095" w:type="dxa"/>
            <w:tcBorders>
              <w:top w:val="single" w:sz="4" w:space="0" w:color="auto"/>
              <w:left w:val="single" w:sz="4" w:space="0" w:color="auto"/>
              <w:bottom w:val="single" w:sz="4" w:space="0" w:color="auto"/>
              <w:right w:val="single" w:sz="4" w:space="0" w:color="auto"/>
            </w:tcBorders>
          </w:tcPr>
          <w:p w14:paraId="40AFFC65" w14:textId="77777777" w:rsidR="00A81DDB" w:rsidRDefault="00A81DDB">
            <w:pPr>
              <w:suppressAutoHyphens/>
              <w:rPr>
                <w:rFonts w:cs="Arial"/>
                <w:lang w:eastAsia="ar-SA"/>
              </w:rPr>
            </w:pPr>
          </w:p>
        </w:tc>
      </w:tr>
      <w:tr w:rsidR="00A81DDB" w14:paraId="4821D539" w14:textId="77777777" w:rsidTr="00A81DDB">
        <w:trPr>
          <w:trHeight w:val="467"/>
        </w:trPr>
        <w:tc>
          <w:tcPr>
            <w:tcW w:w="3730" w:type="dxa"/>
            <w:tcBorders>
              <w:top w:val="single" w:sz="4" w:space="0" w:color="auto"/>
              <w:left w:val="single" w:sz="4" w:space="0" w:color="auto"/>
              <w:bottom w:val="single" w:sz="4" w:space="0" w:color="auto"/>
              <w:right w:val="single" w:sz="4" w:space="0" w:color="auto"/>
            </w:tcBorders>
            <w:vAlign w:val="center"/>
            <w:hideMark/>
          </w:tcPr>
          <w:p w14:paraId="55FB25F1" w14:textId="77777777" w:rsidR="00A81DDB" w:rsidRDefault="00A81DDB">
            <w:pPr>
              <w:suppressAutoHyphens/>
              <w:rPr>
                <w:rFonts w:cs="Arial"/>
                <w:lang w:eastAsia="ar-SA"/>
              </w:rPr>
            </w:pPr>
            <w:r>
              <w:rPr>
                <w:rFonts w:cs="Arial"/>
                <w:lang w:eastAsia="ar-SA"/>
              </w:rPr>
              <w:t>Телефон, факс, е mail</w:t>
            </w:r>
          </w:p>
        </w:tc>
        <w:tc>
          <w:tcPr>
            <w:tcW w:w="6095" w:type="dxa"/>
            <w:tcBorders>
              <w:top w:val="single" w:sz="4" w:space="0" w:color="auto"/>
              <w:left w:val="single" w:sz="4" w:space="0" w:color="auto"/>
              <w:bottom w:val="single" w:sz="4" w:space="0" w:color="auto"/>
              <w:right w:val="single" w:sz="4" w:space="0" w:color="auto"/>
            </w:tcBorders>
          </w:tcPr>
          <w:p w14:paraId="1EEB68D7" w14:textId="77777777" w:rsidR="00A81DDB" w:rsidRDefault="00A81DDB">
            <w:pPr>
              <w:suppressAutoHyphens/>
              <w:rPr>
                <w:rFonts w:cs="Arial"/>
                <w:lang w:eastAsia="ar-SA"/>
              </w:rPr>
            </w:pPr>
          </w:p>
        </w:tc>
      </w:tr>
      <w:tr w:rsidR="00A81DDB" w14:paraId="5BC9D08D" w14:textId="77777777" w:rsidTr="00A81DDB">
        <w:trPr>
          <w:trHeight w:val="467"/>
        </w:trPr>
        <w:tc>
          <w:tcPr>
            <w:tcW w:w="3730" w:type="dxa"/>
            <w:tcBorders>
              <w:top w:val="single" w:sz="4" w:space="0" w:color="auto"/>
              <w:left w:val="single" w:sz="4" w:space="0" w:color="auto"/>
              <w:bottom w:val="single" w:sz="4" w:space="0" w:color="auto"/>
              <w:right w:val="single" w:sz="4" w:space="0" w:color="auto"/>
            </w:tcBorders>
            <w:vAlign w:val="center"/>
            <w:hideMark/>
          </w:tcPr>
          <w:p w14:paraId="54FDD2BC" w14:textId="77777777" w:rsidR="00A81DDB" w:rsidRDefault="00A81DDB">
            <w:pPr>
              <w:suppressAutoHyphens/>
              <w:rPr>
                <w:rFonts w:cs="Arial"/>
                <w:lang w:eastAsia="ar-SA"/>
              </w:rPr>
            </w:pPr>
            <w:r>
              <w:rPr>
                <w:rFonts w:cs="Arial"/>
                <w:lang w:eastAsia="ar-SA"/>
              </w:rPr>
              <w:t>Матични број</w:t>
            </w:r>
          </w:p>
        </w:tc>
        <w:tc>
          <w:tcPr>
            <w:tcW w:w="6095" w:type="dxa"/>
            <w:tcBorders>
              <w:top w:val="single" w:sz="4" w:space="0" w:color="auto"/>
              <w:left w:val="single" w:sz="4" w:space="0" w:color="auto"/>
              <w:bottom w:val="single" w:sz="4" w:space="0" w:color="auto"/>
              <w:right w:val="single" w:sz="4" w:space="0" w:color="auto"/>
            </w:tcBorders>
          </w:tcPr>
          <w:p w14:paraId="288A46C6" w14:textId="77777777" w:rsidR="00A81DDB" w:rsidRDefault="00A81DDB">
            <w:pPr>
              <w:suppressAutoHyphens/>
              <w:rPr>
                <w:rFonts w:cs="Arial"/>
                <w:lang w:eastAsia="ar-SA"/>
              </w:rPr>
            </w:pPr>
          </w:p>
        </w:tc>
      </w:tr>
      <w:tr w:rsidR="00A81DDB" w14:paraId="00D4A727" w14:textId="77777777" w:rsidTr="00A81DDB">
        <w:trPr>
          <w:trHeight w:val="467"/>
        </w:trPr>
        <w:tc>
          <w:tcPr>
            <w:tcW w:w="3730" w:type="dxa"/>
            <w:tcBorders>
              <w:top w:val="single" w:sz="4" w:space="0" w:color="auto"/>
              <w:left w:val="single" w:sz="4" w:space="0" w:color="auto"/>
              <w:bottom w:val="single" w:sz="4" w:space="0" w:color="auto"/>
              <w:right w:val="single" w:sz="4" w:space="0" w:color="auto"/>
            </w:tcBorders>
            <w:vAlign w:val="center"/>
            <w:hideMark/>
          </w:tcPr>
          <w:p w14:paraId="68529B05" w14:textId="77777777" w:rsidR="00A81DDB" w:rsidRDefault="00A81DDB">
            <w:pPr>
              <w:suppressAutoHyphens/>
              <w:rPr>
                <w:rFonts w:cs="Arial"/>
                <w:lang w:eastAsia="ar-SA"/>
              </w:rPr>
            </w:pPr>
            <w:r>
              <w:rPr>
                <w:rFonts w:cs="Arial"/>
                <w:lang w:eastAsia="ar-SA"/>
              </w:rPr>
              <w:t>ПИБ</w:t>
            </w:r>
          </w:p>
        </w:tc>
        <w:tc>
          <w:tcPr>
            <w:tcW w:w="6095" w:type="dxa"/>
            <w:tcBorders>
              <w:top w:val="single" w:sz="4" w:space="0" w:color="auto"/>
              <w:left w:val="single" w:sz="4" w:space="0" w:color="auto"/>
              <w:bottom w:val="single" w:sz="4" w:space="0" w:color="auto"/>
              <w:right w:val="single" w:sz="4" w:space="0" w:color="auto"/>
            </w:tcBorders>
          </w:tcPr>
          <w:p w14:paraId="4411FAF0" w14:textId="77777777" w:rsidR="00A81DDB" w:rsidRDefault="00A81DDB">
            <w:pPr>
              <w:suppressAutoHyphens/>
              <w:rPr>
                <w:rFonts w:cs="Arial"/>
                <w:lang w:eastAsia="ar-SA"/>
              </w:rPr>
            </w:pPr>
          </w:p>
        </w:tc>
      </w:tr>
      <w:tr w:rsidR="00A81DDB" w14:paraId="61DC296D" w14:textId="77777777" w:rsidTr="00A81DDB">
        <w:trPr>
          <w:trHeight w:val="394"/>
        </w:trPr>
        <w:tc>
          <w:tcPr>
            <w:tcW w:w="3730" w:type="dxa"/>
            <w:tcBorders>
              <w:top w:val="single" w:sz="4" w:space="0" w:color="auto"/>
              <w:left w:val="single" w:sz="4" w:space="0" w:color="auto"/>
              <w:bottom w:val="single" w:sz="4" w:space="0" w:color="auto"/>
              <w:right w:val="single" w:sz="4" w:space="0" w:color="auto"/>
            </w:tcBorders>
            <w:vAlign w:val="center"/>
            <w:hideMark/>
          </w:tcPr>
          <w:p w14:paraId="791D2E19" w14:textId="77777777" w:rsidR="00A81DDB" w:rsidRDefault="00A81DDB">
            <w:pPr>
              <w:suppressAutoHyphens/>
              <w:rPr>
                <w:rFonts w:cs="Arial"/>
                <w:lang w:eastAsia="ar-SA"/>
              </w:rPr>
            </w:pPr>
            <w:r>
              <w:rPr>
                <w:rFonts w:cs="Arial"/>
                <w:lang w:eastAsia="ar-SA"/>
              </w:rPr>
              <w:t>Овлашћено лице и функција код Наручиоца</w:t>
            </w:r>
          </w:p>
        </w:tc>
        <w:tc>
          <w:tcPr>
            <w:tcW w:w="6095" w:type="dxa"/>
            <w:tcBorders>
              <w:top w:val="single" w:sz="4" w:space="0" w:color="auto"/>
              <w:left w:val="single" w:sz="4" w:space="0" w:color="auto"/>
              <w:bottom w:val="single" w:sz="4" w:space="0" w:color="auto"/>
              <w:right w:val="single" w:sz="4" w:space="0" w:color="auto"/>
            </w:tcBorders>
          </w:tcPr>
          <w:p w14:paraId="6F7E785B" w14:textId="77777777" w:rsidR="00A81DDB" w:rsidRDefault="00A81DDB">
            <w:pPr>
              <w:suppressAutoHyphens/>
              <w:rPr>
                <w:rFonts w:cs="Arial"/>
                <w:lang w:eastAsia="ar-SA"/>
              </w:rPr>
            </w:pPr>
          </w:p>
        </w:tc>
      </w:tr>
    </w:tbl>
    <w:p w14:paraId="562E29DD" w14:textId="77777777" w:rsidR="00A81DDB" w:rsidRDefault="00A81DDB" w:rsidP="00A81DDB">
      <w:pPr>
        <w:suppressAutoHyphens/>
        <w:spacing w:before="360" w:after="240"/>
        <w:jc w:val="center"/>
        <w:outlineLvl w:val="0"/>
        <w:rPr>
          <w:rFonts w:cs="Arial"/>
          <w:b/>
          <w:lang w:eastAsia="ar-SA"/>
        </w:rPr>
      </w:pPr>
      <w:bookmarkStart w:id="223" w:name="_Toc453678552"/>
      <w:bookmarkStart w:id="224" w:name="_Toc445302659"/>
      <w:bookmarkStart w:id="225" w:name="_Toc445302226"/>
      <w:bookmarkStart w:id="226" w:name="_Toc445287802"/>
      <w:bookmarkStart w:id="227" w:name="_Toc443807040"/>
      <w:r>
        <w:rPr>
          <w:rFonts w:cs="Arial"/>
          <w:b/>
          <w:lang w:eastAsia="ar-SA"/>
        </w:rPr>
        <w:t>ПОТВРДА РЕФЕРЕНЦЕ</w:t>
      </w:r>
      <w:bookmarkEnd w:id="223"/>
      <w:bookmarkEnd w:id="224"/>
      <w:bookmarkEnd w:id="225"/>
      <w:bookmarkEnd w:id="226"/>
      <w:bookmarkEnd w:id="227"/>
      <w:r>
        <w:rPr>
          <w:rFonts w:cs="Arial"/>
          <w:b/>
          <w:lang w:eastAsia="ar-SA"/>
        </w:rPr>
        <w:t xml:space="preserve"> </w:t>
      </w:r>
    </w:p>
    <w:p w14:paraId="4408F95F" w14:textId="77777777" w:rsidR="00A81DDB" w:rsidRDefault="00A81DDB" w:rsidP="00A81DDB">
      <w:pPr>
        <w:suppressAutoHyphens/>
        <w:rPr>
          <w:rFonts w:cs="Arial"/>
          <w:lang w:val="sr-Cyrl-RS" w:eastAsia="ar-SA"/>
        </w:rPr>
      </w:pPr>
      <w:r>
        <w:rPr>
          <w:rFonts w:cs="Arial"/>
          <w:lang w:val="sr-Cyrl-RS" w:eastAsia="ar-SA"/>
        </w:rPr>
        <w:t>Потврђујемо</w:t>
      </w:r>
      <w:r>
        <w:rPr>
          <w:rFonts w:cs="Arial"/>
          <w:lang w:eastAsia="ar-SA"/>
        </w:rPr>
        <w:t xml:space="preserve"> да је </w:t>
      </w:r>
      <w:r>
        <w:rPr>
          <w:rFonts w:cs="Arial"/>
          <w:lang w:val="sr-Cyrl-RS" w:eastAsia="ar-SA"/>
        </w:rPr>
        <w:t>понуђач</w:t>
      </w:r>
      <w:r>
        <w:rPr>
          <w:rFonts w:cs="Arial"/>
          <w:lang w:eastAsia="ar-SA"/>
        </w:rPr>
        <w:t xml:space="preserve"> _______________________________ за нас изврши</w:t>
      </w:r>
      <w:r>
        <w:rPr>
          <w:rFonts w:cs="Arial"/>
          <w:lang w:val="sr-Latn-RS" w:eastAsia="ar-SA"/>
        </w:rPr>
        <w:t>o</w:t>
      </w:r>
      <w:r>
        <w:rPr>
          <w:rFonts w:cs="Arial"/>
          <w:lang w:eastAsia="ar-SA"/>
        </w:rPr>
        <w:t xml:space="preserve"> услуге ___________________________________________</w:t>
      </w:r>
      <w:r>
        <w:rPr>
          <w:rFonts w:cs="Arial"/>
          <w:lang w:val="sr-Cyrl-RS" w:eastAsia="ar-SA"/>
        </w:rPr>
        <w:t xml:space="preserve">_______________________ </w:t>
      </w:r>
      <w:r>
        <w:rPr>
          <w:rFonts w:cs="Arial"/>
          <w:lang w:eastAsia="ar-SA"/>
        </w:rPr>
        <w:t>које су обухватале _______________________________________________________________</w:t>
      </w:r>
      <w:r>
        <w:rPr>
          <w:rFonts w:cs="Arial"/>
          <w:lang w:val="sr-Cyrl-RS" w:eastAsia="ar-SA"/>
        </w:rPr>
        <w:t>____________________________________________________________________________________________________</w:t>
      </w:r>
    </w:p>
    <w:p w14:paraId="2753958B" w14:textId="77777777" w:rsidR="00A81DDB" w:rsidRDefault="00A81DDB" w:rsidP="00A81DDB">
      <w:pPr>
        <w:suppressAutoHyphens/>
        <w:rPr>
          <w:rFonts w:cs="Arial"/>
          <w:lang w:eastAsia="ar-SA"/>
        </w:rPr>
      </w:pPr>
      <w:r>
        <w:rPr>
          <w:rFonts w:cs="Arial"/>
          <w:lang w:val="sr-Cyrl-RS" w:eastAsia="ar-SA"/>
        </w:rPr>
        <w:t xml:space="preserve">                                              </w:t>
      </w:r>
      <w:r>
        <w:rPr>
          <w:rFonts w:cs="Arial"/>
          <w:lang w:eastAsia="ar-SA"/>
        </w:rPr>
        <w:t>(</w:t>
      </w:r>
      <w:r>
        <w:rPr>
          <w:rFonts w:cs="Arial"/>
          <w:i/>
          <w:lang w:eastAsia="ar-SA"/>
        </w:rPr>
        <w:t>прецизирати назив, врсту и опис услуге</w:t>
      </w:r>
      <w:r>
        <w:rPr>
          <w:rFonts w:cs="Arial"/>
          <w:lang w:eastAsia="ar-SA"/>
        </w:rPr>
        <w:t>)</w:t>
      </w:r>
    </w:p>
    <w:p w14:paraId="4C9CBBC7" w14:textId="77777777" w:rsidR="00A81DDB" w:rsidRDefault="00A81DDB" w:rsidP="00A81DDB">
      <w:pPr>
        <w:suppressAutoHyphens/>
        <w:rPr>
          <w:rFonts w:cs="Arial"/>
          <w:lang w:eastAsia="ar-SA"/>
        </w:rPr>
      </w:pPr>
    </w:p>
    <w:p w14:paraId="33DCA9AB" w14:textId="77777777" w:rsidR="00A81DDB" w:rsidRDefault="00A81DDB" w:rsidP="00A81DDB">
      <w:pPr>
        <w:suppressAutoHyphens/>
        <w:rPr>
          <w:rFonts w:cs="Arial"/>
          <w:lang w:eastAsia="ar-SA"/>
        </w:rPr>
      </w:pPr>
      <w:r>
        <w:rPr>
          <w:rFonts w:cs="Arial"/>
          <w:lang w:eastAsia="ar-SA"/>
        </w:rPr>
        <w:t>у периоду од ________ године до _________ године, у вредности од __________ без ПДВ, по основу Уговора број __________ од ________. године, те истог препоручујемо вама.</w:t>
      </w:r>
    </w:p>
    <w:p w14:paraId="3365DFEF" w14:textId="77777777" w:rsidR="00A81DDB" w:rsidRDefault="00A81DDB" w:rsidP="00A81DDB">
      <w:pPr>
        <w:suppressAutoHyphens/>
        <w:rPr>
          <w:rFonts w:cs="Arial"/>
          <w:lang w:val="sr-Cyrl-RS" w:eastAsia="ar-SA"/>
        </w:rPr>
      </w:pPr>
    </w:p>
    <w:p w14:paraId="664CB35B" w14:textId="34E38377" w:rsidR="00A81DDB" w:rsidRDefault="00A81DDB" w:rsidP="00A81DDB">
      <w:pPr>
        <w:suppressAutoHyphens/>
        <w:rPr>
          <w:rFonts w:cs="Arial"/>
          <w:lang w:eastAsia="ar-SA"/>
        </w:rPr>
      </w:pPr>
      <w:r>
        <w:rPr>
          <w:rFonts w:cs="Arial"/>
          <w:lang w:eastAsia="ar-SA"/>
        </w:rPr>
        <w:t>Потврда се издаје на захтев ______________________________________ ради учешћа у отвореном поступку јавне набавке услугa</w:t>
      </w:r>
      <w:r>
        <w:rPr>
          <w:rFonts w:cs="Arial"/>
          <w:lang w:val="ru-RU" w:eastAsia="ar-SA"/>
        </w:rPr>
        <w:t xml:space="preserve"> </w:t>
      </w:r>
      <w:r w:rsidR="00141578">
        <w:rPr>
          <w:rFonts w:cs="Arial"/>
          <w:lang w:val="sr-Cyrl-RS"/>
        </w:rPr>
        <w:t>„</w:t>
      </w:r>
      <w:r w:rsidR="005A0CE1" w:rsidRPr="005A0CE1">
        <w:rPr>
          <w:bCs/>
          <w:lang w:val="sr-Cyrl-RS"/>
        </w:rPr>
        <w:t xml:space="preserve">Одржавање и унапређење система контроле, детекције и анализе </w:t>
      </w:r>
      <w:r w:rsidR="005A0CE1" w:rsidRPr="005A0CE1">
        <w:rPr>
          <w:bCs/>
          <w:lang w:val="sr-Latn-RS"/>
        </w:rPr>
        <w:t xml:space="preserve">security </w:t>
      </w:r>
      <w:r w:rsidR="005A0CE1" w:rsidRPr="005A0CE1">
        <w:rPr>
          <w:bCs/>
          <w:lang w:val="sr-Cyrl-RS"/>
        </w:rPr>
        <w:t>логова</w:t>
      </w:r>
      <w:r w:rsidR="00141578">
        <w:rPr>
          <w:rFonts w:cs="Arial"/>
          <w:lang w:val="sr-Cyrl-RS"/>
        </w:rPr>
        <w:t>“</w:t>
      </w:r>
      <w:r w:rsidR="00141578" w:rsidRPr="00C468EF">
        <w:rPr>
          <w:rFonts w:cs="Arial"/>
          <w:lang w:val="sr-Cyrl-RS"/>
        </w:rPr>
        <w:t xml:space="preserve"> </w:t>
      </w:r>
      <w:r w:rsidR="00141578" w:rsidRPr="005410AF">
        <w:rPr>
          <w:rFonts w:cs="Arial"/>
          <w:lang w:val="ru-RU"/>
        </w:rPr>
        <w:t>у отвореном поступку</w:t>
      </w:r>
      <w:r w:rsidR="00141578" w:rsidRPr="00C468EF">
        <w:rPr>
          <w:rFonts w:cs="Arial"/>
          <w:lang w:val="sr-Cyrl-RS"/>
        </w:rPr>
        <w:t xml:space="preserve"> </w:t>
      </w:r>
      <w:r w:rsidR="00141578" w:rsidRPr="00C468EF">
        <w:rPr>
          <w:rFonts w:cs="Arial"/>
          <w:lang w:val="ru-RU"/>
        </w:rPr>
        <w:t xml:space="preserve">јавне набавке бр. </w:t>
      </w:r>
      <w:r w:rsidR="005A0CE1">
        <w:rPr>
          <w:rFonts w:cs="Arial"/>
          <w:lang w:val="ru-RU"/>
        </w:rPr>
        <w:t>JН/1000/0324/2020 (1608</w:t>
      </w:r>
      <w:r w:rsidR="00014E4F">
        <w:rPr>
          <w:rFonts w:cs="Arial"/>
          <w:lang w:val="ru-RU"/>
        </w:rPr>
        <w:t>/2020)</w:t>
      </w:r>
      <w:r w:rsidR="00141578">
        <w:rPr>
          <w:rFonts w:cs="Arial"/>
          <w:lang w:val="ru-RU"/>
        </w:rPr>
        <w:t xml:space="preserve"> </w:t>
      </w:r>
      <w:r>
        <w:rPr>
          <w:rFonts w:cs="Arial"/>
          <w:lang w:eastAsia="ar-SA"/>
        </w:rPr>
        <w:t xml:space="preserve">за коју је позив објављен на Порталу јавних набавки дана </w:t>
      </w:r>
      <w:r>
        <w:rPr>
          <w:rFonts w:cs="Arial"/>
          <w:noProof/>
          <w:lang w:val="ru-RU" w:eastAsia="ar-SA"/>
        </w:rPr>
        <w:t xml:space="preserve"> </w:t>
      </w:r>
      <w:r w:rsidR="00141578">
        <w:rPr>
          <w:rFonts w:cs="Arial"/>
          <w:noProof/>
          <w:lang w:val="sr-Latn-RS" w:eastAsia="ar-SA"/>
        </w:rPr>
        <w:t>__.__.20</w:t>
      </w:r>
      <w:r w:rsidR="00141578">
        <w:rPr>
          <w:rFonts w:cs="Arial"/>
          <w:noProof/>
          <w:lang w:val="sr-Cyrl-RS" w:eastAsia="ar-SA"/>
        </w:rPr>
        <w:t>20</w:t>
      </w:r>
      <w:r>
        <w:rPr>
          <w:rFonts w:cs="Arial"/>
          <w:noProof/>
          <w:lang w:val="sr-Latn-RS" w:eastAsia="ar-SA"/>
        </w:rPr>
        <w:t>.</w:t>
      </w:r>
      <w:r>
        <w:rPr>
          <w:rFonts w:cs="Arial"/>
          <w:noProof/>
          <w:lang w:val="ru-RU" w:eastAsia="ar-SA"/>
        </w:rPr>
        <w:t xml:space="preserve"> </w:t>
      </w:r>
      <w:r>
        <w:rPr>
          <w:rFonts w:cs="Arial"/>
          <w:lang w:eastAsia="ar-SA"/>
        </w:rPr>
        <w:t>године, и у друге сврхе се не може користити.</w:t>
      </w:r>
    </w:p>
    <w:p w14:paraId="27899A9A" w14:textId="77777777" w:rsidR="00A81DDB" w:rsidRDefault="00A81DDB" w:rsidP="00A81DDB">
      <w:pPr>
        <w:suppressAutoHyphens/>
        <w:rPr>
          <w:rFonts w:cs="Arial"/>
          <w:lang w:eastAsia="ar-SA"/>
        </w:rPr>
      </w:pPr>
    </w:p>
    <w:tbl>
      <w:tblPr>
        <w:tblW w:w="0" w:type="auto"/>
        <w:jc w:val="center"/>
        <w:tblLook w:val="01E0" w:firstRow="1" w:lastRow="1" w:firstColumn="1" w:lastColumn="1" w:noHBand="0" w:noVBand="0"/>
      </w:tblPr>
      <w:tblGrid>
        <w:gridCol w:w="3484"/>
        <w:gridCol w:w="1905"/>
        <w:gridCol w:w="3640"/>
      </w:tblGrid>
      <w:tr w:rsidR="00A81DDB" w14:paraId="13C97048" w14:textId="77777777" w:rsidTr="00A81DDB">
        <w:trPr>
          <w:jc w:val="center"/>
        </w:trPr>
        <w:tc>
          <w:tcPr>
            <w:tcW w:w="3484" w:type="dxa"/>
            <w:hideMark/>
          </w:tcPr>
          <w:p w14:paraId="64FCD90A" w14:textId="77777777" w:rsidR="00A81DDB" w:rsidRDefault="00A81DDB">
            <w:pPr>
              <w:suppressAutoHyphens/>
              <w:jc w:val="center"/>
              <w:rPr>
                <w:rFonts w:cs="Arial"/>
                <w:lang w:eastAsia="ar-SA"/>
              </w:rPr>
            </w:pPr>
            <w:r>
              <w:rPr>
                <w:rFonts w:cs="Arial"/>
                <w:lang w:eastAsia="ar-SA"/>
              </w:rPr>
              <w:t>Место, датум:</w:t>
            </w:r>
          </w:p>
        </w:tc>
        <w:tc>
          <w:tcPr>
            <w:tcW w:w="1905" w:type="dxa"/>
            <w:hideMark/>
          </w:tcPr>
          <w:p w14:paraId="531F3F54" w14:textId="77777777" w:rsidR="00A81DDB" w:rsidRDefault="00A81DDB">
            <w:pPr>
              <w:suppressAutoHyphens/>
              <w:rPr>
                <w:rFonts w:cs="Arial"/>
                <w:lang w:eastAsia="ar-SA"/>
              </w:rPr>
            </w:pPr>
            <w:r>
              <w:rPr>
                <w:rFonts w:cs="Arial"/>
                <w:lang w:eastAsia="ar-SA"/>
              </w:rPr>
              <w:t>М.П.</w:t>
            </w:r>
          </w:p>
        </w:tc>
        <w:tc>
          <w:tcPr>
            <w:tcW w:w="3640" w:type="dxa"/>
            <w:hideMark/>
          </w:tcPr>
          <w:p w14:paraId="70CD6C87" w14:textId="77777777" w:rsidR="00A81DDB" w:rsidRDefault="00A81DDB">
            <w:pPr>
              <w:suppressAutoHyphens/>
              <w:jc w:val="center"/>
              <w:rPr>
                <w:rFonts w:cs="Arial"/>
                <w:lang w:eastAsia="ar-SA"/>
              </w:rPr>
            </w:pPr>
            <w:r>
              <w:rPr>
                <w:rFonts w:cs="Arial"/>
                <w:lang w:eastAsia="ar-SA"/>
              </w:rPr>
              <w:t>Овлашћено лице Наручиоца:</w:t>
            </w:r>
          </w:p>
        </w:tc>
      </w:tr>
      <w:tr w:rsidR="00A81DDB" w14:paraId="64536538" w14:textId="77777777" w:rsidTr="00A81DDB">
        <w:trPr>
          <w:jc w:val="center"/>
        </w:trPr>
        <w:tc>
          <w:tcPr>
            <w:tcW w:w="3484" w:type="dxa"/>
            <w:vAlign w:val="center"/>
          </w:tcPr>
          <w:p w14:paraId="31E529BD" w14:textId="77777777" w:rsidR="00A81DDB" w:rsidRDefault="00A81DDB">
            <w:pPr>
              <w:suppressAutoHyphens/>
              <w:rPr>
                <w:rFonts w:cs="Arial"/>
                <w:lang w:eastAsia="ar-SA"/>
              </w:rPr>
            </w:pPr>
          </w:p>
        </w:tc>
        <w:tc>
          <w:tcPr>
            <w:tcW w:w="1905" w:type="dxa"/>
            <w:vAlign w:val="center"/>
          </w:tcPr>
          <w:p w14:paraId="3F7EF840" w14:textId="77777777" w:rsidR="00A81DDB" w:rsidRDefault="00A81DDB">
            <w:pPr>
              <w:suppressAutoHyphens/>
              <w:rPr>
                <w:rFonts w:cs="Arial"/>
                <w:lang w:eastAsia="ar-SA"/>
              </w:rPr>
            </w:pPr>
          </w:p>
        </w:tc>
        <w:tc>
          <w:tcPr>
            <w:tcW w:w="3640" w:type="dxa"/>
            <w:vAlign w:val="center"/>
          </w:tcPr>
          <w:p w14:paraId="050678C2" w14:textId="77777777" w:rsidR="00A81DDB" w:rsidRDefault="00A81DDB">
            <w:pPr>
              <w:suppressAutoHyphens/>
              <w:rPr>
                <w:rFonts w:cs="Arial"/>
                <w:lang w:eastAsia="ar-SA"/>
              </w:rPr>
            </w:pPr>
          </w:p>
        </w:tc>
      </w:tr>
      <w:tr w:rsidR="00A81DDB" w14:paraId="2EA88970" w14:textId="77777777" w:rsidTr="00A81DDB">
        <w:trPr>
          <w:jc w:val="center"/>
        </w:trPr>
        <w:tc>
          <w:tcPr>
            <w:tcW w:w="3484" w:type="dxa"/>
            <w:tcBorders>
              <w:top w:val="nil"/>
              <w:left w:val="nil"/>
              <w:bottom w:val="single" w:sz="4" w:space="0" w:color="auto"/>
              <w:right w:val="nil"/>
            </w:tcBorders>
            <w:vAlign w:val="center"/>
          </w:tcPr>
          <w:p w14:paraId="6E5EFEC4" w14:textId="77777777" w:rsidR="00A81DDB" w:rsidRDefault="00A81DDB">
            <w:pPr>
              <w:suppressAutoHyphens/>
              <w:rPr>
                <w:rFonts w:cs="Arial"/>
                <w:lang w:eastAsia="ar-SA"/>
              </w:rPr>
            </w:pPr>
          </w:p>
        </w:tc>
        <w:tc>
          <w:tcPr>
            <w:tcW w:w="1905" w:type="dxa"/>
            <w:vAlign w:val="center"/>
          </w:tcPr>
          <w:p w14:paraId="4D6094D9" w14:textId="77777777" w:rsidR="00A81DDB" w:rsidRDefault="00A81DDB">
            <w:pPr>
              <w:suppressAutoHyphens/>
              <w:rPr>
                <w:rFonts w:cs="Arial"/>
                <w:lang w:eastAsia="ar-SA"/>
              </w:rPr>
            </w:pPr>
          </w:p>
        </w:tc>
        <w:tc>
          <w:tcPr>
            <w:tcW w:w="3640" w:type="dxa"/>
            <w:tcBorders>
              <w:top w:val="nil"/>
              <w:left w:val="nil"/>
              <w:bottom w:val="single" w:sz="4" w:space="0" w:color="auto"/>
              <w:right w:val="nil"/>
            </w:tcBorders>
            <w:vAlign w:val="center"/>
          </w:tcPr>
          <w:p w14:paraId="0D3B1530" w14:textId="77777777" w:rsidR="00A81DDB" w:rsidRDefault="00A81DDB">
            <w:pPr>
              <w:suppressAutoHyphens/>
              <w:rPr>
                <w:rFonts w:cs="Arial"/>
                <w:lang w:eastAsia="ar-SA"/>
              </w:rPr>
            </w:pPr>
          </w:p>
        </w:tc>
      </w:tr>
    </w:tbl>
    <w:p w14:paraId="12AD4D9B" w14:textId="14199633" w:rsidR="00A81DDB" w:rsidRDefault="00A81DDB" w:rsidP="00A81DDB">
      <w:pPr>
        <w:suppressAutoHyphens/>
        <w:rPr>
          <w:rFonts w:cs="Arial"/>
          <w:lang w:eastAsia="ar-SA"/>
        </w:rPr>
      </w:pPr>
      <w:r>
        <w:rPr>
          <w:rFonts w:cs="Arial"/>
          <w:lang w:eastAsia="ar-SA"/>
        </w:rPr>
        <w:t xml:space="preserve">                                                                                                               (Име и презиме</w:t>
      </w:r>
      <w:r w:rsidR="004C4C81">
        <w:rPr>
          <w:rFonts w:cs="Arial"/>
          <w:lang w:val="sr-Cyrl-RS" w:eastAsia="ar-SA"/>
        </w:rPr>
        <w:t xml:space="preserve"> и потпис</w:t>
      </w:r>
      <w:r>
        <w:rPr>
          <w:rFonts w:cs="Arial"/>
          <w:lang w:eastAsia="ar-SA"/>
        </w:rPr>
        <w:t>)</w:t>
      </w:r>
    </w:p>
    <w:p w14:paraId="1D86E477" w14:textId="77777777" w:rsidR="00A81DDB" w:rsidRDefault="00A81DDB" w:rsidP="00A81DDB">
      <w:pPr>
        <w:suppressAutoHyphens/>
        <w:rPr>
          <w:rFonts w:cs="Arial"/>
          <w:lang w:eastAsia="ar-SA"/>
        </w:rPr>
      </w:pPr>
    </w:p>
    <w:p w14:paraId="5AF762B3" w14:textId="77777777" w:rsidR="00A81DDB" w:rsidRDefault="00A81DDB" w:rsidP="00A81DDB">
      <w:pPr>
        <w:rPr>
          <w:b/>
          <w:lang w:val="sr-Cyrl-RS"/>
        </w:rPr>
      </w:pPr>
      <w:r>
        <w:rPr>
          <w:b/>
          <w:lang w:val="sr-Cyrl-RS"/>
        </w:rPr>
        <w:t>Напомена:</w:t>
      </w:r>
    </w:p>
    <w:p w14:paraId="5F925314" w14:textId="79E9CB8A" w:rsidR="00A81DDB" w:rsidRDefault="00A81DDB" w:rsidP="00A81DDB">
      <w:pPr>
        <w:rPr>
          <w:rFonts w:cs="Arial"/>
          <w:lang w:val="sr-Cyrl-RS"/>
        </w:rPr>
      </w:pPr>
      <w:r>
        <w:rPr>
          <w:rFonts w:cs="Arial"/>
          <w:lang w:val="sr-Cyrl-RS"/>
        </w:rPr>
        <w:t xml:space="preserve">- Комисија Наручиоца у току стручне оцене понуда </w:t>
      </w:r>
      <w:r w:rsidR="00141578">
        <w:rPr>
          <w:rFonts w:cs="Arial"/>
          <w:lang w:val="sr-Cyrl-RS"/>
        </w:rPr>
        <w:t xml:space="preserve">може </w:t>
      </w:r>
      <w:r>
        <w:rPr>
          <w:rFonts w:cs="Arial"/>
          <w:lang w:val="sr-Cyrl-RS"/>
        </w:rPr>
        <w:t>да изврши проверу уговора за коју је дата потврда примаоца услуга и ако понуђач не достави захтеване доказе, та ставка референце се неће прихватити.</w:t>
      </w:r>
    </w:p>
    <w:p w14:paraId="0B8A0F3E" w14:textId="77777777" w:rsidR="00A81DDB" w:rsidRDefault="00A81DDB" w:rsidP="00A81DDB">
      <w:pPr>
        <w:rPr>
          <w:b/>
          <w:lang w:val="sr-Cyrl-RS"/>
        </w:rPr>
      </w:pPr>
      <w:r>
        <w:rPr>
          <w:b/>
          <w:lang w:val="sr-Cyrl-RS"/>
        </w:rPr>
        <w:t>Овај образац се може копирати у потребном броју примерака)</w:t>
      </w:r>
    </w:p>
    <w:p w14:paraId="4A77835B" w14:textId="77777777" w:rsidR="00A81DDB" w:rsidRDefault="00A81DDB" w:rsidP="00A81DDB">
      <w:pPr>
        <w:suppressAutoHyphens/>
        <w:rPr>
          <w:rFonts w:cs="Arial"/>
          <w:lang w:val="ru-RU" w:eastAsia="ar-SA"/>
        </w:rPr>
      </w:pPr>
      <w:r>
        <w:rPr>
          <w:rFonts w:cs="Arial"/>
          <w:lang w:val="ru-RU" w:eastAsia="ar-SA"/>
        </w:rPr>
        <w:br w:type="page"/>
      </w:r>
    </w:p>
    <w:p w14:paraId="0B43CB51" w14:textId="034564AD" w:rsidR="002A007F" w:rsidRDefault="002A007F" w:rsidP="002A007F">
      <w:pPr>
        <w:jc w:val="center"/>
        <w:rPr>
          <w:rFonts w:cs="Arial"/>
          <w:b/>
          <w:lang w:val="sr-Cyrl-CS"/>
        </w:rPr>
      </w:pPr>
      <w:r>
        <w:rPr>
          <w:rFonts w:cs="Arial"/>
          <w:b/>
          <w:lang w:val="sr-Cyrl-CS"/>
        </w:rPr>
        <w:lastRenderedPageBreak/>
        <w:t xml:space="preserve">                                                                                                                  </w:t>
      </w:r>
      <w:r w:rsidR="00105B00">
        <w:rPr>
          <w:rFonts w:cs="Arial"/>
          <w:b/>
          <w:lang w:val="sr-Cyrl-CS"/>
        </w:rPr>
        <w:t xml:space="preserve">                       ОБРАЗАЦ 7</w:t>
      </w:r>
    </w:p>
    <w:p w14:paraId="08C3B054" w14:textId="2D3E084E" w:rsidR="002A007F" w:rsidRDefault="002A007F" w:rsidP="002A007F">
      <w:pPr>
        <w:jc w:val="center"/>
        <w:rPr>
          <w:rFonts w:cs="Arial"/>
          <w:b/>
          <w:lang w:val="sr-Cyrl-RS"/>
        </w:rPr>
      </w:pPr>
      <w:r w:rsidRPr="005410AF">
        <w:rPr>
          <w:rFonts w:cs="Arial"/>
          <w:b/>
          <w:lang w:val="sr-Cyrl-CS"/>
        </w:rPr>
        <w:t>ИЗЈАВА ПОНУЂАЧА</w:t>
      </w:r>
      <w:r>
        <w:rPr>
          <w:rFonts w:cs="Arial"/>
          <w:b/>
          <w:lang w:val="sr-Cyrl-RS"/>
        </w:rPr>
        <w:t xml:space="preserve"> </w:t>
      </w:r>
      <w:r w:rsidR="007D2D46">
        <w:rPr>
          <w:rFonts w:cs="Arial"/>
          <w:b/>
          <w:lang w:val="sr-Cyrl-CS"/>
        </w:rPr>
        <w:t xml:space="preserve">О НЕОПХОДНОМ </w:t>
      </w:r>
      <w:r w:rsidRPr="005410AF">
        <w:rPr>
          <w:rFonts w:cs="Arial"/>
          <w:b/>
          <w:lang w:val="sr-Cyrl-CS"/>
        </w:rPr>
        <w:t xml:space="preserve">КАДРОВСКОМ КАПАЦИТЕТУ </w:t>
      </w:r>
    </w:p>
    <w:p w14:paraId="56502BE7" w14:textId="12D0481E" w:rsidR="002A007F" w:rsidRDefault="002A007F" w:rsidP="002A007F">
      <w:pPr>
        <w:jc w:val="center"/>
        <w:rPr>
          <w:rStyle w:val="BookTitle"/>
          <w:rFonts w:cs="Arial"/>
          <w:lang w:val="sr-Cyrl-RS"/>
        </w:rPr>
      </w:pPr>
      <w:r>
        <w:rPr>
          <w:rStyle w:val="BookTitle"/>
          <w:rFonts w:cs="Arial"/>
          <w:lang w:val="sr-Cyrl-RS"/>
        </w:rPr>
        <w:t>ЗАПОСЛЕНА ЛИЦА /АНГАЖОВАНА ЛИЦА</w:t>
      </w:r>
    </w:p>
    <w:p w14:paraId="5B6B60E4" w14:textId="5900DFEE" w:rsidR="007C0F88" w:rsidRPr="005410AF" w:rsidRDefault="007C0F88" w:rsidP="002A007F">
      <w:pPr>
        <w:jc w:val="center"/>
        <w:rPr>
          <w:rStyle w:val="BookTitle"/>
          <w:rFonts w:cs="Arial"/>
          <w:b w:val="0"/>
          <w:lang w:val="sr-Cyrl-RS"/>
        </w:rPr>
      </w:pPr>
      <w:r>
        <w:rPr>
          <w:rStyle w:val="BookTitle"/>
          <w:rFonts w:cs="Arial"/>
          <w:lang w:val="sr-Cyrl-RS"/>
        </w:rPr>
        <w:t>СПИСАК ИЗВРШИЛАЦА</w:t>
      </w:r>
    </w:p>
    <w:p w14:paraId="5CB12F42" w14:textId="77777777" w:rsidR="002A007F" w:rsidRPr="00AD4467" w:rsidRDefault="002A007F" w:rsidP="002A007F">
      <w:pPr>
        <w:jc w:val="center"/>
        <w:rPr>
          <w:rFonts w:cs="Arial"/>
          <w:b/>
          <w:lang w:val="sr-Cyrl-RS"/>
        </w:rPr>
      </w:pPr>
    </w:p>
    <w:p w14:paraId="146ED7DD" w14:textId="7BF590FD" w:rsidR="002A007F" w:rsidRPr="00AD4467" w:rsidRDefault="002A007F" w:rsidP="002A007F">
      <w:pPr>
        <w:spacing w:after="120"/>
        <w:rPr>
          <w:rFonts w:cs="Arial"/>
          <w:lang w:val="sr-Cyrl-RS"/>
        </w:rPr>
      </w:pPr>
      <w:r w:rsidRPr="005410AF">
        <w:rPr>
          <w:rFonts w:cs="Arial"/>
          <w:lang w:val="sr-Cyrl-RS"/>
        </w:rPr>
        <w:t>за јавну набавку услуга</w:t>
      </w:r>
      <w:r w:rsidRPr="007638AE">
        <w:rPr>
          <w:rFonts w:cs="Arial"/>
          <w:lang w:val="sr-Cyrl-RS"/>
        </w:rPr>
        <w:t xml:space="preserve"> </w:t>
      </w:r>
      <w:r w:rsidR="000C0576">
        <w:rPr>
          <w:rFonts w:cs="Arial"/>
          <w:lang w:val="sr-Cyrl-RS"/>
        </w:rPr>
        <w:t xml:space="preserve">- </w:t>
      </w:r>
      <w:r w:rsidR="000C0576" w:rsidRPr="000C0576">
        <w:rPr>
          <w:bCs/>
          <w:lang w:val="sr-Cyrl-RS"/>
        </w:rPr>
        <w:t xml:space="preserve">Одржавање и унапређење система контроле, детекције и анализе </w:t>
      </w:r>
      <w:r w:rsidR="000C0576" w:rsidRPr="000C0576">
        <w:rPr>
          <w:bCs/>
          <w:lang w:val="sr-Latn-RS"/>
        </w:rPr>
        <w:t xml:space="preserve">security </w:t>
      </w:r>
      <w:r w:rsidR="000C0576" w:rsidRPr="000C0576">
        <w:rPr>
          <w:bCs/>
          <w:lang w:val="sr-Cyrl-RS"/>
        </w:rPr>
        <w:t>логова</w:t>
      </w:r>
      <w:r>
        <w:rPr>
          <w:rFonts w:cs="Arial"/>
          <w:lang w:val="sr-Cyrl-RS"/>
        </w:rPr>
        <w:t xml:space="preserve">, </w:t>
      </w:r>
      <w:r w:rsidRPr="005410AF">
        <w:rPr>
          <w:rFonts w:cs="Arial"/>
          <w:lang w:val="sr-Cyrl-RS"/>
        </w:rPr>
        <w:t xml:space="preserve">ЈН бр. </w:t>
      </w:r>
      <w:r w:rsidR="000C0576">
        <w:rPr>
          <w:rFonts w:cs="Arial"/>
        </w:rPr>
        <w:t>JН/1000/0324/2020 (1608</w:t>
      </w:r>
      <w:r>
        <w:rPr>
          <w:rFonts w:cs="Arial"/>
        </w:rPr>
        <w:t>/2020)</w:t>
      </w:r>
    </w:p>
    <w:tbl>
      <w:tblPr>
        <w:tblW w:w="10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80"/>
        <w:gridCol w:w="2551"/>
        <w:gridCol w:w="1985"/>
        <w:gridCol w:w="2759"/>
        <w:gridCol w:w="2344"/>
      </w:tblGrid>
      <w:tr w:rsidR="004F1597" w:rsidRPr="00D62C05" w14:paraId="71D4DB31" w14:textId="77777777" w:rsidTr="00A74BB1">
        <w:trPr>
          <w:jc w:val="center"/>
        </w:trPr>
        <w:tc>
          <w:tcPr>
            <w:tcW w:w="580" w:type="dxa"/>
            <w:vAlign w:val="center"/>
          </w:tcPr>
          <w:p w14:paraId="7B5BE770" w14:textId="77777777" w:rsidR="004F1597" w:rsidRPr="00D62C05" w:rsidRDefault="004F1597" w:rsidP="009624E1">
            <w:pPr>
              <w:suppressAutoHyphens/>
              <w:jc w:val="center"/>
              <w:rPr>
                <w:rFonts w:cs="Arial"/>
                <w:b/>
                <w:lang w:eastAsia="ar-SA"/>
              </w:rPr>
            </w:pPr>
            <w:r w:rsidRPr="00D62C05">
              <w:rPr>
                <w:rFonts w:cs="Arial"/>
                <w:b/>
                <w:lang w:eastAsia="ar-SA"/>
              </w:rPr>
              <w:t>Ред.</w:t>
            </w:r>
            <w:r w:rsidRPr="00D62C05">
              <w:rPr>
                <w:rFonts w:cs="Arial"/>
                <w:b/>
                <w:lang w:eastAsia="ar-SA"/>
              </w:rPr>
              <w:br/>
              <w:t>бр.</w:t>
            </w:r>
          </w:p>
        </w:tc>
        <w:tc>
          <w:tcPr>
            <w:tcW w:w="2551" w:type="dxa"/>
            <w:vAlign w:val="center"/>
          </w:tcPr>
          <w:p w14:paraId="0FCAAFB2" w14:textId="77777777" w:rsidR="004F1597" w:rsidRPr="00D62C05" w:rsidRDefault="004F1597" w:rsidP="009624E1">
            <w:pPr>
              <w:suppressAutoHyphens/>
              <w:jc w:val="center"/>
              <w:rPr>
                <w:rFonts w:cs="Arial"/>
                <w:b/>
                <w:lang w:eastAsia="ar-SA"/>
              </w:rPr>
            </w:pPr>
            <w:r w:rsidRPr="00D62C05">
              <w:rPr>
                <w:rFonts w:cs="Arial"/>
                <w:b/>
                <w:lang w:eastAsia="ar-SA"/>
              </w:rPr>
              <w:t>Име и презиме</w:t>
            </w:r>
          </w:p>
        </w:tc>
        <w:tc>
          <w:tcPr>
            <w:tcW w:w="1985" w:type="dxa"/>
          </w:tcPr>
          <w:p w14:paraId="5C0835D7" w14:textId="7CB16195" w:rsidR="004F1597" w:rsidRPr="00D62C05" w:rsidRDefault="004F1597" w:rsidP="009624E1">
            <w:pPr>
              <w:suppressAutoHyphens/>
              <w:jc w:val="center"/>
              <w:rPr>
                <w:rFonts w:cs="Arial"/>
                <w:b/>
                <w:lang w:eastAsia="ar-SA"/>
              </w:rPr>
            </w:pPr>
            <w:r w:rsidRPr="00D62C05">
              <w:rPr>
                <w:rFonts w:cs="Arial"/>
                <w:b/>
                <w:lang w:eastAsia="ar-SA"/>
              </w:rPr>
              <w:t>Стручна спрема</w:t>
            </w:r>
          </w:p>
        </w:tc>
        <w:tc>
          <w:tcPr>
            <w:tcW w:w="2759" w:type="dxa"/>
            <w:vAlign w:val="center"/>
          </w:tcPr>
          <w:p w14:paraId="6DC30AD1" w14:textId="5656348D" w:rsidR="004F1597" w:rsidRPr="00D62C05" w:rsidRDefault="004F1597" w:rsidP="004F1597">
            <w:pPr>
              <w:suppressAutoHyphens/>
              <w:rPr>
                <w:rFonts w:cs="Arial"/>
                <w:b/>
                <w:lang w:eastAsia="ar-SA"/>
              </w:rPr>
            </w:pPr>
            <w:r>
              <w:rPr>
                <w:rFonts w:cs="Arial"/>
                <w:b/>
                <w:lang w:val="sr-Cyrl-RS" w:eastAsia="ar-SA"/>
              </w:rPr>
              <w:t xml:space="preserve">Тражени сертификат или одговарајући </w:t>
            </w:r>
            <w:r w:rsidRPr="00105B00">
              <w:rPr>
                <w:rFonts w:cs="Arial"/>
                <w:b/>
                <w:sz w:val="18"/>
                <w:szCs w:val="18"/>
                <w:lang w:val="sr-Cyrl-RS" w:eastAsia="ar-SA"/>
              </w:rPr>
              <w:t>(</w:t>
            </w:r>
            <w:r>
              <w:rPr>
                <w:rFonts w:cs="Arial"/>
                <w:b/>
                <w:sz w:val="18"/>
                <w:szCs w:val="18"/>
                <w:lang w:val="sr-Cyrl-RS" w:eastAsia="ar-SA"/>
              </w:rPr>
              <w:t xml:space="preserve">КД </w:t>
            </w:r>
            <w:r w:rsidRPr="00105B00">
              <w:rPr>
                <w:rFonts w:cs="Arial"/>
                <w:b/>
                <w:sz w:val="18"/>
                <w:szCs w:val="18"/>
                <w:lang w:val="sr-Cyrl-RS" w:eastAsia="ar-SA"/>
              </w:rPr>
              <w:t>4.2 додатни услови за учешће..)</w:t>
            </w:r>
          </w:p>
        </w:tc>
        <w:tc>
          <w:tcPr>
            <w:tcW w:w="2344" w:type="dxa"/>
            <w:vAlign w:val="center"/>
          </w:tcPr>
          <w:p w14:paraId="6E82D4E1" w14:textId="440A88B5" w:rsidR="004F1597" w:rsidRPr="002B571D" w:rsidRDefault="00A74BB1" w:rsidP="009624E1">
            <w:pPr>
              <w:suppressAutoHyphens/>
              <w:jc w:val="center"/>
              <w:rPr>
                <w:rFonts w:cs="Arial"/>
                <w:b/>
                <w:lang w:val="sr-Cyrl-RS" w:eastAsia="ar-SA"/>
              </w:rPr>
            </w:pPr>
            <w:r>
              <w:rPr>
                <w:rFonts w:cs="Arial"/>
                <w:b/>
                <w:lang w:val="sr-Cyrl-RS" w:eastAsia="ar-SA"/>
              </w:rPr>
              <w:t>Активности које обављају у извршењу услуга</w:t>
            </w:r>
          </w:p>
        </w:tc>
      </w:tr>
      <w:tr w:rsidR="004F1597" w:rsidRPr="00AD4467" w14:paraId="39FE9C39" w14:textId="77777777" w:rsidTr="00A74BB1">
        <w:trPr>
          <w:trHeight w:val="676"/>
          <w:jc w:val="center"/>
        </w:trPr>
        <w:tc>
          <w:tcPr>
            <w:tcW w:w="580" w:type="dxa"/>
          </w:tcPr>
          <w:p w14:paraId="0DE9D759" w14:textId="77777777" w:rsidR="004F1597" w:rsidRPr="00AD4467" w:rsidRDefault="004F1597" w:rsidP="009624E1">
            <w:pPr>
              <w:suppressAutoHyphens/>
              <w:rPr>
                <w:rFonts w:cs="Arial"/>
                <w:lang w:eastAsia="ar-SA"/>
              </w:rPr>
            </w:pPr>
          </w:p>
        </w:tc>
        <w:tc>
          <w:tcPr>
            <w:tcW w:w="2551" w:type="dxa"/>
          </w:tcPr>
          <w:p w14:paraId="5EF71E36" w14:textId="77777777" w:rsidR="004F1597" w:rsidRPr="00AD4467" w:rsidRDefault="004F1597" w:rsidP="009624E1">
            <w:pPr>
              <w:suppressAutoHyphens/>
              <w:rPr>
                <w:rFonts w:cs="Arial"/>
                <w:lang w:eastAsia="ar-SA"/>
              </w:rPr>
            </w:pPr>
          </w:p>
        </w:tc>
        <w:tc>
          <w:tcPr>
            <w:tcW w:w="1985" w:type="dxa"/>
          </w:tcPr>
          <w:p w14:paraId="0735E4C3" w14:textId="77777777" w:rsidR="004F1597" w:rsidRPr="00AD4467" w:rsidRDefault="004F1597" w:rsidP="009624E1">
            <w:pPr>
              <w:suppressAutoHyphens/>
              <w:rPr>
                <w:rFonts w:cs="Arial"/>
                <w:lang w:eastAsia="ar-SA"/>
              </w:rPr>
            </w:pPr>
          </w:p>
        </w:tc>
        <w:tc>
          <w:tcPr>
            <w:tcW w:w="2759" w:type="dxa"/>
          </w:tcPr>
          <w:p w14:paraId="494EF640" w14:textId="42064FF3" w:rsidR="004F1597" w:rsidRPr="00AD4467" w:rsidRDefault="004F1597" w:rsidP="009624E1">
            <w:pPr>
              <w:suppressAutoHyphens/>
              <w:rPr>
                <w:rFonts w:cs="Arial"/>
                <w:lang w:eastAsia="ar-SA"/>
              </w:rPr>
            </w:pPr>
          </w:p>
        </w:tc>
        <w:tc>
          <w:tcPr>
            <w:tcW w:w="2344" w:type="dxa"/>
          </w:tcPr>
          <w:p w14:paraId="7549E005" w14:textId="77777777" w:rsidR="004F1597" w:rsidRPr="00AD4467" w:rsidRDefault="004F1597" w:rsidP="009624E1">
            <w:pPr>
              <w:suppressAutoHyphens/>
              <w:rPr>
                <w:rFonts w:cs="Arial"/>
                <w:lang w:eastAsia="ar-SA"/>
              </w:rPr>
            </w:pPr>
          </w:p>
        </w:tc>
      </w:tr>
      <w:tr w:rsidR="004F1597" w:rsidRPr="00AD4467" w14:paraId="457F9867" w14:textId="77777777" w:rsidTr="005E4215">
        <w:trPr>
          <w:trHeight w:val="694"/>
          <w:jc w:val="center"/>
        </w:trPr>
        <w:tc>
          <w:tcPr>
            <w:tcW w:w="580" w:type="dxa"/>
          </w:tcPr>
          <w:p w14:paraId="77BC0CDF" w14:textId="77777777" w:rsidR="004F1597" w:rsidRPr="00AD4467" w:rsidRDefault="004F1597" w:rsidP="009624E1">
            <w:pPr>
              <w:suppressAutoHyphens/>
              <w:rPr>
                <w:rFonts w:cs="Arial"/>
                <w:lang w:eastAsia="ar-SA"/>
              </w:rPr>
            </w:pPr>
          </w:p>
        </w:tc>
        <w:tc>
          <w:tcPr>
            <w:tcW w:w="2551" w:type="dxa"/>
          </w:tcPr>
          <w:p w14:paraId="0446C2DF" w14:textId="77777777" w:rsidR="004F1597" w:rsidRPr="00AD4467" w:rsidRDefault="004F1597" w:rsidP="009624E1">
            <w:pPr>
              <w:suppressAutoHyphens/>
              <w:rPr>
                <w:rFonts w:cs="Arial"/>
                <w:lang w:eastAsia="ar-SA"/>
              </w:rPr>
            </w:pPr>
          </w:p>
        </w:tc>
        <w:tc>
          <w:tcPr>
            <w:tcW w:w="1985" w:type="dxa"/>
          </w:tcPr>
          <w:p w14:paraId="42A36237" w14:textId="77777777" w:rsidR="004F1597" w:rsidRPr="00AD4467" w:rsidRDefault="004F1597" w:rsidP="009624E1">
            <w:pPr>
              <w:suppressAutoHyphens/>
              <w:rPr>
                <w:rFonts w:cs="Arial"/>
                <w:lang w:eastAsia="ar-SA"/>
              </w:rPr>
            </w:pPr>
          </w:p>
        </w:tc>
        <w:tc>
          <w:tcPr>
            <w:tcW w:w="2759" w:type="dxa"/>
          </w:tcPr>
          <w:p w14:paraId="29AEA23B" w14:textId="3995CB41" w:rsidR="004F1597" w:rsidRPr="00AD4467" w:rsidRDefault="004F1597" w:rsidP="009624E1">
            <w:pPr>
              <w:suppressAutoHyphens/>
              <w:rPr>
                <w:rFonts w:cs="Arial"/>
                <w:lang w:eastAsia="ar-SA"/>
              </w:rPr>
            </w:pPr>
          </w:p>
        </w:tc>
        <w:tc>
          <w:tcPr>
            <w:tcW w:w="2344" w:type="dxa"/>
          </w:tcPr>
          <w:p w14:paraId="2B927445" w14:textId="77777777" w:rsidR="004F1597" w:rsidRPr="00AD4467" w:rsidRDefault="004F1597" w:rsidP="009624E1">
            <w:pPr>
              <w:suppressAutoHyphens/>
              <w:rPr>
                <w:rFonts w:cs="Arial"/>
                <w:lang w:eastAsia="ar-SA"/>
              </w:rPr>
            </w:pPr>
          </w:p>
        </w:tc>
      </w:tr>
      <w:tr w:rsidR="004F1597" w:rsidRPr="00AD4467" w14:paraId="28AB9742" w14:textId="77777777" w:rsidTr="00A74BB1">
        <w:trPr>
          <w:trHeight w:val="694"/>
          <w:jc w:val="center"/>
        </w:trPr>
        <w:tc>
          <w:tcPr>
            <w:tcW w:w="580" w:type="dxa"/>
          </w:tcPr>
          <w:p w14:paraId="4B0675B8" w14:textId="77777777" w:rsidR="004F1597" w:rsidRPr="00AD4467" w:rsidRDefault="004F1597" w:rsidP="009624E1">
            <w:pPr>
              <w:suppressAutoHyphens/>
              <w:rPr>
                <w:rFonts w:cs="Arial"/>
                <w:lang w:eastAsia="ar-SA"/>
              </w:rPr>
            </w:pPr>
          </w:p>
        </w:tc>
        <w:tc>
          <w:tcPr>
            <w:tcW w:w="2551" w:type="dxa"/>
          </w:tcPr>
          <w:p w14:paraId="51DEE690" w14:textId="77777777" w:rsidR="004F1597" w:rsidRPr="00AD4467" w:rsidRDefault="004F1597" w:rsidP="009624E1">
            <w:pPr>
              <w:suppressAutoHyphens/>
              <w:rPr>
                <w:rFonts w:cs="Arial"/>
                <w:lang w:eastAsia="ar-SA"/>
              </w:rPr>
            </w:pPr>
          </w:p>
        </w:tc>
        <w:tc>
          <w:tcPr>
            <w:tcW w:w="1985" w:type="dxa"/>
          </w:tcPr>
          <w:p w14:paraId="24A202CA" w14:textId="77777777" w:rsidR="004F1597" w:rsidRPr="00AD4467" w:rsidRDefault="004F1597" w:rsidP="009624E1">
            <w:pPr>
              <w:suppressAutoHyphens/>
              <w:rPr>
                <w:rFonts w:cs="Arial"/>
                <w:lang w:eastAsia="ar-SA"/>
              </w:rPr>
            </w:pPr>
          </w:p>
        </w:tc>
        <w:tc>
          <w:tcPr>
            <w:tcW w:w="2759" w:type="dxa"/>
          </w:tcPr>
          <w:p w14:paraId="6F401088" w14:textId="10FBBD83" w:rsidR="004F1597" w:rsidRPr="00AD4467" w:rsidRDefault="004F1597" w:rsidP="009624E1">
            <w:pPr>
              <w:suppressAutoHyphens/>
              <w:rPr>
                <w:rFonts w:cs="Arial"/>
                <w:lang w:eastAsia="ar-SA"/>
              </w:rPr>
            </w:pPr>
          </w:p>
        </w:tc>
        <w:tc>
          <w:tcPr>
            <w:tcW w:w="2344" w:type="dxa"/>
          </w:tcPr>
          <w:p w14:paraId="07C712AB" w14:textId="77777777" w:rsidR="004F1597" w:rsidRPr="00AD4467" w:rsidRDefault="004F1597" w:rsidP="009624E1">
            <w:pPr>
              <w:suppressAutoHyphens/>
              <w:rPr>
                <w:rFonts w:cs="Arial"/>
                <w:lang w:eastAsia="ar-SA"/>
              </w:rPr>
            </w:pPr>
          </w:p>
        </w:tc>
      </w:tr>
      <w:tr w:rsidR="004F1597" w:rsidRPr="00AD4467" w14:paraId="6075BCB0" w14:textId="77777777" w:rsidTr="00A74BB1">
        <w:trPr>
          <w:trHeight w:val="690"/>
          <w:jc w:val="center"/>
        </w:trPr>
        <w:tc>
          <w:tcPr>
            <w:tcW w:w="580" w:type="dxa"/>
          </w:tcPr>
          <w:p w14:paraId="59D683D6" w14:textId="77777777" w:rsidR="004F1597" w:rsidRPr="00AD4467" w:rsidRDefault="004F1597" w:rsidP="009624E1">
            <w:pPr>
              <w:suppressAutoHyphens/>
              <w:rPr>
                <w:rFonts w:cs="Arial"/>
                <w:lang w:eastAsia="ar-SA"/>
              </w:rPr>
            </w:pPr>
          </w:p>
        </w:tc>
        <w:tc>
          <w:tcPr>
            <w:tcW w:w="2551" w:type="dxa"/>
          </w:tcPr>
          <w:p w14:paraId="158C7FD0" w14:textId="77777777" w:rsidR="004F1597" w:rsidRPr="00AD4467" w:rsidRDefault="004F1597" w:rsidP="009624E1">
            <w:pPr>
              <w:suppressAutoHyphens/>
              <w:rPr>
                <w:rFonts w:cs="Arial"/>
                <w:lang w:eastAsia="ar-SA"/>
              </w:rPr>
            </w:pPr>
          </w:p>
        </w:tc>
        <w:tc>
          <w:tcPr>
            <w:tcW w:w="1985" w:type="dxa"/>
          </w:tcPr>
          <w:p w14:paraId="389AA456" w14:textId="77777777" w:rsidR="004F1597" w:rsidRPr="00AD4467" w:rsidRDefault="004F1597" w:rsidP="009624E1">
            <w:pPr>
              <w:suppressAutoHyphens/>
              <w:rPr>
                <w:rFonts w:cs="Arial"/>
                <w:lang w:eastAsia="ar-SA"/>
              </w:rPr>
            </w:pPr>
          </w:p>
        </w:tc>
        <w:tc>
          <w:tcPr>
            <w:tcW w:w="2759" w:type="dxa"/>
          </w:tcPr>
          <w:p w14:paraId="4A100496" w14:textId="7651BBB2" w:rsidR="004F1597" w:rsidRPr="00AD4467" w:rsidRDefault="004F1597" w:rsidP="009624E1">
            <w:pPr>
              <w:suppressAutoHyphens/>
              <w:rPr>
                <w:rFonts w:cs="Arial"/>
                <w:lang w:eastAsia="ar-SA"/>
              </w:rPr>
            </w:pPr>
          </w:p>
        </w:tc>
        <w:tc>
          <w:tcPr>
            <w:tcW w:w="2344" w:type="dxa"/>
          </w:tcPr>
          <w:p w14:paraId="638CC6E8" w14:textId="77777777" w:rsidR="004F1597" w:rsidRPr="00AD4467" w:rsidRDefault="004F1597" w:rsidP="009624E1">
            <w:pPr>
              <w:suppressAutoHyphens/>
              <w:rPr>
                <w:rFonts w:cs="Arial"/>
                <w:lang w:eastAsia="ar-SA"/>
              </w:rPr>
            </w:pPr>
          </w:p>
        </w:tc>
      </w:tr>
      <w:tr w:rsidR="004F1597" w:rsidRPr="00AD4467" w14:paraId="74446BCB" w14:textId="77777777" w:rsidTr="00A74BB1">
        <w:trPr>
          <w:trHeight w:val="701"/>
          <w:jc w:val="center"/>
        </w:trPr>
        <w:tc>
          <w:tcPr>
            <w:tcW w:w="580" w:type="dxa"/>
          </w:tcPr>
          <w:p w14:paraId="1FD49969" w14:textId="77777777" w:rsidR="004F1597" w:rsidRPr="00AD4467" w:rsidRDefault="004F1597" w:rsidP="009624E1">
            <w:pPr>
              <w:suppressAutoHyphens/>
              <w:rPr>
                <w:rFonts w:cs="Arial"/>
                <w:lang w:eastAsia="ar-SA"/>
              </w:rPr>
            </w:pPr>
          </w:p>
        </w:tc>
        <w:tc>
          <w:tcPr>
            <w:tcW w:w="2551" w:type="dxa"/>
          </w:tcPr>
          <w:p w14:paraId="3A0E1315" w14:textId="77777777" w:rsidR="004F1597" w:rsidRPr="00AD4467" w:rsidRDefault="004F1597" w:rsidP="009624E1">
            <w:pPr>
              <w:suppressAutoHyphens/>
              <w:rPr>
                <w:rFonts w:cs="Arial"/>
                <w:lang w:eastAsia="ar-SA"/>
              </w:rPr>
            </w:pPr>
          </w:p>
        </w:tc>
        <w:tc>
          <w:tcPr>
            <w:tcW w:w="1985" w:type="dxa"/>
          </w:tcPr>
          <w:p w14:paraId="3A0291D3" w14:textId="77777777" w:rsidR="004F1597" w:rsidRPr="00AD4467" w:rsidRDefault="004F1597" w:rsidP="009624E1">
            <w:pPr>
              <w:suppressAutoHyphens/>
              <w:rPr>
                <w:rFonts w:cs="Arial"/>
                <w:lang w:eastAsia="ar-SA"/>
              </w:rPr>
            </w:pPr>
          </w:p>
        </w:tc>
        <w:tc>
          <w:tcPr>
            <w:tcW w:w="2759" w:type="dxa"/>
          </w:tcPr>
          <w:p w14:paraId="48FEE079" w14:textId="1F9F36B5" w:rsidR="004F1597" w:rsidRPr="00AD4467" w:rsidRDefault="004F1597" w:rsidP="009624E1">
            <w:pPr>
              <w:suppressAutoHyphens/>
              <w:rPr>
                <w:rFonts w:cs="Arial"/>
                <w:lang w:eastAsia="ar-SA"/>
              </w:rPr>
            </w:pPr>
          </w:p>
        </w:tc>
        <w:tc>
          <w:tcPr>
            <w:tcW w:w="2344" w:type="dxa"/>
          </w:tcPr>
          <w:p w14:paraId="74F6659C" w14:textId="77777777" w:rsidR="004F1597" w:rsidRPr="00AD4467" w:rsidRDefault="004F1597" w:rsidP="009624E1">
            <w:pPr>
              <w:suppressAutoHyphens/>
              <w:rPr>
                <w:rFonts w:cs="Arial"/>
                <w:lang w:eastAsia="ar-SA"/>
              </w:rPr>
            </w:pPr>
          </w:p>
        </w:tc>
      </w:tr>
    </w:tbl>
    <w:p w14:paraId="064486A3" w14:textId="76E912A3" w:rsidR="002A007F" w:rsidRPr="007D2D46" w:rsidRDefault="002A007F" w:rsidP="002A007F">
      <w:pPr>
        <w:tabs>
          <w:tab w:val="left" w:pos="1134"/>
        </w:tabs>
        <w:rPr>
          <w:rFonts w:cs="Arial"/>
          <w:lang w:val="sr-Cyrl-RS"/>
        </w:rPr>
      </w:pPr>
      <w:r w:rsidRPr="00AD4467">
        <w:rPr>
          <w:rFonts w:cs="Arial"/>
          <w:lang w:val="sr-Cyrl-RS"/>
        </w:rPr>
        <w:t>У Листи се наводе и</w:t>
      </w:r>
      <w:r>
        <w:rPr>
          <w:rFonts w:cs="Arial"/>
          <w:lang w:val="sr-Cyrl-RS"/>
        </w:rPr>
        <w:t xml:space="preserve">ме, презиме, стручна </w:t>
      </w:r>
      <w:r w:rsidRPr="007D2D46">
        <w:rPr>
          <w:rFonts w:cs="Arial"/>
          <w:lang w:val="sr-Cyrl-RS"/>
        </w:rPr>
        <w:t>спрема</w:t>
      </w:r>
      <w:r w:rsidR="007D2D46">
        <w:rPr>
          <w:rFonts w:cs="Arial"/>
          <w:lang w:val="sr-Cyrl-RS"/>
        </w:rPr>
        <w:t>,</w:t>
      </w:r>
      <w:r w:rsidR="007D2D46" w:rsidRPr="007D2D46">
        <w:rPr>
          <w:rFonts w:cs="Arial"/>
          <w:lang w:val="sr-Cyrl-RS"/>
        </w:rPr>
        <w:t xml:space="preserve"> </w:t>
      </w:r>
      <w:r w:rsidR="007D2D46">
        <w:rPr>
          <w:rFonts w:cs="Arial"/>
          <w:lang w:val="sr-Cyrl-RS" w:eastAsia="ar-SA"/>
        </w:rPr>
        <w:t>т</w:t>
      </w:r>
      <w:r w:rsidR="007D2D46" w:rsidRPr="007D2D46">
        <w:rPr>
          <w:rFonts w:cs="Arial"/>
          <w:lang w:val="sr-Cyrl-RS" w:eastAsia="ar-SA"/>
        </w:rPr>
        <w:t>ражени сертификат или одговарајући (</w:t>
      </w:r>
      <w:r w:rsidR="007D2D46">
        <w:rPr>
          <w:rFonts w:cs="Arial"/>
          <w:lang w:val="sr-Cyrl-RS" w:eastAsia="ar-SA"/>
        </w:rPr>
        <w:t xml:space="preserve">КД </w:t>
      </w:r>
      <w:r w:rsidR="005E4215">
        <w:rPr>
          <w:rFonts w:cs="Arial"/>
          <w:lang w:val="sr-Cyrl-RS" w:eastAsia="ar-SA"/>
        </w:rPr>
        <w:t>4.2 додатни услови за учешће, активности које обављају у вршењу услуга..</w:t>
      </w:r>
      <w:r w:rsidR="007D2D46" w:rsidRPr="007D2D46">
        <w:rPr>
          <w:rFonts w:cs="Arial"/>
          <w:lang w:val="sr-Cyrl-RS" w:eastAsia="ar-SA"/>
        </w:rPr>
        <w:t>)</w:t>
      </w:r>
      <w:r w:rsidRPr="007D2D46">
        <w:rPr>
          <w:rFonts w:cs="Arial"/>
          <w:lang w:val="sr-Cyrl-RS"/>
        </w:rPr>
        <w:t>.</w:t>
      </w:r>
    </w:p>
    <w:p w14:paraId="0DEDDC7B" w14:textId="77777777" w:rsidR="002A007F" w:rsidRPr="007D2D46" w:rsidRDefault="002A007F" w:rsidP="002A007F">
      <w:pPr>
        <w:tabs>
          <w:tab w:val="left" w:pos="1134"/>
        </w:tabs>
        <w:rPr>
          <w:rFonts w:cs="Arial"/>
          <w:lang w:val="sr-Cyrl-RS"/>
        </w:rPr>
      </w:pPr>
    </w:p>
    <w:p w14:paraId="7930162C" w14:textId="77777777" w:rsidR="002A007F" w:rsidRPr="005410AF" w:rsidRDefault="002A007F" w:rsidP="002A007F">
      <w:pPr>
        <w:rPr>
          <w:rFonts w:cs="Arial"/>
          <w:lang w:val="sr-Cyrl-RS"/>
        </w:rPr>
      </w:pPr>
      <w:r>
        <w:rPr>
          <w:rFonts w:cs="Arial"/>
          <w:lang w:val="sr-Cyrl-RS"/>
        </w:rPr>
        <w:t xml:space="preserve">      </w:t>
      </w:r>
      <w:r w:rsidRPr="005410AF">
        <w:rPr>
          <w:rFonts w:cs="Arial"/>
          <w:lang w:val="sr-Cyrl-RS"/>
        </w:rPr>
        <w:t xml:space="preserve">Место и датум                                   МП                 </w:t>
      </w:r>
      <w:r>
        <w:rPr>
          <w:rFonts w:cs="Arial"/>
          <w:lang w:val="sr-Cyrl-RS"/>
        </w:rPr>
        <w:t xml:space="preserve">                    </w:t>
      </w:r>
      <w:r w:rsidRPr="005410AF">
        <w:rPr>
          <w:rFonts w:cs="Arial"/>
          <w:lang w:val="sr-Cyrl-RS"/>
        </w:rPr>
        <w:t xml:space="preserve"> Понуђач</w:t>
      </w:r>
    </w:p>
    <w:p w14:paraId="44CF9EBB" w14:textId="77777777" w:rsidR="002A007F" w:rsidRDefault="002A007F" w:rsidP="002A007F">
      <w:pPr>
        <w:jc w:val="center"/>
        <w:rPr>
          <w:rFonts w:cs="Arial"/>
          <w:lang w:val="sr-Cyrl-RS"/>
        </w:rPr>
      </w:pPr>
      <w:r w:rsidRPr="005410AF">
        <w:rPr>
          <w:rFonts w:cs="Arial"/>
          <w:lang w:val="sr-Cyrl-RS"/>
        </w:rPr>
        <w:t xml:space="preserve">________________                          </w:t>
      </w:r>
      <w:r>
        <w:rPr>
          <w:rFonts w:cs="Arial"/>
          <w:lang w:val="sr-Cyrl-RS"/>
        </w:rPr>
        <w:t xml:space="preserve">                   ________________</w:t>
      </w:r>
      <w:r w:rsidRPr="005410AF">
        <w:rPr>
          <w:rFonts w:cs="Arial"/>
          <w:lang w:val="sr-Cyrl-RS"/>
        </w:rPr>
        <w:t>_________________</w:t>
      </w:r>
    </w:p>
    <w:p w14:paraId="6C093270" w14:textId="77777777" w:rsidR="002A007F" w:rsidRPr="005410AF" w:rsidRDefault="002A007F" w:rsidP="002A007F">
      <w:pPr>
        <w:jc w:val="center"/>
        <w:rPr>
          <w:rFonts w:cs="Arial"/>
          <w:lang w:val="sr-Cyrl-RS"/>
        </w:rPr>
      </w:pPr>
      <w:r>
        <w:rPr>
          <w:rFonts w:cs="Arial"/>
          <w:lang w:val="sr-Cyrl-RS"/>
        </w:rPr>
        <w:t xml:space="preserve">                                                                             (име и презиме и потпис овлашћеног лица)</w:t>
      </w:r>
    </w:p>
    <w:p w14:paraId="37E0EFF8" w14:textId="77777777" w:rsidR="002A007F" w:rsidRDefault="002A007F" w:rsidP="002A007F">
      <w:pPr>
        <w:rPr>
          <w:rFonts w:cs="Arial"/>
          <w:lang w:val="ru-RU"/>
        </w:rPr>
      </w:pPr>
    </w:p>
    <w:p w14:paraId="4B62CB8B" w14:textId="77777777" w:rsidR="002A007F" w:rsidRPr="005410AF" w:rsidRDefault="002A007F" w:rsidP="002A007F">
      <w:pPr>
        <w:rPr>
          <w:rFonts w:cs="Arial"/>
          <w:lang w:val="sr-Cyrl-RS"/>
        </w:rPr>
      </w:pPr>
      <w:r w:rsidRPr="00960BB3">
        <w:rPr>
          <w:rFonts w:cs="Arial"/>
          <w:lang w:val="ru-RU"/>
        </w:rPr>
        <w:t>(Напомена:Овај образац се може копирати у потребном броју примерака)</w:t>
      </w:r>
    </w:p>
    <w:p w14:paraId="28277428" w14:textId="77777777" w:rsidR="002A007F" w:rsidRDefault="002A007F" w:rsidP="002A007F">
      <w:pPr>
        <w:rPr>
          <w:rFonts w:cs="Arial"/>
          <w:u w:val="single"/>
          <w:lang w:val="sr-Cyrl-RS"/>
        </w:rPr>
      </w:pPr>
    </w:p>
    <w:p w14:paraId="0C9FE226" w14:textId="77777777" w:rsidR="002A007F" w:rsidRPr="00960BB3" w:rsidRDefault="002A007F" w:rsidP="002A007F">
      <w:pPr>
        <w:rPr>
          <w:rFonts w:cs="Arial"/>
          <w:u w:val="single"/>
          <w:lang w:val="ru-RU"/>
        </w:rPr>
      </w:pPr>
      <w:r w:rsidRPr="005410AF">
        <w:rPr>
          <w:rFonts w:cs="Arial"/>
          <w:u w:val="single"/>
          <w:lang w:val="sr-Cyrl-RS"/>
        </w:rPr>
        <w:t>Напомена:</w:t>
      </w:r>
    </w:p>
    <w:p w14:paraId="6CB38772" w14:textId="77777777" w:rsidR="002A007F" w:rsidRPr="005410AF" w:rsidRDefault="002A007F" w:rsidP="002A007F">
      <w:pPr>
        <w:rPr>
          <w:rFonts w:cs="Arial"/>
          <w:lang w:val="sr-Cyrl-RS"/>
        </w:rPr>
      </w:pPr>
      <w:r w:rsidRPr="005410AF">
        <w:rPr>
          <w:rFonts w:cs="Arial"/>
          <w:lang w:val="sr-Cyrl-RS"/>
        </w:rPr>
        <w:t>Уз овај образац се достављају следећи докази:</w:t>
      </w:r>
      <w:r w:rsidRPr="00960BB3">
        <w:rPr>
          <w:rFonts w:cs="Arial"/>
          <w:lang w:val="ru-RU"/>
        </w:rPr>
        <w:t xml:space="preserve"> </w:t>
      </w:r>
    </w:p>
    <w:p w14:paraId="3E6010BB" w14:textId="77777777" w:rsidR="002A007F" w:rsidRPr="006000A1" w:rsidRDefault="002A007F" w:rsidP="002A007F">
      <w:pPr>
        <w:numPr>
          <w:ilvl w:val="0"/>
          <w:numId w:val="27"/>
        </w:numPr>
        <w:spacing w:before="0"/>
        <w:jc w:val="left"/>
        <w:rPr>
          <w:rFonts w:cs="Arial"/>
          <w:lang w:val="sr-Cyrl-RS"/>
        </w:rPr>
      </w:pPr>
      <w:r w:rsidRPr="006000A1">
        <w:rPr>
          <w:rFonts w:cs="Arial"/>
          <w:lang w:val="sr-Cyrl-RS"/>
        </w:rPr>
        <w:t>Копије М (или М3А) образаца за наведена запослена лица или Уговор о ангажовању</w:t>
      </w:r>
    </w:p>
    <w:p w14:paraId="066EBA91" w14:textId="77777777" w:rsidR="002A007F" w:rsidRDefault="002A007F" w:rsidP="002A007F">
      <w:pPr>
        <w:numPr>
          <w:ilvl w:val="0"/>
          <w:numId w:val="27"/>
        </w:numPr>
        <w:rPr>
          <w:rFonts w:eastAsia="TimesNewRomanPS-BoldMT" w:cs="Arial"/>
          <w:bCs/>
          <w:lang w:val="sr-Cyrl-CS"/>
        </w:rPr>
      </w:pPr>
      <w:r>
        <w:rPr>
          <w:rFonts w:eastAsia="TimesNewRomanPS-BoldMT" w:cs="Arial"/>
          <w:bCs/>
          <w:lang w:val="sr-Cyrl-CS"/>
        </w:rPr>
        <w:t>Фотокопија личних лиценци са потврдом о важности</w:t>
      </w:r>
    </w:p>
    <w:p w14:paraId="60F7FDFA" w14:textId="05D806C0" w:rsidR="002A007F" w:rsidRDefault="002A007F" w:rsidP="00917204">
      <w:pPr>
        <w:rPr>
          <w:rFonts w:eastAsia="TimesNewRomanPS-BoldMT" w:cs="Arial"/>
          <w:bCs/>
          <w:lang w:val="sr-Cyrl-CS"/>
        </w:rPr>
      </w:pPr>
    </w:p>
    <w:p w14:paraId="24D74D98" w14:textId="328BBCEE" w:rsidR="002A007F" w:rsidRDefault="002A007F" w:rsidP="002A007F">
      <w:pPr>
        <w:rPr>
          <w:rFonts w:eastAsia="TimesNewRomanPS-BoldMT" w:cs="Arial"/>
          <w:bCs/>
          <w:i/>
          <w:sz w:val="18"/>
          <w:szCs w:val="18"/>
          <w:lang w:val="sr-Cyrl-CS"/>
        </w:rPr>
      </w:pPr>
    </w:p>
    <w:p w14:paraId="35DBBFAB" w14:textId="01920252" w:rsidR="002A007F" w:rsidRDefault="002A007F" w:rsidP="002A007F">
      <w:pPr>
        <w:rPr>
          <w:rFonts w:eastAsia="TimesNewRomanPS-BoldMT" w:cs="Arial"/>
          <w:bCs/>
          <w:i/>
          <w:sz w:val="18"/>
          <w:szCs w:val="18"/>
          <w:lang w:val="sr-Cyrl-CS"/>
        </w:rPr>
      </w:pPr>
    </w:p>
    <w:p w14:paraId="596FA31C" w14:textId="38F61D40" w:rsidR="002A007F" w:rsidRDefault="002A007F" w:rsidP="002A007F">
      <w:pPr>
        <w:rPr>
          <w:rFonts w:eastAsia="TimesNewRomanPS-BoldMT" w:cs="Arial"/>
          <w:bCs/>
          <w:i/>
          <w:sz w:val="18"/>
          <w:szCs w:val="18"/>
          <w:lang w:val="sr-Cyrl-CS"/>
        </w:rPr>
      </w:pPr>
    </w:p>
    <w:p w14:paraId="54CCF631" w14:textId="77777777" w:rsidR="005E4215" w:rsidRDefault="005E4215" w:rsidP="002A007F">
      <w:pPr>
        <w:rPr>
          <w:rFonts w:eastAsia="TimesNewRomanPS-BoldMT" w:cs="Arial"/>
          <w:bCs/>
          <w:i/>
          <w:sz w:val="18"/>
          <w:szCs w:val="18"/>
          <w:lang w:val="sr-Cyrl-CS"/>
        </w:rPr>
      </w:pPr>
    </w:p>
    <w:p w14:paraId="7BDF7A4F" w14:textId="40944390" w:rsidR="002A007F" w:rsidRDefault="002A007F" w:rsidP="002A007F">
      <w:pPr>
        <w:rPr>
          <w:rFonts w:eastAsia="TimesNewRomanPS-BoldMT" w:cs="Arial"/>
          <w:bCs/>
          <w:i/>
          <w:sz w:val="18"/>
          <w:szCs w:val="18"/>
          <w:lang w:val="sr-Cyrl-CS"/>
        </w:rPr>
      </w:pPr>
    </w:p>
    <w:p w14:paraId="66C4527A" w14:textId="77777777" w:rsidR="00AE368D" w:rsidRDefault="00AE368D" w:rsidP="002B19B6">
      <w:pPr>
        <w:pStyle w:val="KDObrazac"/>
        <w:spacing w:before="0"/>
        <w:rPr>
          <w:color w:val="000000" w:themeColor="text1"/>
          <w:lang w:val="sr-Cyrl-CS"/>
        </w:rPr>
      </w:pPr>
    </w:p>
    <w:p w14:paraId="069B6DD2" w14:textId="77777777" w:rsidR="00AE368D" w:rsidRDefault="00AE368D" w:rsidP="002B19B6">
      <w:pPr>
        <w:pStyle w:val="KDObrazac"/>
        <w:spacing w:before="0"/>
        <w:rPr>
          <w:color w:val="000000" w:themeColor="text1"/>
          <w:lang w:val="sr-Cyrl-CS"/>
        </w:rPr>
      </w:pPr>
    </w:p>
    <w:p w14:paraId="448C1F9E" w14:textId="4C54AD93" w:rsidR="002A007F" w:rsidRDefault="002A007F" w:rsidP="004F1597">
      <w:pPr>
        <w:pStyle w:val="KDObrazac"/>
        <w:spacing w:before="0"/>
        <w:jc w:val="both"/>
        <w:rPr>
          <w:color w:val="000000" w:themeColor="text1"/>
          <w:lang w:val="sr-Cyrl-CS"/>
        </w:rPr>
      </w:pPr>
    </w:p>
    <w:p w14:paraId="14E38907" w14:textId="33F4211A" w:rsidR="009C0737" w:rsidRPr="009C0737" w:rsidRDefault="002A007F" w:rsidP="002A007F">
      <w:pPr>
        <w:spacing w:before="0"/>
        <w:rPr>
          <w:rFonts w:cs="Arial"/>
          <w:b/>
          <w:lang w:val="sr-Cyrl-CS"/>
        </w:rPr>
      </w:pPr>
      <w:r>
        <w:rPr>
          <w:rFonts w:cs="Arial"/>
          <w:b/>
          <w:lang w:val="sr-Cyrl-CS"/>
        </w:rPr>
        <w:t xml:space="preserve">                                                                                                                   </w:t>
      </w:r>
      <w:r w:rsidR="007D2D46">
        <w:rPr>
          <w:rFonts w:cs="Arial"/>
          <w:b/>
          <w:lang w:val="sr-Cyrl-CS"/>
        </w:rPr>
        <w:t xml:space="preserve">                      ОБРАЗАЦ 8</w:t>
      </w:r>
    </w:p>
    <w:p w14:paraId="780C7C06" w14:textId="77777777" w:rsidR="009C0737" w:rsidRDefault="009C0737" w:rsidP="0020583A">
      <w:pPr>
        <w:spacing w:before="0"/>
        <w:jc w:val="center"/>
        <w:rPr>
          <w:rFonts w:cs="Arial"/>
          <w:b/>
          <w:lang w:val="sr-Cyrl-RS"/>
        </w:rPr>
      </w:pPr>
    </w:p>
    <w:p w14:paraId="11FEF203" w14:textId="77777777" w:rsidR="007E7BB8" w:rsidRPr="00C468EF" w:rsidRDefault="007E7BB8" w:rsidP="0020583A">
      <w:pPr>
        <w:spacing w:before="0"/>
        <w:jc w:val="center"/>
        <w:rPr>
          <w:rFonts w:cs="Arial"/>
          <w:b/>
        </w:rPr>
      </w:pPr>
      <w:r w:rsidRPr="00C468EF">
        <w:rPr>
          <w:rFonts w:cs="Arial"/>
          <w:b/>
        </w:rPr>
        <w:t>ОБРАЗАЦ ТРОШКОВА ПРИПРЕМЕ ПОНУДЕ</w:t>
      </w:r>
    </w:p>
    <w:p w14:paraId="7C970C11" w14:textId="48C1CE01" w:rsidR="007E7BB8" w:rsidRPr="00C468EF" w:rsidRDefault="007E7BB8" w:rsidP="0090638D">
      <w:pPr>
        <w:jc w:val="center"/>
        <w:rPr>
          <w:rFonts w:cs="Arial"/>
        </w:rPr>
      </w:pPr>
      <w:r w:rsidRPr="00C468EF">
        <w:rPr>
          <w:rFonts w:cs="Arial"/>
        </w:rPr>
        <w:t xml:space="preserve">за јавну набавку </w:t>
      </w:r>
      <w:r w:rsidR="00392481">
        <w:rPr>
          <w:rFonts w:cs="Arial"/>
        </w:rPr>
        <w:t>услуга</w:t>
      </w:r>
      <w:r w:rsidR="0090638D" w:rsidRPr="00C468EF">
        <w:rPr>
          <w:rFonts w:cs="Arial"/>
        </w:rPr>
        <w:t xml:space="preserve"> </w:t>
      </w:r>
      <w:r w:rsidRPr="00C468EF">
        <w:rPr>
          <w:rFonts w:cs="Arial"/>
        </w:rPr>
        <w:t xml:space="preserve">бр. </w:t>
      </w:r>
      <w:r w:rsidR="00BF4ACD">
        <w:rPr>
          <w:rFonts w:cs="Arial"/>
        </w:rPr>
        <w:t>JН/1000/0324/2020 (1608</w:t>
      </w:r>
      <w:r w:rsidR="00014E4F">
        <w:rPr>
          <w:rFonts w:cs="Arial"/>
        </w:rPr>
        <w:t>/2020)</w:t>
      </w:r>
    </w:p>
    <w:p w14:paraId="49B6E41B" w14:textId="1E0AE958" w:rsidR="0090638D" w:rsidRPr="00C468EF" w:rsidRDefault="00BF4ACD" w:rsidP="0020583A">
      <w:pPr>
        <w:spacing w:after="120"/>
        <w:jc w:val="center"/>
        <w:rPr>
          <w:rFonts w:cs="Arial"/>
          <w:lang w:val="sr-Cyrl-RS"/>
        </w:rPr>
      </w:pPr>
      <w:r>
        <w:rPr>
          <w:bCs/>
          <w:lang w:val="sr-Cyrl-RS"/>
        </w:rPr>
        <w:t>Одржавање и унапређење</w:t>
      </w:r>
      <w:r w:rsidRPr="005A0CE1">
        <w:rPr>
          <w:bCs/>
          <w:lang w:val="sr-Cyrl-RS"/>
        </w:rPr>
        <w:t xml:space="preserve"> система контроле, детекције и анализе </w:t>
      </w:r>
      <w:r w:rsidRPr="005A0CE1">
        <w:rPr>
          <w:bCs/>
          <w:lang w:val="sr-Latn-RS"/>
        </w:rPr>
        <w:t xml:space="preserve">security </w:t>
      </w:r>
      <w:r w:rsidRPr="005A0CE1">
        <w:rPr>
          <w:bCs/>
          <w:lang w:val="sr-Cyrl-RS"/>
        </w:rPr>
        <w:t>логова</w:t>
      </w:r>
    </w:p>
    <w:p w14:paraId="0859CA6F" w14:textId="77777777" w:rsidR="004107E5" w:rsidRPr="00C468EF" w:rsidRDefault="004107E5" w:rsidP="0020583A">
      <w:pPr>
        <w:spacing w:after="120"/>
        <w:jc w:val="center"/>
        <w:rPr>
          <w:rFonts w:cs="Arial"/>
          <w:lang w:val="sr-Cyrl-RS"/>
        </w:rPr>
      </w:pPr>
    </w:p>
    <w:p w14:paraId="77B7CA01" w14:textId="742604D2" w:rsidR="007E7BB8" w:rsidRPr="00C468EF" w:rsidRDefault="007E7BB8" w:rsidP="0020583A">
      <w:pPr>
        <w:tabs>
          <w:tab w:val="left" w:pos="0"/>
        </w:tabs>
        <w:rPr>
          <w:rFonts w:cs="Arial"/>
          <w:lang w:val="ru-RU"/>
        </w:rPr>
      </w:pPr>
      <w:r w:rsidRPr="00C468EF">
        <w:rPr>
          <w:rFonts w:cs="Arial"/>
          <w:lang w:val="ru-RU"/>
        </w:rPr>
        <w:t>На основу члана 88. став 1. Закона о јавним набавкама („Службени гласник РС“, бр</w:t>
      </w:r>
      <w:r w:rsidR="00763931" w:rsidRPr="00C468EF">
        <w:rPr>
          <w:rFonts w:cs="Arial"/>
          <w:lang w:val="ru-RU"/>
        </w:rPr>
        <w:t>.124/12, 14/15 и 68/15), члана 2</w:t>
      </w:r>
      <w:r w:rsidRPr="00C468EF">
        <w:rPr>
          <w:rFonts w:cs="Arial"/>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009E2B16">
        <w:rPr>
          <w:rFonts w:cs="Arial"/>
          <w:lang w:val="ru-RU"/>
        </w:rPr>
        <w:t xml:space="preserve"> и </w:t>
      </w:r>
      <w:r w:rsidR="009E2B16" w:rsidRPr="00605BCF">
        <w:rPr>
          <w:rFonts w:eastAsia="TimesNewRomanPSMT" w:cs="Arial"/>
          <w:color w:val="000000"/>
          <w:kern w:val="2"/>
          <w:lang w:val="ru-RU"/>
        </w:rPr>
        <w:t>41/2019)</w:t>
      </w:r>
      <w:r w:rsidRPr="00C468EF">
        <w:rPr>
          <w:rFonts w:cs="Arial"/>
          <w:lang w:val="ru-RU"/>
        </w:rPr>
        <w:t xml:space="preserve">, уз понуду прилажем </w:t>
      </w:r>
    </w:p>
    <w:p w14:paraId="60CD85B7" w14:textId="77777777" w:rsidR="0090638D" w:rsidRPr="00C468EF" w:rsidRDefault="0090638D" w:rsidP="0090638D">
      <w:pPr>
        <w:tabs>
          <w:tab w:val="left" w:pos="0"/>
        </w:tabs>
        <w:spacing w:before="0"/>
        <w:rPr>
          <w:rFonts w:cs="Arial"/>
          <w:lang w:val="ru-RU"/>
        </w:rPr>
      </w:pPr>
    </w:p>
    <w:p w14:paraId="478FB956" w14:textId="77777777" w:rsidR="007E7BB8" w:rsidRPr="00C468EF" w:rsidRDefault="007E7BB8" w:rsidP="0090638D">
      <w:pPr>
        <w:tabs>
          <w:tab w:val="left" w:pos="0"/>
        </w:tabs>
        <w:spacing w:before="0" w:after="120"/>
        <w:jc w:val="center"/>
        <w:rPr>
          <w:rFonts w:cs="Arial"/>
          <w:lang w:val="ru-RU"/>
        </w:rPr>
      </w:pPr>
      <w:r w:rsidRPr="00C468EF">
        <w:rPr>
          <w:rFonts w:cs="Arial"/>
          <w:lang w:val="ru-RU"/>
        </w:rPr>
        <w:t>СТРУКТУРУ ТРОШКОВА ПРИПРЕМЕ ПОНУДЕ</w:t>
      </w:r>
    </w:p>
    <w:tbl>
      <w:tblPr>
        <w:tblW w:w="9639" w:type="dxa"/>
        <w:tblCellSpacing w:w="20" w:type="dxa"/>
        <w:tblInd w:w="30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820"/>
        <w:gridCol w:w="4819"/>
      </w:tblGrid>
      <w:tr w:rsidR="007E7BB8" w:rsidRPr="00C468EF" w14:paraId="56F1A809" w14:textId="77777777" w:rsidTr="002D6662">
        <w:trPr>
          <w:trHeight w:val="749"/>
          <w:tblCellSpacing w:w="20" w:type="dxa"/>
        </w:trPr>
        <w:tc>
          <w:tcPr>
            <w:tcW w:w="4760" w:type="dxa"/>
            <w:shd w:val="clear" w:color="auto" w:fill="auto"/>
            <w:vAlign w:val="center"/>
          </w:tcPr>
          <w:p w14:paraId="6FC5FBBF" w14:textId="77777777" w:rsidR="007E7BB8" w:rsidRPr="00C468EF" w:rsidRDefault="004107E5" w:rsidP="0020583A">
            <w:pPr>
              <w:jc w:val="center"/>
              <w:rPr>
                <w:rFonts w:cs="Arial"/>
                <w:color w:val="00B0F0"/>
              </w:rPr>
            </w:pPr>
            <w:r w:rsidRPr="00C468EF">
              <w:rPr>
                <w:rFonts w:cs="Arial"/>
              </w:rPr>
              <w:t>Т</w:t>
            </w:r>
            <w:r w:rsidR="007E7BB8" w:rsidRPr="00C468EF">
              <w:rPr>
                <w:rFonts w:cs="Arial"/>
              </w:rPr>
              <w:t>рошкови прибављања средстава обезбеђења</w:t>
            </w:r>
          </w:p>
        </w:tc>
        <w:tc>
          <w:tcPr>
            <w:tcW w:w="4759" w:type="dxa"/>
            <w:shd w:val="clear" w:color="auto" w:fill="auto"/>
          </w:tcPr>
          <w:p w14:paraId="1957B09F" w14:textId="77777777" w:rsidR="007E7BB8" w:rsidRPr="00C468EF" w:rsidRDefault="007E7BB8" w:rsidP="0020583A">
            <w:pPr>
              <w:rPr>
                <w:rFonts w:cs="Arial"/>
              </w:rPr>
            </w:pPr>
          </w:p>
          <w:p w14:paraId="541F7C55" w14:textId="77777777" w:rsidR="007E7BB8" w:rsidRPr="00C468EF" w:rsidRDefault="007E7BB8" w:rsidP="004107E5">
            <w:pPr>
              <w:spacing w:before="0"/>
              <w:rPr>
                <w:rFonts w:cs="Arial"/>
              </w:rPr>
            </w:pPr>
            <w:r w:rsidRPr="00C468EF">
              <w:rPr>
                <w:rFonts w:cs="Arial"/>
              </w:rPr>
              <w:t>_______</w:t>
            </w:r>
            <w:r w:rsidR="004107E5" w:rsidRPr="00C468EF">
              <w:rPr>
                <w:rFonts w:cs="Arial"/>
                <w:lang w:val="sr-Cyrl-RS"/>
              </w:rPr>
              <w:t>_________</w:t>
            </w:r>
            <w:r w:rsidRPr="00C468EF">
              <w:rPr>
                <w:rFonts w:cs="Arial"/>
              </w:rPr>
              <w:t xml:space="preserve">___ динара </w:t>
            </w:r>
          </w:p>
        </w:tc>
      </w:tr>
      <w:tr w:rsidR="007E7BB8" w:rsidRPr="00C468EF" w14:paraId="1DADEA1E" w14:textId="77777777" w:rsidTr="002D6662">
        <w:trPr>
          <w:trHeight w:val="727"/>
          <w:tblCellSpacing w:w="20" w:type="dxa"/>
        </w:trPr>
        <w:tc>
          <w:tcPr>
            <w:tcW w:w="4760" w:type="dxa"/>
            <w:shd w:val="clear" w:color="auto" w:fill="auto"/>
            <w:vAlign w:val="center"/>
          </w:tcPr>
          <w:p w14:paraId="0FC85556" w14:textId="77777777" w:rsidR="007E7BB8" w:rsidRPr="00C468EF" w:rsidRDefault="007E7BB8" w:rsidP="0020583A">
            <w:pPr>
              <w:jc w:val="center"/>
              <w:rPr>
                <w:rFonts w:cs="Arial"/>
              </w:rPr>
            </w:pPr>
            <w:r w:rsidRPr="00C468EF">
              <w:rPr>
                <w:rFonts w:cs="Arial"/>
              </w:rPr>
              <w:t>Укупни трошкови без ПДВ</w:t>
            </w:r>
          </w:p>
        </w:tc>
        <w:tc>
          <w:tcPr>
            <w:tcW w:w="4759" w:type="dxa"/>
            <w:shd w:val="clear" w:color="auto" w:fill="auto"/>
          </w:tcPr>
          <w:p w14:paraId="137E8595" w14:textId="77777777" w:rsidR="007E7BB8" w:rsidRPr="00C468EF" w:rsidRDefault="007E7BB8" w:rsidP="0020583A">
            <w:pPr>
              <w:rPr>
                <w:rFonts w:cs="Arial"/>
              </w:rPr>
            </w:pPr>
          </w:p>
          <w:p w14:paraId="77D76796" w14:textId="77777777" w:rsidR="007E7BB8" w:rsidRPr="00C468EF" w:rsidRDefault="007E7BB8" w:rsidP="004107E5">
            <w:pPr>
              <w:spacing w:before="0"/>
              <w:rPr>
                <w:rFonts w:cs="Arial"/>
              </w:rPr>
            </w:pPr>
            <w:r w:rsidRPr="00C468EF">
              <w:rPr>
                <w:rFonts w:cs="Arial"/>
              </w:rPr>
              <w:t>__________</w:t>
            </w:r>
            <w:r w:rsidR="004107E5" w:rsidRPr="00C468EF">
              <w:rPr>
                <w:rFonts w:cs="Arial"/>
                <w:lang w:val="sr-Cyrl-RS"/>
              </w:rPr>
              <w:t>_________</w:t>
            </w:r>
            <w:r w:rsidRPr="00C468EF">
              <w:rPr>
                <w:rFonts w:cs="Arial"/>
              </w:rPr>
              <w:t xml:space="preserve"> динара</w:t>
            </w:r>
          </w:p>
        </w:tc>
      </w:tr>
      <w:tr w:rsidR="007E7BB8" w:rsidRPr="00C468EF" w14:paraId="1FA1B632" w14:textId="77777777" w:rsidTr="002D6662">
        <w:trPr>
          <w:trHeight w:val="781"/>
          <w:tblCellSpacing w:w="20" w:type="dxa"/>
        </w:trPr>
        <w:tc>
          <w:tcPr>
            <w:tcW w:w="4760" w:type="dxa"/>
            <w:shd w:val="clear" w:color="auto" w:fill="auto"/>
            <w:vAlign w:val="center"/>
          </w:tcPr>
          <w:p w14:paraId="33FB47DB" w14:textId="77777777" w:rsidR="007E7BB8" w:rsidRPr="00C468EF" w:rsidRDefault="007E7BB8" w:rsidP="0020583A">
            <w:pPr>
              <w:autoSpaceDE w:val="0"/>
              <w:autoSpaceDN w:val="0"/>
              <w:adjustRightInd w:val="0"/>
              <w:jc w:val="center"/>
              <w:rPr>
                <w:rFonts w:cs="Arial"/>
              </w:rPr>
            </w:pPr>
            <w:r w:rsidRPr="00C468EF">
              <w:rPr>
                <w:rFonts w:cs="Arial"/>
              </w:rPr>
              <w:t>ПДВ</w:t>
            </w:r>
          </w:p>
        </w:tc>
        <w:tc>
          <w:tcPr>
            <w:tcW w:w="4759" w:type="dxa"/>
            <w:shd w:val="clear" w:color="auto" w:fill="auto"/>
          </w:tcPr>
          <w:p w14:paraId="4A0076EC" w14:textId="77777777" w:rsidR="007E7BB8" w:rsidRPr="00C468EF" w:rsidRDefault="007E7BB8" w:rsidP="0020583A">
            <w:pPr>
              <w:rPr>
                <w:rFonts w:cs="Arial"/>
              </w:rPr>
            </w:pPr>
          </w:p>
          <w:p w14:paraId="0EDF17D3" w14:textId="77777777" w:rsidR="007E7BB8" w:rsidRPr="00C468EF" w:rsidRDefault="007E7BB8" w:rsidP="004107E5">
            <w:pPr>
              <w:spacing w:before="0"/>
              <w:rPr>
                <w:rFonts w:cs="Arial"/>
              </w:rPr>
            </w:pPr>
            <w:r w:rsidRPr="00C468EF">
              <w:rPr>
                <w:rFonts w:cs="Arial"/>
              </w:rPr>
              <w:t>________</w:t>
            </w:r>
            <w:r w:rsidR="004107E5" w:rsidRPr="00C468EF">
              <w:rPr>
                <w:rFonts w:cs="Arial"/>
                <w:lang w:val="sr-Cyrl-RS"/>
              </w:rPr>
              <w:t>_________</w:t>
            </w:r>
            <w:r w:rsidRPr="00C468EF">
              <w:rPr>
                <w:rFonts w:cs="Arial"/>
              </w:rPr>
              <w:t>__ динара</w:t>
            </w:r>
          </w:p>
        </w:tc>
      </w:tr>
      <w:tr w:rsidR="007E7BB8" w:rsidRPr="00C468EF" w14:paraId="6EA0B95C" w14:textId="77777777" w:rsidTr="002D6662">
        <w:trPr>
          <w:trHeight w:val="779"/>
          <w:tblCellSpacing w:w="20" w:type="dxa"/>
        </w:trPr>
        <w:tc>
          <w:tcPr>
            <w:tcW w:w="4760" w:type="dxa"/>
            <w:shd w:val="clear" w:color="auto" w:fill="auto"/>
          </w:tcPr>
          <w:p w14:paraId="19D76D04" w14:textId="77777777" w:rsidR="007E7BB8" w:rsidRPr="00C468EF" w:rsidRDefault="007E7BB8" w:rsidP="0020583A">
            <w:pPr>
              <w:jc w:val="center"/>
              <w:rPr>
                <w:rFonts w:cs="Arial"/>
              </w:rPr>
            </w:pPr>
            <w:r w:rsidRPr="00C468EF">
              <w:rPr>
                <w:rFonts w:cs="Arial"/>
              </w:rPr>
              <w:t>Укупни  трошкови са ПДВ</w:t>
            </w:r>
          </w:p>
        </w:tc>
        <w:tc>
          <w:tcPr>
            <w:tcW w:w="4759" w:type="dxa"/>
            <w:shd w:val="clear" w:color="auto" w:fill="auto"/>
          </w:tcPr>
          <w:p w14:paraId="787DE58D" w14:textId="77777777" w:rsidR="007E7BB8" w:rsidRPr="00C468EF" w:rsidRDefault="007E7BB8" w:rsidP="0020583A">
            <w:pPr>
              <w:rPr>
                <w:rFonts w:cs="Arial"/>
              </w:rPr>
            </w:pPr>
          </w:p>
          <w:p w14:paraId="10DC4DC8" w14:textId="77777777" w:rsidR="007E7BB8" w:rsidRPr="00C468EF" w:rsidRDefault="007E7BB8" w:rsidP="004107E5">
            <w:pPr>
              <w:spacing w:before="0"/>
              <w:rPr>
                <w:rFonts w:cs="Arial"/>
              </w:rPr>
            </w:pPr>
            <w:r w:rsidRPr="00C468EF">
              <w:rPr>
                <w:rFonts w:cs="Arial"/>
              </w:rPr>
              <w:t>____</w:t>
            </w:r>
            <w:r w:rsidR="004107E5" w:rsidRPr="00C468EF">
              <w:rPr>
                <w:rFonts w:cs="Arial"/>
                <w:lang w:val="sr-Cyrl-RS"/>
              </w:rPr>
              <w:t>_________</w:t>
            </w:r>
            <w:r w:rsidRPr="00C468EF">
              <w:rPr>
                <w:rFonts w:cs="Arial"/>
              </w:rPr>
              <w:t>______ динара</w:t>
            </w:r>
          </w:p>
        </w:tc>
      </w:tr>
    </w:tbl>
    <w:p w14:paraId="26F3F81B" w14:textId="77777777" w:rsidR="007E7BB8" w:rsidRPr="00C468EF" w:rsidRDefault="007E7BB8" w:rsidP="0020583A">
      <w:pPr>
        <w:tabs>
          <w:tab w:val="left" w:pos="0"/>
        </w:tabs>
        <w:rPr>
          <w:rFonts w:cs="Arial"/>
          <w:lang w:val="ru-RU"/>
        </w:rPr>
      </w:pPr>
      <w:r w:rsidRPr="00C468EF">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881FD0C" w14:textId="77777777" w:rsidR="009065B2" w:rsidRPr="00C468EF" w:rsidRDefault="009065B2" w:rsidP="0020583A">
      <w:pPr>
        <w:tabs>
          <w:tab w:val="left" w:pos="0"/>
        </w:tabs>
        <w:rPr>
          <w:rFonts w:cs="Arial"/>
          <w:lang w:val="ru-RU"/>
        </w:rPr>
      </w:pPr>
    </w:p>
    <w:p w14:paraId="2DD59C03" w14:textId="77777777" w:rsidR="007E7BB8" w:rsidRPr="00C468EF" w:rsidRDefault="007E7BB8" w:rsidP="0020583A">
      <w:pPr>
        <w:tabs>
          <w:tab w:val="left" w:pos="0"/>
        </w:tabs>
        <w:rPr>
          <w:rFonts w:cs="Arial"/>
          <w:color w:val="FF0000"/>
          <w:lang w:val="ru-RU"/>
        </w:rPr>
      </w:pPr>
    </w:p>
    <w:tbl>
      <w:tblPr>
        <w:tblW w:w="8900" w:type="dxa"/>
        <w:jc w:val="center"/>
        <w:tblLayout w:type="fixed"/>
        <w:tblLook w:val="0000" w:firstRow="0" w:lastRow="0" w:firstColumn="0" w:lastColumn="0" w:noHBand="0" w:noVBand="0"/>
      </w:tblPr>
      <w:tblGrid>
        <w:gridCol w:w="3444"/>
        <w:gridCol w:w="1887"/>
        <w:gridCol w:w="3569"/>
      </w:tblGrid>
      <w:tr w:rsidR="007E7BB8" w:rsidRPr="00C468EF" w14:paraId="3439F8A8" w14:textId="77777777" w:rsidTr="009C09C9">
        <w:trPr>
          <w:trHeight w:val="286"/>
          <w:jc w:val="center"/>
        </w:trPr>
        <w:tc>
          <w:tcPr>
            <w:tcW w:w="3444" w:type="dxa"/>
          </w:tcPr>
          <w:p w14:paraId="76CEF33B" w14:textId="77777777" w:rsidR="007E7BB8" w:rsidRPr="00C468EF" w:rsidRDefault="007E7BB8" w:rsidP="0020583A">
            <w:pPr>
              <w:spacing w:before="0"/>
              <w:jc w:val="center"/>
              <w:rPr>
                <w:rFonts w:cs="Arial"/>
              </w:rPr>
            </w:pPr>
            <w:r w:rsidRPr="00C468EF">
              <w:rPr>
                <w:rFonts w:cs="Arial"/>
              </w:rPr>
              <w:t>Датум:</w:t>
            </w:r>
          </w:p>
        </w:tc>
        <w:tc>
          <w:tcPr>
            <w:tcW w:w="1887" w:type="dxa"/>
          </w:tcPr>
          <w:p w14:paraId="7C561DF5" w14:textId="77777777" w:rsidR="007E7BB8" w:rsidRPr="00C468EF" w:rsidRDefault="007E7BB8" w:rsidP="0020583A">
            <w:pPr>
              <w:spacing w:before="0"/>
              <w:jc w:val="center"/>
              <w:rPr>
                <w:rFonts w:cs="Arial"/>
                <w:lang w:val="ru-RU"/>
              </w:rPr>
            </w:pPr>
          </w:p>
        </w:tc>
        <w:tc>
          <w:tcPr>
            <w:tcW w:w="3569" w:type="dxa"/>
          </w:tcPr>
          <w:p w14:paraId="0EC84634" w14:textId="77777777" w:rsidR="007E7BB8" w:rsidRPr="00C468EF" w:rsidRDefault="007E7BB8" w:rsidP="0020583A">
            <w:pPr>
              <w:spacing w:before="0"/>
              <w:jc w:val="center"/>
              <w:rPr>
                <w:rFonts w:cs="Arial"/>
                <w:lang w:val="sr-Cyrl-CS"/>
              </w:rPr>
            </w:pPr>
            <w:r w:rsidRPr="00C468EF">
              <w:rPr>
                <w:rFonts w:cs="Arial"/>
                <w:lang w:val="sr-Cyrl-CS"/>
              </w:rPr>
              <w:t>П</w:t>
            </w:r>
            <w:r w:rsidRPr="00C468EF">
              <w:rPr>
                <w:rFonts w:cs="Arial"/>
              </w:rPr>
              <w:t>онуђач</w:t>
            </w:r>
          </w:p>
        </w:tc>
      </w:tr>
      <w:tr w:rsidR="007E7BB8" w:rsidRPr="00C468EF" w14:paraId="5B8211F4" w14:textId="77777777" w:rsidTr="009C09C9">
        <w:trPr>
          <w:trHeight w:val="274"/>
          <w:jc w:val="center"/>
        </w:trPr>
        <w:tc>
          <w:tcPr>
            <w:tcW w:w="3444" w:type="dxa"/>
          </w:tcPr>
          <w:p w14:paraId="2F050E9D" w14:textId="77777777" w:rsidR="007E7BB8" w:rsidRPr="00C468EF" w:rsidRDefault="007E7BB8" w:rsidP="0020583A">
            <w:pPr>
              <w:spacing w:before="0"/>
              <w:jc w:val="center"/>
              <w:rPr>
                <w:rFonts w:cs="Arial"/>
              </w:rPr>
            </w:pPr>
          </w:p>
        </w:tc>
        <w:tc>
          <w:tcPr>
            <w:tcW w:w="1887" w:type="dxa"/>
          </w:tcPr>
          <w:p w14:paraId="700E5EBF" w14:textId="77777777" w:rsidR="007E7BB8" w:rsidRPr="00C468EF" w:rsidRDefault="007E7BB8" w:rsidP="0020583A">
            <w:pPr>
              <w:spacing w:before="0"/>
              <w:jc w:val="center"/>
              <w:rPr>
                <w:rFonts w:cs="Arial"/>
              </w:rPr>
            </w:pPr>
            <w:r w:rsidRPr="00C468EF">
              <w:rPr>
                <w:rFonts w:cs="Arial"/>
              </w:rPr>
              <w:t>М.П.</w:t>
            </w:r>
          </w:p>
        </w:tc>
        <w:tc>
          <w:tcPr>
            <w:tcW w:w="3569" w:type="dxa"/>
          </w:tcPr>
          <w:p w14:paraId="7255AAB0" w14:textId="77777777" w:rsidR="007E7BB8" w:rsidRPr="00C468EF" w:rsidRDefault="007E7BB8" w:rsidP="0020583A">
            <w:pPr>
              <w:spacing w:before="0"/>
              <w:jc w:val="center"/>
              <w:rPr>
                <w:rFonts w:cs="Arial"/>
                <w:lang w:val="ru-RU"/>
              </w:rPr>
            </w:pPr>
          </w:p>
        </w:tc>
      </w:tr>
      <w:tr w:rsidR="007E7BB8" w:rsidRPr="00C468EF" w14:paraId="53654296" w14:textId="77777777" w:rsidTr="009C09C9">
        <w:trPr>
          <w:trHeight w:val="286"/>
          <w:jc w:val="center"/>
        </w:trPr>
        <w:tc>
          <w:tcPr>
            <w:tcW w:w="3444" w:type="dxa"/>
            <w:tcBorders>
              <w:bottom w:val="single" w:sz="4" w:space="0" w:color="auto"/>
            </w:tcBorders>
          </w:tcPr>
          <w:p w14:paraId="27F7ACC3" w14:textId="77777777" w:rsidR="007E7BB8" w:rsidRPr="00C468EF" w:rsidRDefault="007E7BB8" w:rsidP="0020583A">
            <w:pPr>
              <w:spacing w:before="0"/>
              <w:jc w:val="center"/>
              <w:rPr>
                <w:rFonts w:cs="Arial"/>
              </w:rPr>
            </w:pPr>
          </w:p>
        </w:tc>
        <w:tc>
          <w:tcPr>
            <w:tcW w:w="1887" w:type="dxa"/>
          </w:tcPr>
          <w:p w14:paraId="63AB76A0" w14:textId="77777777" w:rsidR="007E7BB8" w:rsidRPr="00C468EF" w:rsidRDefault="007E7BB8" w:rsidP="0020583A">
            <w:pPr>
              <w:spacing w:before="0"/>
              <w:jc w:val="center"/>
              <w:rPr>
                <w:rFonts w:cs="Arial"/>
                <w:lang w:val="ru-RU"/>
              </w:rPr>
            </w:pPr>
          </w:p>
        </w:tc>
        <w:tc>
          <w:tcPr>
            <w:tcW w:w="3569" w:type="dxa"/>
            <w:tcBorders>
              <w:bottom w:val="single" w:sz="4" w:space="0" w:color="auto"/>
            </w:tcBorders>
          </w:tcPr>
          <w:p w14:paraId="43F2C465" w14:textId="77777777" w:rsidR="007E7BB8" w:rsidRPr="00C468EF" w:rsidRDefault="007E7BB8" w:rsidP="0020583A">
            <w:pPr>
              <w:spacing w:before="0"/>
              <w:jc w:val="center"/>
              <w:rPr>
                <w:rFonts w:cs="Arial"/>
                <w:lang w:val="ru-RU"/>
              </w:rPr>
            </w:pPr>
          </w:p>
        </w:tc>
      </w:tr>
      <w:tr w:rsidR="007E7BB8" w:rsidRPr="00C468EF" w14:paraId="3EE82566" w14:textId="77777777" w:rsidTr="009C09C9">
        <w:trPr>
          <w:trHeight w:val="431"/>
          <w:jc w:val="center"/>
        </w:trPr>
        <w:tc>
          <w:tcPr>
            <w:tcW w:w="3444" w:type="dxa"/>
            <w:tcBorders>
              <w:top w:val="single" w:sz="4" w:space="0" w:color="auto"/>
            </w:tcBorders>
          </w:tcPr>
          <w:p w14:paraId="6EB863E8" w14:textId="77777777" w:rsidR="007E7BB8" w:rsidRPr="00C468EF" w:rsidRDefault="007E7BB8" w:rsidP="0020583A">
            <w:pPr>
              <w:spacing w:before="0"/>
              <w:jc w:val="center"/>
              <w:rPr>
                <w:rFonts w:cs="Arial"/>
              </w:rPr>
            </w:pPr>
          </w:p>
        </w:tc>
        <w:tc>
          <w:tcPr>
            <w:tcW w:w="1887" w:type="dxa"/>
          </w:tcPr>
          <w:p w14:paraId="32DDBF4E" w14:textId="77777777" w:rsidR="007E7BB8" w:rsidRPr="00C468EF" w:rsidRDefault="007E7BB8" w:rsidP="0020583A">
            <w:pPr>
              <w:spacing w:before="0"/>
              <w:jc w:val="center"/>
              <w:rPr>
                <w:rFonts w:cs="Arial"/>
                <w:lang w:val="ru-RU"/>
              </w:rPr>
            </w:pPr>
          </w:p>
        </w:tc>
        <w:tc>
          <w:tcPr>
            <w:tcW w:w="3569" w:type="dxa"/>
            <w:tcBorders>
              <w:top w:val="single" w:sz="4" w:space="0" w:color="auto"/>
            </w:tcBorders>
          </w:tcPr>
          <w:p w14:paraId="0000EF47" w14:textId="388F2140" w:rsidR="007E7BB8" w:rsidRPr="00C468EF" w:rsidRDefault="009C09C9" w:rsidP="009C09C9">
            <w:pPr>
              <w:spacing w:before="0"/>
              <w:rPr>
                <w:rFonts w:cs="Arial"/>
                <w:lang w:val="ru-RU"/>
              </w:rPr>
            </w:pPr>
            <w:r>
              <w:rPr>
                <w:rFonts w:cs="Arial"/>
                <w:lang w:val="ru-RU"/>
              </w:rPr>
              <w:t>(име и презиме и потпис     овлашћеног лица)</w:t>
            </w:r>
          </w:p>
        </w:tc>
      </w:tr>
    </w:tbl>
    <w:p w14:paraId="69395FEB" w14:textId="77777777" w:rsidR="00AD4A36" w:rsidRDefault="00AD4A36" w:rsidP="00291FC2">
      <w:pPr>
        <w:tabs>
          <w:tab w:val="left" w:pos="0"/>
        </w:tabs>
        <w:spacing w:before="0"/>
        <w:jc w:val="left"/>
        <w:rPr>
          <w:rFonts w:cs="Arial"/>
          <w:b/>
          <w:lang w:val="ru-RU"/>
        </w:rPr>
      </w:pPr>
    </w:p>
    <w:p w14:paraId="5921A30B" w14:textId="77777777" w:rsidR="00AD4A36" w:rsidRDefault="00AD4A36" w:rsidP="00291FC2">
      <w:pPr>
        <w:tabs>
          <w:tab w:val="left" w:pos="0"/>
        </w:tabs>
        <w:spacing w:before="0"/>
        <w:jc w:val="left"/>
        <w:rPr>
          <w:rFonts w:cs="Arial"/>
          <w:b/>
          <w:lang w:val="ru-RU"/>
        </w:rPr>
      </w:pPr>
    </w:p>
    <w:p w14:paraId="6AEF9325" w14:textId="77777777" w:rsidR="007E7BB8" w:rsidRPr="00C468EF" w:rsidRDefault="007E7BB8" w:rsidP="00291FC2">
      <w:pPr>
        <w:tabs>
          <w:tab w:val="left" w:pos="0"/>
        </w:tabs>
        <w:spacing w:before="0"/>
        <w:jc w:val="left"/>
        <w:rPr>
          <w:rFonts w:cs="Arial"/>
          <w:b/>
          <w:lang w:val="ru-RU"/>
        </w:rPr>
      </w:pPr>
      <w:r w:rsidRPr="00C468EF">
        <w:rPr>
          <w:rFonts w:cs="Arial"/>
          <w:b/>
          <w:lang w:val="ru-RU"/>
        </w:rPr>
        <w:t>Напомена:</w:t>
      </w:r>
    </w:p>
    <w:p w14:paraId="03ECD8F3" w14:textId="77777777" w:rsidR="007E7BB8" w:rsidRPr="00C468EF" w:rsidRDefault="007E7BB8" w:rsidP="00291FC2">
      <w:pPr>
        <w:spacing w:before="0"/>
        <w:jc w:val="left"/>
        <w:rPr>
          <w:rFonts w:cs="Arial"/>
          <w:lang w:val="ru-RU"/>
        </w:rPr>
      </w:pPr>
      <w:r w:rsidRPr="00C468EF">
        <w:rPr>
          <w:rFonts w:cs="Arial"/>
          <w:lang w:val="ru-RU"/>
        </w:rPr>
        <w:t>-</w:t>
      </w:r>
      <w:r w:rsidR="009A201F" w:rsidRPr="00C468EF">
        <w:rPr>
          <w:rFonts w:cs="Arial"/>
          <w:lang w:val="ru-RU"/>
        </w:rPr>
        <w:t xml:space="preserve"> </w:t>
      </w:r>
      <w:r w:rsidRPr="00C468EF">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04B81F9" w14:textId="77777777" w:rsidR="007E7BB8" w:rsidRPr="00C468EF" w:rsidRDefault="007E7BB8" w:rsidP="00291FC2">
      <w:pPr>
        <w:tabs>
          <w:tab w:val="left" w:pos="0"/>
        </w:tabs>
        <w:spacing w:before="0"/>
        <w:jc w:val="left"/>
        <w:rPr>
          <w:rFonts w:cs="Arial"/>
          <w:lang w:val="ru-RU"/>
        </w:rPr>
      </w:pPr>
      <w:r w:rsidRPr="005410AF">
        <w:rPr>
          <w:rFonts w:cs="Arial"/>
          <w:lang w:val="ru-RU"/>
        </w:rPr>
        <w:t>-</w:t>
      </w:r>
      <w:r w:rsidR="009A201F" w:rsidRPr="00C468EF">
        <w:rPr>
          <w:rFonts w:cs="Arial"/>
          <w:lang w:val="sr-Cyrl-RS"/>
        </w:rPr>
        <w:t xml:space="preserve"> </w:t>
      </w:r>
      <w:r w:rsidRPr="00C468EF">
        <w:rPr>
          <w:rFonts w:cs="Arial"/>
          <w:lang w:val="sr-Latn-CS"/>
        </w:rPr>
        <w:t>остале трошкове припреме и подношења понуде</w:t>
      </w:r>
      <w:r w:rsidRPr="00C468EF">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5BC600ED" w14:textId="77777777" w:rsidR="0090638D" w:rsidRPr="00C468EF" w:rsidRDefault="007E7BB8" w:rsidP="00291FC2">
      <w:pPr>
        <w:spacing w:before="0"/>
        <w:jc w:val="left"/>
        <w:rPr>
          <w:rFonts w:cs="Arial"/>
          <w:lang w:val="ru-RU"/>
        </w:rPr>
      </w:pPr>
      <w:r w:rsidRPr="00C468EF">
        <w:rPr>
          <w:rFonts w:cs="Arial"/>
          <w:lang w:val="ru-RU"/>
        </w:rPr>
        <w:t>-</w:t>
      </w:r>
      <w:r w:rsidR="009A201F" w:rsidRPr="00C468EF">
        <w:rPr>
          <w:rFonts w:cs="Arial"/>
          <w:lang w:val="ru-RU"/>
        </w:rPr>
        <w:t xml:space="preserve"> </w:t>
      </w:r>
      <w:r w:rsidRPr="00C468EF">
        <w:rPr>
          <w:rFonts w:cs="Arial"/>
          <w:lang w:val="ru-RU"/>
        </w:rPr>
        <w:t>уколико понуђач не попуни образац трошкова припреме понуде,</w:t>
      </w:r>
      <w:r w:rsidR="004107E5" w:rsidRPr="00C468EF">
        <w:rPr>
          <w:rFonts w:cs="Arial"/>
          <w:lang w:val="ru-RU"/>
        </w:rPr>
        <w:t xml:space="preserve"> </w:t>
      </w:r>
      <w:r w:rsidRPr="00C468EF">
        <w:rPr>
          <w:rFonts w:cs="Arial"/>
          <w:lang w:val="ru-RU"/>
        </w:rPr>
        <w:t>Наручилац није дужан да му надокнади трошкове и у Законом прописаном случају</w:t>
      </w:r>
    </w:p>
    <w:p w14:paraId="769BC7DC" w14:textId="77777777" w:rsidR="00C204DD" w:rsidRDefault="007E7BB8" w:rsidP="00291FC2">
      <w:pPr>
        <w:spacing w:before="0"/>
        <w:jc w:val="left"/>
        <w:rPr>
          <w:rFonts w:eastAsia="TimesNewRomanPS-BoldMT" w:cs="Arial"/>
          <w:lang w:val="sr-Cyrl-RS"/>
        </w:rPr>
      </w:pPr>
      <w:r w:rsidRPr="005410AF">
        <w:rPr>
          <w:rFonts w:eastAsia="TimesNewRomanPS-BoldMT" w:cs="Arial"/>
          <w:lang w:val="ru-RU"/>
        </w:rPr>
        <w:t>-</w:t>
      </w:r>
      <w:r w:rsidR="009A201F" w:rsidRPr="00C468EF">
        <w:rPr>
          <w:rFonts w:eastAsia="TimesNewRomanPS-BoldMT" w:cs="Arial"/>
          <w:lang w:val="sr-Cyrl-RS"/>
        </w:rPr>
        <w:t xml:space="preserve"> у</w:t>
      </w:r>
      <w:r w:rsidRPr="005410AF">
        <w:rPr>
          <w:rFonts w:eastAsia="TimesNewRomanPS-BoldMT" w:cs="Arial"/>
          <w:lang w:val="ru-RU"/>
        </w:rPr>
        <w:t xml:space="preserve">колико </w:t>
      </w:r>
      <w:r w:rsidRPr="00C468EF">
        <w:rPr>
          <w:rFonts w:eastAsia="TimesNewRomanPS-BoldMT" w:cs="Arial"/>
          <w:lang w:val="sr-Cyrl-CS"/>
        </w:rPr>
        <w:t xml:space="preserve">група понуђача подноси заједничку понуду овај образац потписује и оверава </w:t>
      </w:r>
      <w:r w:rsidR="009A201F" w:rsidRPr="00C468EF">
        <w:rPr>
          <w:rFonts w:eastAsia="TimesNewRomanPS-BoldMT" w:cs="Arial"/>
          <w:lang w:val="sr-Cyrl-CS"/>
        </w:rPr>
        <w:t>н</w:t>
      </w:r>
      <w:r w:rsidRPr="00C468EF">
        <w:rPr>
          <w:rFonts w:eastAsia="TimesNewRomanPS-BoldMT" w:cs="Arial"/>
          <w:lang w:val="sr-Cyrl-CS"/>
        </w:rPr>
        <w:t>осилац посла</w:t>
      </w:r>
      <w:r w:rsidRPr="005410AF">
        <w:rPr>
          <w:rFonts w:eastAsia="TimesNewRomanPS-BoldMT" w:cs="Arial"/>
          <w:lang w:val="ru-RU"/>
        </w:rPr>
        <w:t>.</w:t>
      </w:r>
      <w:r w:rsidR="009A201F" w:rsidRPr="00C468EF">
        <w:rPr>
          <w:rFonts w:eastAsia="TimesNewRomanPS-BoldMT" w:cs="Arial"/>
          <w:lang w:val="sr-Cyrl-RS"/>
        </w:rPr>
        <w:t xml:space="preserve"> </w:t>
      </w:r>
      <w:r w:rsidRPr="005410AF">
        <w:rPr>
          <w:rFonts w:eastAsia="TimesNewRomanPS-BoldMT" w:cs="Arial"/>
          <w:lang w:val="sr-Cyrl-RS"/>
        </w:rPr>
        <w:t xml:space="preserve">Уколико понуђач подноси понуду са подизвођачем овај образац потписује и оверава печатом понуђач. </w:t>
      </w:r>
    </w:p>
    <w:p w14:paraId="678A9927" w14:textId="77777777" w:rsidR="00C204DD" w:rsidRDefault="00C204DD" w:rsidP="00291FC2">
      <w:pPr>
        <w:spacing w:before="0"/>
        <w:jc w:val="left"/>
        <w:rPr>
          <w:rFonts w:eastAsia="TimesNewRomanPS-BoldMT" w:cs="Arial"/>
          <w:lang w:val="sr-Cyrl-RS"/>
        </w:rPr>
      </w:pPr>
    </w:p>
    <w:p w14:paraId="20FE5468" w14:textId="77777777" w:rsidR="00C204DD" w:rsidRPr="00281DB6" w:rsidRDefault="007E7BB8" w:rsidP="00C204DD">
      <w:pPr>
        <w:jc w:val="right"/>
        <w:rPr>
          <w:rFonts w:cs="Arial"/>
          <w:b/>
          <w:caps/>
        </w:rPr>
      </w:pPr>
      <w:r w:rsidRPr="009A201F">
        <w:rPr>
          <w:sz w:val="24"/>
          <w:szCs w:val="24"/>
          <w:lang w:val="sr-Latn-CS"/>
        </w:rPr>
        <w:br w:type="page"/>
      </w:r>
      <w:r w:rsidR="00C204DD" w:rsidRPr="00281DB6">
        <w:rPr>
          <w:rFonts w:cs="Arial"/>
          <w:b/>
          <w:caps/>
        </w:rPr>
        <w:lastRenderedPageBreak/>
        <w:t xml:space="preserve">Образац </w:t>
      </w:r>
      <w:r w:rsidR="00C204DD" w:rsidRPr="00281DB6">
        <w:rPr>
          <w:rFonts w:cs="Arial"/>
          <w:b/>
          <w:caps/>
          <w:lang w:val="sr-Cyrl-RS"/>
        </w:rPr>
        <w:t>9</w:t>
      </w:r>
      <w:r w:rsidR="00C204DD" w:rsidRPr="00281DB6">
        <w:rPr>
          <w:rFonts w:cs="Arial"/>
          <w:b/>
          <w:caps/>
        </w:rPr>
        <w:t>.</w:t>
      </w:r>
    </w:p>
    <w:p w14:paraId="452F1935" w14:textId="77777777" w:rsidR="00EC1190" w:rsidRDefault="00EC1190" w:rsidP="00C204DD">
      <w:pPr>
        <w:jc w:val="center"/>
        <w:rPr>
          <w:b/>
          <w:lang w:val="sr-Cyrl-RS"/>
        </w:rPr>
      </w:pPr>
    </w:p>
    <w:p w14:paraId="78591D23" w14:textId="77777777" w:rsidR="00EC1190" w:rsidRDefault="00EC1190" w:rsidP="00C204DD">
      <w:pPr>
        <w:jc w:val="center"/>
        <w:rPr>
          <w:b/>
          <w:lang w:val="sr-Cyrl-RS"/>
        </w:rPr>
      </w:pPr>
    </w:p>
    <w:p w14:paraId="57F8D13A" w14:textId="011AB331" w:rsidR="00C204DD" w:rsidRPr="00A07115" w:rsidRDefault="00C204DD" w:rsidP="00C204DD">
      <w:pPr>
        <w:jc w:val="center"/>
        <w:rPr>
          <w:b/>
          <w:lang w:val="sr-Cyrl-RS"/>
        </w:rPr>
      </w:pPr>
      <w:r>
        <w:rPr>
          <w:b/>
          <w:lang w:val="sr-Cyrl-RS"/>
        </w:rPr>
        <w:t xml:space="preserve">ТЕРМИН </w:t>
      </w:r>
      <w:r>
        <w:rPr>
          <w:b/>
        </w:rPr>
        <w:t xml:space="preserve">ПЛАН </w:t>
      </w:r>
      <w:r>
        <w:rPr>
          <w:b/>
          <w:lang w:val="sr-Cyrl-RS"/>
        </w:rPr>
        <w:t>ИСПОРУКЕ ДОБАРА И ИЗВРШЕЊА УСЛУГА</w:t>
      </w:r>
    </w:p>
    <w:p w14:paraId="7F7F87CA" w14:textId="77777777" w:rsidR="00C204DD" w:rsidRPr="00281DB6" w:rsidRDefault="00C204DD" w:rsidP="00C204DD"/>
    <w:tbl>
      <w:tblPr>
        <w:tblW w:w="4808" w:type="pct"/>
        <w:tblLayout w:type="fixed"/>
        <w:tblCellMar>
          <w:left w:w="72" w:type="dxa"/>
          <w:right w:w="72" w:type="dxa"/>
        </w:tblCellMar>
        <w:tblLook w:val="0000" w:firstRow="0" w:lastRow="0" w:firstColumn="0" w:lastColumn="0" w:noHBand="0" w:noVBand="0"/>
      </w:tblPr>
      <w:tblGrid>
        <w:gridCol w:w="552"/>
        <w:gridCol w:w="2770"/>
        <w:gridCol w:w="530"/>
        <w:gridCol w:w="530"/>
        <w:gridCol w:w="530"/>
        <w:gridCol w:w="530"/>
        <w:gridCol w:w="530"/>
        <w:gridCol w:w="530"/>
        <w:gridCol w:w="530"/>
        <w:gridCol w:w="530"/>
        <w:gridCol w:w="530"/>
        <w:gridCol w:w="530"/>
        <w:gridCol w:w="530"/>
        <w:gridCol w:w="664"/>
      </w:tblGrid>
      <w:tr w:rsidR="00C204DD" w:rsidRPr="00281DB6" w14:paraId="240320EE" w14:textId="77777777" w:rsidTr="002D2F00">
        <w:trPr>
          <w:cantSplit/>
          <w:trHeight w:hRule="exact" w:val="397"/>
        </w:trPr>
        <w:tc>
          <w:tcPr>
            <w:tcW w:w="281" w:type="pct"/>
            <w:vMerge w:val="restart"/>
            <w:tcBorders>
              <w:top w:val="double" w:sz="4" w:space="0" w:color="auto"/>
              <w:left w:val="double" w:sz="4" w:space="0" w:color="auto"/>
            </w:tcBorders>
            <w:vAlign w:val="center"/>
          </w:tcPr>
          <w:p w14:paraId="5A895BE6" w14:textId="77777777" w:rsidR="00C204DD" w:rsidRPr="00281DB6" w:rsidRDefault="00C204DD" w:rsidP="002D2F00">
            <w:r w:rsidRPr="00281DB6">
              <w:t>N°</w:t>
            </w:r>
          </w:p>
        </w:tc>
        <w:tc>
          <w:tcPr>
            <w:tcW w:w="1411" w:type="pct"/>
            <w:vMerge w:val="restart"/>
            <w:tcBorders>
              <w:top w:val="double" w:sz="4" w:space="0" w:color="auto"/>
              <w:left w:val="single" w:sz="6" w:space="0" w:color="auto"/>
            </w:tcBorders>
            <w:vAlign w:val="center"/>
          </w:tcPr>
          <w:p w14:paraId="629768C9" w14:textId="77777777" w:rsidR="00C204DD" w:rsidRPr="00281DB6" w:rsidRDefault="00C204DD" w:rsidP="002D2F00">
            <w:r w:rsidRPr="00281DB6">
              <w:t>Активност1</w:t>
            </w:r>
          </w:p>
        </w:tc>
        <w:tc>
          <w:tcPr>
            <w:tcW w:w="3308" w:type="pct"/>
            <w:gridSpan w:val="12"/>
            <w:tcBorders>
              <w:top w:val="double" w:sz="4" w:space="0" w:color="auto"/>
              <w:left w:val="single" w:sz="6" w:space="0" w:color="auto"/>
              <w:bottom w:val="single" w:sz="6" w:space="0" w:color="auto"/>
              <w:right w:val="double" w:sz="4" w:space="0" w:color="auto"/>
            </w:tcBorders>
            <w:vAlign w:val="center"/>
          </w:tcPr>
          <w:p w14:paraId="659BC5E0" w14:textId="77777777" w:rsidR="00C204DD" w:rsidRPr="00281DB6" w:rsidRDefault="00C204DD" w:rsidP="002D2F00">
            <w:r w:rsidRPr="00281DB6">
              <w:t>Месеци</w:t>
            </w:r>
          </w:p>
        </w:tc>
      </w:tr>
      <w:tr w:rsidR="00C204DD" w:rsidRPr="00281DB6" w14:paraId="51D5417B" w14:textId="77777777" w:rsidTr="002D2F00">
        <w:trPr>
          <w:cantSplit/>
          <w:trHeight w:hRule="exact" w:val="397"/>
        </w:trPr>
        <w:tc>
          <w:tcPr>
            <w:tcW w:w="281" w:type="pct"/>
            <w:vMerge/>
            <w:tcBorders>
              <w:left w:val="double" w:sz="4" w:space="0" w:color="auto"/>
              <w:bottom w:val="single" w:sz="12" w:space="0" w:color="auto"/>
            </w:tcBorders>
            <w:vAlign w:val="center"/>
          </w:tcPr>
          <w:p w14:paraId="27131C49" w14:textId="77777777" w:rsidR="00C204DD" w:rsidRPr="00281DB6" w:rsidRDefault="00C204DD" w:rsidP="002D2F00"/>
        </w:tc>
        <w:tc>
          <w:tcPr>
            <w:tcW w:w="1411" w:type="pct"/>
            <w:vMerge/>
            <w:tcBorders>
              <w:left w:val="single" w:sz="6" w:space="0" w:color="auto"/>
              <w:bottom w:val="single" w:sz="12" w:space="0" w:color="auto"/>
            </w:tcBorders>
            <w:vAlign w:val="center"/>
          </w:tcPr>
          <w:p w14:paraId="2330DD7C" w14:textId="77777777" w:rsidR="00C204DD" w:rsidRPr="00281DB6" w:rsidRDefault="00C204DD" w:rsidP="002D2F00"/>
        </w:tc>
        <w:tc>
          <w:tcPr>
            <w:tcW w:w="270" w:type="pct"/>
            <w:tcBorders>
              <w:top w:val="single" w:sz="6" w:space="0" w:color="auto"/>
              <w:left w:val="single" w:sz="6" w:space="0" w:color="auto"/>
              <w:bottom w:val="single" w:sz="12" w:space="0" w:color="auto"/>
              <w:right w:val="single" w:sz="6" w:space="0" w:color="auto"/>
            </w:tcBorders>
            <w:vAlign w:val="center"/>
          </w:tcPr>
          <w:p w14:paraId="24ADA408" w14:textId="77777777" w:rsidR="00C204DD" w:rsidRPr="00281DB6" w:rsidRDefault="00C204DD" w:rsidP="002D2F00">
            <w:r w:rsidRPr="00281DB6">
              <w:t>1</w:t>
            </w:r>
          </w:p>
        </w:tc>
        <w:tc>
          <w:tcPr>
            <w:tcW w:w="270" w:type="pct"/>
            <w:tcBorders>
              <w:top w:val="single" w:sz="6" w:space="0" w:color="auto"/>
              <w:left w:val="single" w:sz="6" w:space="0" w:color="auto"/>
              <w:bottom w:val="single" w:sz="12" w:space="0" w:color="auto"/>
              <w:right w:val="single" w:sz="6" w:space="0" w:color="auto"/>
            </w:tcBorders>
            <w:vAlign w:val="center"/>
          </w:tcPr>
          <w:p w14:paraId="347A9369" w14:textId="77777777" w:rsidR="00C204DD" w:rsidRPr="00281DB6" w:rsidRDefault="00C204DD" w:rsidP="002D2F00">
            <w:r w:rsidRPr="00281DB6">
              <w:t>2</w:t>
            </w:r>
          </w:p>
        </w:tc>
        <w:tc>
          <w:tcPr>
            <w:tcW w:w="270" w:type="pct"/>
            <w:tcBorders>
              <w:top w:val="single" w:sz="6" w:space="0" w:color="auto"/>
              <w:left w:val="single" w:sz="6" w:space="0" w:color="auto"/>
              <w:bottom w:val="single" w:sz="12" w:space="0" w:color="auto"/>
              <w:right w:val="single" w:sz="6" w:space="0" w:color="auto"/>
            </w:tcBorders>
            <w:vAlign w:val="center"/>
          </w:tcPr>
          <w:p w14:paraId="5D75E814" w14:textId="77777777" w:rsidR="00C204DD" w:rsidRPr="00281DB6" w:rsidRDefault="00C204DD" w:rsidP="002D2F00">
            <w:r w:rsidRPr="00281DB6">
              <w:t>3</w:t>
            </w:r>
          </w:p>
        </w:tc>
        <w:tc>
          <w:tcPr>
            <w:tcW w:w="270" w:type="pct"/>
            <w:tcBorders>
              <w:top w:val="single" w:sz="6" w:space="0" w:color="auto"/>
              <w:left w:val="single" w:sz="6" w:space="0" w:color="auto"/>
              <w:bottom w:val="single" w:sz="12" w:space="0" w:color="auto"/>
              <w:right w:val="single" w:sz="6" w:space="0" w:color="auto"/>
            </w:tcBorders>
            <w:vAlign w:val="center"/>
          </w:tcPr>
          <w:p w14:paraId="0F55254E" w14:textId="77777777" w:rsidR="00C204DD" w:rsidRPr="00281DB6" w:rsidRDefault="00C204DD" w:rsidP="002D2F00">
            <w:r w:rsidRPr="00281DB6">
              <w:t>4</w:t>
            </w:r>
          </w:p>
        </w:tc>
        <w:tc>
          <w:tcPr>
            <w:tcW w:w="270" w:type="pct"/>
            <w:tcBorders>
              <w:top w:val="single" w:sz="6" w:space="0" w:color="auto"/>
              <w:left w:val="single" w:sz="6" w:space="0" w:color="auto"/>
              <w:bottom w:val="single" w:sz="12" w:space="0" w:color="auto"/>
              <w:right w:val="single" w:sz="6" w:space="0" w:color="auto"/>
            </w:tcBorders>
            <w:vAlign w:val="center"/>
          </w:tcPr>
          <w:p w14:paraId="5084D33D" w14:textId="77777777" w:rsidR="00C204DD" w:rsidRPr="00281DB6" w:rsidRDefault="00C204DD" w:rsidP="002D2F00"/>
        </w:tc>
        <w:tc>
          <w:tcPr>
            <w:tcW w:w="270" w:type="pct"/>
            <w:tcBorders>
              <w:top w:val="single" w:sz="6" w:space="0" w:color="auto"/>
              <w:left w:val="single" w:sz="6" w:space="0" w:color="auto"/>
              <w:bottom w:val="single" w:sz="12" w:space="0" w:color="auto"/>
              <w:right w:val="single" w:sz="6" w:space="0" w:color="auto"/>
            </w:tcBorders>
            <w:vAlign w:val="center"/>
          </w:tcPr>
          <w:p w14:paraId="12A8A3F4" w14:textId="77777777" w:rsidR="00C204DD" w:rsidRPr="00281DB6" w:rsidRDefault="00C204DD" w:rsidP="002D2F00"/>
        </w:tc>
        <w:tc>
          <w:tcPr>
            <w:tcW w:w="270" w:type="pct"/>
            <w:tcBorders>
              <w:top w:val="single" w:sz="6" w:space="0" w:color="auto"/>
              <w:left w:val="single" w:sz="6" w:space="0" w:color="auto"/>
              <w:bottom w:val="single" w:sz="12" w:space="0" w:color="auto"/>
              <w:right w:val="single" w:sz="6" w:space="0" w:color="auto"/>
            </w:tcBorders>
            <w:vAlign w:val="center"/>
          </w:tcPr>
          <w:p w14:paraId="6AA6847B" w14:textId="77777777" w:rsidR="00C204DD" w:rsidRPr="00281DB6" w:rsidRDefault="00C204DD" w:rsidP="002D2F00"/>
        </w:tc>
        <w:tc>
          <w:tcPr>
            <w:tcW w:w="270" w:type="pct"/>
            <w:tcBorders>
              <w:top w:val="single" w:sz="6" w:space="0" w:color="auto"/>
              <w:left w:val="single" w:sz="6" w:space="0" w:color="auto"/>
              <w:bottom w:val="single" w:sz="12" w:space="0" w:color="auto"/>
              <w:right w:val="single" w:sz="6" w:space="0" w:color="auto"/>
            </w:tcBorders>
            <w:vAlign w:val="center"/>
          </w:tcPr>
          <w:p w14:paraId="11354F68" w14:textId="77777777" w:rsidR="00C204DD" w:rsidRPr="00281DB6" w:rsidRDefault="00C204DD" w:rsidP="002D2F00"/>
        </w:tc>
        <w:tc>
          <w:tcPr>
            <w:tcW w:w="270" w:type="pct"/>
            <w:tcBorders>
              <w:top w:val="single" w:sz="6" w:space="0" w:color="auto"/>
              <w:left w:val="single" w:sz="6" w:space="0" w:color="auto"/>
              <w:bottom w:val="single" w:sz="12" w:space="0" w:color="auto"/>
              <w:right w:val="single" w:sz="6" w:space="0" w:color="auto"/>
            </w:tcBorders>
            <w:vAlign w:val="center"/>
          </w:tcPr>
          <w:p w14:paraId="453411C3" w14:textId="77777777" w:rsidR="00C204DD" w:rsidRPr="00281DB6" w:rsidRDefault="00C204DD" w:rsidP="002D2F00"/>
        </w:tc>
        <w:tc>
          <w:tcPr>
            <w:tcW w:w="270" w:type="pct"/>
            <w:tcBorders>
              <w:top w:val="single" w:sz="6" w:space="0" w:color="auto"/>
              <w:left w:val="single" w:sz="6" w:space="0" w:color="auto"/>
              <w:bottom w:val="single" w:sz="12" w:space="0" w:color="auto"/>
              <w:right w:val="single" w:sz="6" w:space="0" w:color="auto"/>
            </w:tcBorders>
            <w:vAlign w:val="center"/>
          </w:tcPr>
          <w:p w14:paraId="799A3C87" w14:textId="77777777" w:rsidR="00C204DD" w:rsidRPr="00281DB6" w:rsidRDefault="00C204DD" w:rsidP="002D2F00"/>
        </w:tc>
        <w:tc>
          <w:tcPr>
            <w:tcW w:w="270" w:type="pct"/>
            <w:tcBorders>
              <w:top w:val="single" w:sz="6" w:space="0" w:color="auto"/>
              <w:left w:val="single" w:sz="6" w:space="0" w:color="auto"/>
              <w:bottom w:val="single" w:sz="12" w:space="0" w:color="auto"/>
              <w:right w:val="single" w:sz="4" w:space="0" w:color="auto"/>
            </w:tcBorders>
            <w:vAlign w:val="center"/>
          </w:tcPr>
          <w:p w14:paraId="2D110D51" w14:textId="77777777" w:rsidR="00C204DD" w:rsidRPr="00281DB6" w:rsidRDefault="00C204DD" w:rsidP="002D2F00"/>
        </w:tc>
        <w:tc>
          <w:tcPr>
            <w:tcW w:w="338" w:type="pct"/>
            <w:tcBorders>
              <w:top w:val="single" w:sz="4" w:space="0" w:color="auto"/>
              <w:left w:val="single" w:sz="4" w:space="0" w:color="auto"/>
              <w:bottom w:val="single" w:sz="4" w:space="0" w:color="auto"/>
              <w:right w:val="single" w:sz="4" w:space="0" w:color="auto"/>
            </w:tcBorders>
            <w:vAlign w:val="center"/>
          </w:tcPr>
          <w:p w14:paraId="0238A316" w14:textId="77777777" w:rsidR="00C204DD" w:rsidRPr="00281DB6" w:rsidRDefault="00C204DD" w:rsidP="002D2F00"/>
        </w:tc>
      </w:tr>
      <w:tr w:rsidR="00C204DD" w:rsidRPr="00281DB6" w14:paraId="7E3E47F8" w14:textId="77777777" w:rsidTr="002D2F00">
        <w:tc>
          <w:tcPr>
            <w:tcW w:w="281" w:type="pct"/>
            <w:tcBorders>
              <w:top w:val="single" w:sz="12" w:space="0" w:color="auto"/>
              <w:left w:val="double" w:sz="4" w:space="0" w:color="auto"/>
              <w:bottom w:val="single" w:sz="6" w:space="0" w:color="auto"/>
            </w:tcBorders>
            <w:vAlign w:val="center"/>
          </w:tcPr>
          <w:p w14:paraId="7D3DF841" w14:textId="77777777" w:rsidR="00C204DD" w:rsidRPr="00281DB6" w:rsidRDefault="00C204DD" w:rsidP="002D2F00">
            <w:r w:rsidRPr="00281DB6">
              <w:t>1</w:t>
            </w:r>
          </w:p>
        </w:tc>
        <w:tc>
          <w:tcPr>
            <w:tcW w:w="1411" w:type="pct"/>
            <w:tcBorders>
              <w:top w:val="single" w:sz="12" w:space="0" w:color="auto"/>
              <w:left w:val="single" w:sz="6" w:space="0" w:color="auto"/>
              <w:bottom w:val="single" w:sz="6" w:space="0" w:color="auto"/>
            </w:tcBorders>
          </w:tcPr>
          <w:p w14:paraId="4D69CE06" w14:textId="77777777" w:rsidR="00C204DD" w:rsidRPr="00281DB6" w:rsidRDefault="00C204DD" w:rsidP="002D2F00"/>
        </w:tc>
        <w:tc>
          <w:tcPr>
            <w:tcW w:w="270" w:type="pct"/>
            <w:tcBorders>
              <w:top w:val="single" w:sz="12" w:space="0" w:color="auto"/>
              <w:left w:val="single" w:sz="6" w:space="0" w:color="auto"/>
              <w:bottom w:val="single" w:sz="6" w:space="0" w:color="auto"/>
              <w:right w:val="single" w:sz="6" w:space="0" w:color="auto"/>
            </w:tcBorders>
          </w:tcPr>
          <w:p w14:paraId="6F11921F" w14:textId="77777777" w:rsidR="00C204DD" w:rsidRPr="00281DB6" w:rsidRDefault="00C204DD" w:rsidP="002D2F00"/>
        </w:tc>
        <w:tc>
          <w:tcPr>
            <w:tcW w:w="270" w:type="pct"/>
            <w:tcBorders>
              <w:top w:val="single" w:sz="12" w:space="0" w:color="auto"/>
              <w:left w:val="single" w:sz="6" w:space="0" w:color="auto"/>
              <w:bottom w:val="single" w:sz="6" w:space="0" w:color="auto"/>
              <w:right w:val="single" w:sz="6" w:space="0" w:color="auto"/>
            </w:tcBorders>
          </w:tcPr>
          <w:p w14:paraId="101F9637" w14:textId="77777777" w:rsidR="00C204DD" w:rsidRPr="00281DB6" w:rsidRDefault="00C204DD" w:rsidP="002D2F00"/>
        </w:tc>
        <w:tc>
          <w:tcPr>
            <w:tcW w:w="270" w:type="pct"/>
            <w:tcBorders>
              <w:top w:val="single" w:sz="12" w:space="0" w:color="auto"/>
              <w:left w:val="single" w:sz="6" w:space="0" w:color="auto"/>
              <w:bottom w:val="single" w:sz="6" w:space="0" w:color="auto"/>
              <w:right w:val="single" w:sz="6" w:space="0" w:color="auto"/>
            </w:tcBorders>
          </w:tcPr>
          <w:p w14:paraId="26D285A3" w14:textId="77777777" w:rsidR="00C204DD" w:rsidRPr="00281DB6" w:rsidRDefault="00C204DD" w:rsidP="002D2F00"/>
        </w:tc>
        <w:tc>
          <w:tcPr>
            <w:tcW w:w="270" w:type="pct"/>
            <w:tcBorders>
              <w:top w:val="single" w:sz="12" w:space="0" w:color="auto"/>
              <w:left w:val="single" w:sz="6" w:space="0" w:color="auto"/>
              <w:bottom w:val="single" w:sz="6" w:space="0" w:color="auto"/>
              <w:right w:val="single" w:sz="6" w:space="0" w:color="auto"/>
            </w:tcBorders>
          </w:tcPr>
          <w:p w14:paraId="755D86E4" w14:textId="77777777" w:rsidR="00C204DD" w:rsidRPr="00281DB6" w:rsidRDefault="00C204DD" w:rsidP="002D2F00"/>
        </w:tc>
        <w:tc>
          <w:tcPr>
            <w:tcW w:w="270" w:type="pct"/>
            <w:tcBorders>
              <w:top w:val="single" w:sz="12" w:space="0" w:color="auto"/>
              <w:left w:val="single" w:sz="6" w:space="0" w:color="auto"/>
              <w:bottom w:val="single" w:sz="6" w:space="0" w:color="auto"/>
              <w:right w:val="single" w:sz="6" w:space="0" w:color="auto"/>
            </w:tcBorders>
          </w:tcPr>
          <w:p w14:paraId="200CE060" w14:textId="77777777" w:rsidR="00C204DD" w:rsidRPr="00281DB6" w:rsidRDefault="00C204DD" w:rsidP="002D2F00"/>
        </w:tc>
        <w:tc>
          <w:tcPr>
            <w:tcW w:w="270" w:type="pct"/>
            <w:tcBorders>
              <w:top w:val="single" w:sz="12" w:space="0" w:color="auto"/>
              <w:left w:val="single" w:sz="6" w:space="0" w:color="auto"/>
              <w:bottom w:val="single" w:sz="6" w:space="0" w:color="auto"/>
              <w:right w:val="single" w:sz="6" w:space="0" w:color="auto"/>
            </w:tcBorders>
          </w:tcPr>
          <w:p w14:paraId="29088CFB" w14:textId="77777777" w:rsidR="00C204DD" w:rsidRPr="00281DB6" w:rsidRDefault="00C204DD" w:rsidP="002D2F00"/>
        </w:tc>
        <w:tc>
          <w:tcPr>
            <w:tcW w:w="270" w:type="pct"/>
            <w:tcBorders>
              <w:top w:val="single" w:sz="12" w:space="0" w:color="auto"/>
              <w:left w:val="single" w:sz="6" w:space="0" w:color="auto"/>
              <w:bottom w:val="single" w:sz="6" w:space="0" w:color="auto"/>
              <w:right w:val="single" w:sz="6" w:space="0" w:color="auto"/>
            </w:tcBorders>
          </w:tcPr>
          <w:p w14:paraId="48154550" w14:textId="77777777" w:rsidR="00C204DD" w:rsidRPr="00281DB6" w:rsidRDefault="00C204DD" w:rsidP="002D2F00"/>
        </w:tc>
        <w:tc>
          <w:tcPr>
            <w:tcW w:w="270" w:type="pct"/>
            <w:tcBorders>
              <w:top w:val="single" w:sz="12" w:space="0" w:color="auto"/>
              <w:left w:val="single" w:sz="6" w:space="0" w:color="auto"/>
              <w:bottom w:val="single" w:sz="6" w:space="0" w:color="auto"/>
              <w:right w:val="single" w:sz="6" w:space="0" w:color="auto"/>
            </w:tcBorders>
          </w:tcPr>
          <w:p w14:paraId="7310D684" w14:textId="77777777" w:rsidR="00C204DD" w:rsidRPr="00281DB6" w:rsidRDefault="00C204DD" w:rsidP="002D2F00"/>
        </w:tc>
        <w:tc>
          <w:tcPr>
            <w:tcW w:w="270" w:type="pct"/>
            <w:tcBorders>
              <w:top w:val="single" w:sz="12" w:space="0" w:color="auto"/>
              <w:left w:val="single" w:sz="6" w:space="0" w:color="auto"/>
              <w:bottom w:val="single" w:sz="6" w:space="0" w:color="auto"/>
              <w:right w:val="single" w:sz="6" w:space="0" w:color="auto"/>
            </w:tcBorders>
          </w:tcPr>
          <w:p w14:paraId="68027897" w14:textId="77777777" w:rsidR="00C204DD" w:rsidRPr="00281DB6" w:rsidRDefault="00C204DD" w:rsidP="002D2F00"/>
        </w:tc>
        <w:tc>
          <w:tcPr>
            <w:tcW w:w="270" w:type="pct"/>
            <w:tcBorders>
              <w:top w:val="single" w:sz="12" w:space="0" w:color="auto"/>
              <w:left w:val="single" w:sz="6" w:space="0" w:color="auto"/>
              <w:bottom w:val="single" w:sz="6" w:space="0" w:color="auto"/>
              <w:right w:val="single" w:sz="6" w:space="0" w:color="auto"/>
            </w:tcBorders>
          </w:tcPr>
          <w:p w14:paraId="41D935C3" w14:textId="77777777" w:rsidR="00C204DD" w:rsidRPr="00281DB6" w:rsidRDefault="00C204DD" w:rsidP="002D2F00"/>
        </w:tc>
        <w:tc>
          <w:tcPr>
            <w:tcW w:w="270" w:type="pct"/>
            <w:tcBorders>
              <w:top w:val="single" w:sz="12" w:space="0" w:color="auto"/>
              <w:left w:val="single" w:sz="6" w:space="0" w:color="auto"/>
              <w:bottom w:val="single" w:sz="6" w:space="0" w:color="auto"/>
              <w:right w:val="single" w:sz="4" w:space="0" w:color="auto"/>
            </w:tcBorders>
          </w:tcPr>
          <w:p w14:paraId="44F04BD0" w14:textId="77777777" w:rsidR="00C204DD" w:rsidRPr="00281DB6" w:rsidRDefault="00C204DD" w:rsidP="002D2F00"/>
        </w:tc>
        <w:tc>
          <w:tcPr>
            <w:tcW w:w="338" w:type="pct"/>
            <w:tcBorders>
              <w:top w:val="single" w:sz="4" w:space="0" w:color="auto"/>
              <w:left w:val="single" w:sz="4" w:space="0" w:color="auto"/>
              <w:bottom w:val="single" w:sz="4" w:space="0" w:color="auto"/>
              <w:right w:val="single" w:sz="4" w:space="0" w:color="auto"/>
            </w:tcBorders>
          </w:tcPr>
          <w:p w14:paraId="51993976" w14:textId="77777777" w:rsidR="00C204DD" w:rsidRPr="00281DB6" w:rsidRDefault="00C204DD" w:rsidP="002D2F00"/>
        </w:tc>
      </w:tr>
      <w:tr w:rsidR="00C204DD" w:rsidRPr="00281DB6" w14:paraId="2A041C6D" w14:textId="77777777" w:rsidTr="002D2F00">
        <w:tc>
          <w:tcPr>
            <w:tcW w:w="281" w:type="pct"/>
            <w:tcBorders>
              <w:top w:val="single" w:sz="6" w:space="0" w:color="auto"/>
              <w:left w:val="double" w:sz="4" w:space="0" w:color="auto"/>
              <w:bottom w:val="single" w:sz="6" w:space="0" w:color="auto"/>
            </w:tcBorders>
            <w:vAlign w:val="center"/>
          </w:tcPr>
          <w:p w14:paraId="365BE8B6" w14:textId="77777777" w:rsidR="00C204DD" w:rsidRPr="00281DB6" w:rsidRDefault="00C204DD" w:rsidP="002D2F00">
            <w:r w:rsidRPr="00281DB6">
              <w:t>2</w:t>
            </w:r>
          </w:p>
        </w:tc>
        <w:tc>
          <w:tcPr>
            <w:tcW w:w="1411" w:type="pct"/>
            <w:tcBorders>
              <w:top w:val="single" w:sz="6" w:space="0" w:color="auto"/>
              <w:left w:val="single" w:sz="6" w:space="0" w:color="auto"/>
              <w:bottom w:val="single" w:sz="6" w:space="0" w:color="auto"/>
            </w:tcBorders>
          </w:tcPr>
          <w:p w14:paraId="7EFB4C14"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09A2A3CA"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3F722E10"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1A5DDFB3"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1E5B9F3C"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3BF88608"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483AB473"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0F298DED"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48367106"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6B9AC84C"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2C02F2A3" w14:textId="77777777" w:rsidR="00C204DD" w:rsidRPr="00281DB6" w:rsidRDefault="00C204DD" w:rsidP="002D2F00"/>
        </w:tc>
        <w:tc>
          <w:tcPr>
            <w:tcW w:w="270" w:type="pct"/>
            <w:tcBorders>
              <w:top w:val="single" w:sz="6" w:space="0" w:color="auto"/>
              <w:left w:val="single" w:sz="6" w:space="0" w:color="auto"/>
              <w:bottom w:val="single" w:sz="6" w:space="0" w:color="auto"/>
              <w:right w:val="single" w:sz="4" w:space="0" w:color="auto"/>
            </w:tcBorders>
          </w:tcPr>
          <w:p w14:paraId="082327C4" w14:textId="77777777" w:rsidR="00C204DD" w:rsidRPr="00281DB6" w:rsidRDefault="00C204DD" w:rsidP="002D2F00"/>
        </w:tc>
        <w:tc>
          <w:tcPr>
            <w:tcW w:w="338" w:type="pct"/>
            <w:tcBorders>
              <w:top w:val="single" w:sz="4" w:space="0" w:color="auto"/>
              <w:left w:val="single" w:sz="4" w:space="0" w:color="auto"/>
              <w:bottom w:val="single" w:sz="4" w:space="0" w:color="auto"/>
              <w:right w:val="single" w:sz="4" w:space="0" w:color="auto"/>
            </w:tcBorders>
          </w:tcPr>
          <w:p w14:paraId="47B947CB" w14:textId="77777777" w:rsidR="00C204DD" w:rsidRPr="00281DB6" w:rsidRDefault="00C204DD" w:rsidP="002D2F00"/>
        </w:tc>
      </w:tr>
      <w:tr w:rsidR="00C204DD" w:rsidRPr="00281DB6" w14:paraId="335B6422" w14:textId="77777777" w:rsidTr="002D2F00">
        <w:tc>
          <w:tcPr>
            <w:tcW w:w="281" w:type="pct"/>
            <w:tcBorders>
              <w:top w:val="single" w:sz="6" w:space="0" w:color="auto"/>
              <w:left w:val="double" w:sz="4" w:space="0" w:color="auto"/>
              <w:bottom w:val="single" w:sz="6" w:space="0" w:color="auto"/>
            </w:tcBorders>
            <w:vAlign w:val="center"/>
          </w:tcPr>
          <w:p w14:paraId="7AC347BA" w14:textId="77777777" w:rsidR="00C204DD" w:rsidRPr="00281DB6" w:rsidRDefault="00C204DD" w:rsidP="002D2F00">
            <w:r w:rsidRPr="00281DB6">
              <w:t>3</w:t>
            </w:r>
          </w:p>
        </w:tc>
        <w:tc>
          <w:tcPr>
            <w:tcW w:w="1411" w:type="pct"/>
            <w:tcBorders>
              <w:top w:val="single" w:sz="6" w:space="0" w:color="auto"/>
              <w:left w:val="single" w:sz="6" w:space="0" w:color="auto"/>
              <w:bottom w:val="single" w:sz="6" w:space="0" w:color="auto"/>
            </w:tcBorders>
          </w:tcPr>
          <w:p w14:paraId="30A3AB60"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11F23EA5"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1559FF55"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38A52CFB"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33BB6F81"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38B164EE"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0879D9BA"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45A27130"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03DD1642"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53AB90F5"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77E4DC92" w14:textId="77777777" w:rsidR="00C204DD" w:rsidRPr="00281DB6" w:rsidRDefault="00C204DD" w:rsidP="002D2F00"/>
        </w:tc>
        <w:tc>
          <w:tcPr>
            <w:tcW w:w="270" w:type="pct"/>
            <w:tcBorders>
              <w:top w:val="single" w:sz="6" w:space="0" w:color="auto"/>
              <w:left w:val="single" w:sz="6" w:space="0" w:color="auto"/>
              <w:bottom w:val="single" w:sz="6" w:space="0" w:color="auto"/>
              <w:right w:val="single" w:sz="4" w:space="0" w:color="auto"/>
            </w:tcBorders>
          </w:tcPr>
          <w:p w14:paraId="21EEB784" w14:textId="77777777" w:rsidR="00C204DD" w:rsidRPr="00281DB6" w:rsidRDefault="00C204DD" w:rsidP="002D2F00"/>
        </w:tc>
        <w:tc>
          <w:tcPr>
            <w:tcW w:w="338" w:type="pct"/>
            <w:tcBorders>
              <w:top w:val="single" w:sz="4" w:space="0" w:color="auto"/>
              <w:left w:val="single" w:sz="4" w:space="0" w:color="auto"/>
              <w:bottom w:val="single" w:sz="4" w:space="0" w:color="auto"/>
              <w:right w:val="single" w:sz="4" w:space="0" w:color="auto"/>
            </w:tcBorders>
          </w:tcPr>
          <w:p w14:paraId="5E02FAC6" w14:textId="77777777" w:rsidR="00C204DD" w:rsidRPr="00281DB6" w:rsidRDefault="00C204DD" w:rsidP="002D2F00"/>
        </w:tc>
      </w:tr>
      <w:tr w:rsidR="00C204DD" w:rsidRPr="00281DB6" w14:paraId="03D30D7D" w14:textId="77777777" w:rsidTr="002D2F00">
        <w:tc>
          <w:tcPr>
            <w:tcW w:w="281" w:type="pct"/>
            <w:tcBorders>
              <w:top w:val="single" w:sz="6" w:space="0" w:color="auto"/>
              <w:left w:val="double" w:sz="4" w:space="0" w:color="auto"/>
              <w:bottom w:val="single" w:sz="6" w:space="0" w:color="auto"/>
            </w:tcBorders>
            <w:vAlign w:val="center"/>
          </w:tcPr>
          <w:p w14:paraId="541D3CE6" w14:textId="77777777" w:rsidR="00C204DD" w:rsidRPr="00281DB6" w:rsidRDefault="00C204DD" w:rsidP="002D2F00">
            <w:r w:rsidRPr="00281DB6">
              <w:t>4</w:t>
            </w:r>
          </w:p>
        </w:tc>
        <w:tc>
          <w:tcPr>
            <w:tcW w:w="1411" w:type="pct"/>
            <w:tcBorders>
              <w:top w:val="single" w:sz="6" w:space="0" w:color="auto"/>
              <w:left w:val="single" w:sz="6" w:space="0" w:color="auto"/>
              <w:bottom w:val="single" w:sz="6" w:space="0" w:color="auto"/>
            </w:tcBorders>
          </w:tcPr>
          <w:p w14:paraId="00B62783"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67168BE7"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6702096A"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54300D69"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527F502E"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7933E925"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57843AFC"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06D7A9D8"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1A9B8436"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5B2BBCB2"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37F2D188" w14:textId="77777777" w:rsidR="00C204DD" w:rsidRPr="00281DB6" w:rsidRDefault="00C204DD" w:rsidP="002D2F00"/>
        </w:tc>
        <w:tc>
          <w:tcPr>
            <w:tcW w:w="270" w:type="pct"/>
            <w:tcBorders>
              <w:top w:val="single" w:sz="6" w:space="0" w:color="auto"/>
              <w:left w:val="single" w:sz="6" w:space="0" w:color="auto"/>
              <w:bottom w:val="single" w:sz="6" w:space="0" w:color="auto"/>
              <w:right w:val="single" w:sz="4" w:space="0" w:color="auto"/>
            </w:tcBorders>
          </w:tcPr>
          <w:p w14:paraId="795D1237" w14:textId="77777777" w:rsidR="00C204DD" w:rsidRPr="00281DB6" w:rsidRDefault="00C204DD" w:rsidP="002D2F00"/>
        </w:tc>
        <w:tc>
          <w:tcPr>
            <w:tcW w:w="338" w:type="pct"/>
            <w:tcBorders>
              <w:top w:val="single" w:sz="4" w:space="0" w:color="auto"/>
              <w:left w:val="single" w:sz="4" w:space="0" w:color="auto"/>
              <w:bottom w:val="single" w:sz="4" w:space="0" w:color="auto"/>
              <w:right w:val="single" w:sz="4" w:space="0" w:color="auto"/>
            </w:tcBorders>
          </w:tcPr>
          <w:p w14:paraId="0290B096" w14:textId="77777777" w:rsidR="00C204DD" w:rsidRPr="00281DB6" w:rsidRDefault="00C204DD" w:rsidP="002D2F00"/>
        </w:tc>
      </w:tr>
      <w:tr w:rsidR="00C204DD" w:rsidRPr="00281DB6" w14:paraId="6EAE24EF" w14:textId="77777777" w:rsidTr="002D2F00">
        <w:tc>
          <w:tcPr>
            <w:tcW w:w="281" w:type="pct"/>
            <w:tcBorders>
              <w:top w:val="single" w:sz="6" w:space="0" w:color="auto"/>
              <w:left w:val="double" w:sz="4" w:space="0" w:color="auto"/>
              <w:bottom w:val="single" w:sz="6" w:space="0" w:color="auto"/>
            </w:tcBorders>
            <w:vAlign w:val="center"/>
          </w:tcPr>
          <w:p w14:paraId="52B92138" w14:textId="77777777" w:rsidR="00C204DD" w:rsidRPr="00281DB6" w:rsidRDefault="00C204DD" w:rsidP="002D2F00">
            <w:r w:rsidRPr="00281DB6">
              <w:t>5</w:t>
            </w:r>
          </w:p>
        </w:tc>
        <w:tc>
          <w:tcPr>
            <w:tcW w:w="1411" w:type="pct"/>
            <w:tcBorders>
              <w:top w:val="single" w:sz="6" w:space="0" w:color="auto"/>
              <w:left w:val="single" w:sz="6" w:space="0" w:color="auto"/>
              <w:bottom w:val="single" w:sz="6" w:space="0" w:color="auto"/>
            </w:tcBorders>
          </w:tcPr>
          <w:p w14:paraId="233C43A4"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59FBC11E"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2A2C943C"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0B3F90B3"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209EE0C5"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0A21B2D2"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49D5E02E"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2D061FE6"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5F029691"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0157149E"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04BEA002" w14:textId="77777777" w:rsidR="00C204DD" w:rsidRPr="00281DB6" w:rsidRDefault="00C204DD" w:rsidP="002D2F00"/>
        </w:tc>
        <w:tc>
          <w:tcPr>
            <w:tcW w:w="270" w:type="pct"/>
            <w:tcBorders>
              <w:top w:val="single" w:sz="6" w:space="0" w:color="auto"/>
              <w:left w:val="single" w:sz="6" w:space="0" w:color="auto"/>
              <w:bottom w:val="single" w:sz="6" w:space="0" w:color="auto"/>
              <w:right w:val="single" w:sz="4" w:space="0" w:color="auto"/>
            </w:tcBorders>
          </w:tcPr>
          <w:p w14:paraId="200D1F75" w14:textId="77777777" w:rsidR="00C204DD" w:rsidRPr="00281DB6" w:rsidRDefault="00C204DD" w:rsidP="002D2F00"/>
        </w:tc>
        <w:tc>
          <w:tcPr>
            <w:tcW w:w="338" w:type="pct"/>
            <w:tcBorders>
              <w:top w:val="single" w:sz="4" w:space="0" w:color="auto"/>
              <w:left w:val="single" w:sz="4" w:space="0" w:color="auto"/>
              <w:bottom w:val="single" w:sz="4" w:space="0" w:color="auto"/>
              <w:right w:val="single" w:sz="4" w:space="0" w:color="auto"/>
            </w:tcBorders>
          </w:tcPr>
          <w:p w14:paraId="327C895B" w14:textId="77777777" w:rsidR="00C204DD" w:rsidRPr="00281DB6" w:rsidRDefault="00C204DD" w:rsidP="002D2F00"/>
        </w:tc>
      </w:tr>
      <w:tr w:rsidR="00C204DD" w:rsidRPr="00281DB6" w14:paraId="19C4C8DE" w14:textId="77777777" w:rsidTr="002D2F00">
        <w:tc>
          <w:tcPr>
            <w:tcW w:w="281" w:type="pct"/>
            <w:tcBorders>
              <w:top w:val="single" w:sz="6" w:space="0" w:color="auto"/>
              <w:left w:val="double" w:sz="4" w:space="0" w:color="auto"/>
              <w:bottom w:val="single" w:sz="6" w:space="0" w:color="auto"/>
            </w:tcBorders>
            <w:vAlign w:val="center"/>
          </w:tcPr>
          <w:p w14:paraId="29CBE836" w14:textId="77777777" w:rsidR="00C204DD" w:rsidRPr="00281DB6" w:rsidRDefault="00C204DD" w:rsidP="002D2F00"/>
        </w:tc>
        <w:tc>
          <w:tcPr>
            <w:tcW w:w="1411" w:type="pct"/>
            <w:tcBorders>
              <w:top w:val="single" w:sz="6" w:space="0" w:color="auto"/>
              <w:left w:val="single" w:sz="6" w:space="0" w:color="auto"/>
              <w:bottom w:val="single" w:sz="6" w:space="0" w:color="auto"/>
            </w:tcBorders>
          </w:tcPr>
          <w:p w14:paraId="0E9839C2"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00EC8EAA"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0E29B24E"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70AA03B2"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455CB332"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10535A36"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68B8834F"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099268A9"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50C5D1A4"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50086DE6"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6E6CEAEA" w14:textId="77777777" w:rsidR="00C204DD" w:rsidRPr="00281DB6" w:rsidRDefault="00C204DD" w:rsidP="002D2F00"/>
        </w:tc>
        <w:tc>
          <w:tcPr>
            <w:tcW w:w="270" w:type="pct"/>
            <w:tcBorders>
              <w:top w:val="single" w:sz="6" w:space="0" w:color="auto"/>
              <w:left w:val="single" w:sz="6" w:space="0" w:color="auto"/>
              <w:bottom w:val="single" w:sz="6" w:space="0" w:color="auto"/>
              <w:right w:val="single" w:sz="4" w:space="0" w:color="auto"/>
            </w:tcBorders>
          </w:tcPr>
          <w:p w14:paraId="637D1575" w14:textId="77777777" w:rsidR="00C204DD" w:rsidRPr="00281DB6" w:rsidRDefault="00C204DD" w:rsidP="002D2F00"/>
        </w:tc>
        <w:tc>
          <w:tcPr>
            <w:tcW w:w="338" w:type="pct"/>
            <w:tcBorders>
              <w:top w:val="single" w:sz="4" w:space="0" w:color="auto"/>
              <w:left w:val="single" w:sz="4" w:space="0" w:color="auto"/>
              <w:bottom w:val="single" w:sz="4" w:space="0" w:color="auto"/>
              <w:right w:val="single" w:sz="4" w:space="0" w:color="auto"/>
            </w:tcBorders>
          </w:tcPr>
          <w:p w14:paraId="50AD0C7C" w14:textId="77777777" w:rsidR="00C204DD" w:rsidRPr="00281DB6" w:rsidRDefault="00C204DD" w:rsidP="002D2F00"/>
        </w:tc>
      </w:tr>
      <w:tr w:rsidR="00C204DD" w:rsidRPr="00281DB6" w14:paraId="6AA6A080" w14:textId="77777777" w:rsidTr="002D2F00">
        <w:tc>
          <w:tcPr>
            <w:tcW w:w="281" w:type="pct"/>
            <w:tcBorders>
              <w:top w:val="single" w:sz="6" w:space="0" w:color="auto"/>
              <w:left w:val="double" w:sz="4" w:space="0" w:color="auto"/>
              <w:bottom w:val="single" w:sz="6" w:space="0" w:color="auto"/>
            </w:tcBorders>
            <w:vAlign w:val="center"/>
          </w:tcPr>
          <w:p w14:paraId="2D5A9BA1" w14:textId="77777777" w:rsidR="00C204DD" w:rsidRPr="00281DB6" w:rsidRDefault="00C204DD" w:rsidP="002D2F00"/>
        </w:tc>
        <w:tc>
          <w:tcPr>
            <w:tcW w:w="1411" w:type="pct"/>
            <w:tcBorders>
              <w:top w:val="single" w:sz="6" w:space="0" w:color="auto"/>
              <w:left w:val="single" w:sz="6" w:space="0" w:color="auto"/>
              <w:bottom w:val="single" w:sz="6" w:space="0" w:color="auto"/>
            </w:tcBorders>
          </w:tcPr>
          <w:p w14:paraId="0811450F"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19931490"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3A88900F"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240B6EAF"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65A2043E"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1389A21B"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221CA8A6"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407E9CAE"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544D97C6"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3FC47B98"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6FC648F0" w14:textId="77777777" w:rsidR="00C204DD" w:rsidRPr="00281DB6" w:rsidRDefault="00C204DD" w:rsidP="002D2F00"/>
        </w:tc>
        <w:tc>
          <w:tcPr>
            <w:tcW w:w="270" w:type="pct"/>
            <w:tcBorders>
              <w:top w:val="single" w:sz="6" w:space="0" w:color="auto"/>
              <w:left w:val="single" w:sz="6" w:space="0" w:color="auto"/>
              <w:bottom w:val="single" w:sz="6" w:space="0" w:color="auto"/>
              <w:right w:val="single" w:sz="4" w:space="0" w:color="auto"/>
            </w:tcBorders>
          </w:tcPr>
          <w:p w14:paraId="24E90D69" w14:textId="77777777" w:rsidR="00C204DD" w:rsidRPr="00281DB6" w:rsidRDefault="00C204DD" w:rsidP="002D2F00"/>
        </w:tc>
        <w:tc>
          <w:tcPr>
            <w:tcW w:w="338" w:type="pct"/>
            <w:tcBorders>
              <w:top w:val="single" w:sz="4" w:space="0" w:color="auto"/>
              <w:left w:val="single" w:sz="4" w:space="0" w:color="auto"/>
              <w:bottom w:val="single" w:sz="4" w:space="0" w:color="auto"/>
              <w:right w:val="single" w:sz="4" w:space="0" w:color="auto"/>
            </w:tcBorders>
          </w:tcPr>
          <w:p w14:paraId="1BB4301E" w14:textId="77777777" w:rsidR="00C204DD" w:rsidRPr="00281DB6" w:rsidRDefault="00C204DD" w:rsidP="002D2F00"/>
        </w:tc>
      </w:tr>
      <w:tr w:rsidR="00C204DD" w:rsidRPr="00281DB6" w14:paraId="4EC9FDAF" w14:textId="77777777" w:rsidTr="002D2F00">
        <w:tc>
          <w:tcPr>
            <w:tcW w:w="281" w:type="pct"/>
            <w:tcBorders>
              <w:top w:val="single" w:sz="6" w:space="0" w:color="auto"/>
              <w:left w:val="double" w:sz="4" w:space="0" w:color="auto"/>
              <w:bottom w:val="single" w:sz="6" w:space="0" w:color="auto"/>
            </w:tcBorders>
            <w:vAlign w:val="center"/>
          </w:tcPr>
          <w:p w14:paraId="156831C8" w14:textId="77777777" w:rsidR="00C204DD" w:rsidRPr="00281DB6" w:rsidRDefault="00C204DD" w:rsidP="002D2F00"/>
        </w:tc>
        <w:tc>
          <w:tcPr>
            <w:tcW w:w="1411" w:type="pct"/>
            <w:tcBorders>
              <w:top w:val="single" w:sz="6" w:space="0" w:color="auto"/>
              <w:left w:val="single" w:sz="6" w:space="0" w:color="auto"/>
              <w:bottom w:val="single" w:sz="6" w:space="0" w:color="auto"/>
            </w:tcBorders>
          </w:tcPr>
          <w:p w14:paraId="594A92FB"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1CF59269"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13FE76DA"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24223F38"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50E01FC2"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412F3C34"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4C2571DA"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538DA5AA"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7C19530E"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72943A4B"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3B8D32FA" w14:textId="77777777" w:rsidR="00C204DD" w:rsidRPr="00281DB6" w:rsidRDefault="00C204DD" w:rsidP="002D2F00"/>
        </w:tc>
        <w:tc>
          <w:tcPr>
            <w:tcW w:w="270" w:type="pct"/>
            <w:tcBorders>
              <w:top w:val="single" w:sz="6" w:space="0" w:color="auto"/>
              <w:left w:val="single" w:sz="6" w:space="0" w:color="auto"/>
              <w:bottom w:val="single" w:sz="6" w:space="0" w:color="auto"/>
              <w:right w:val="single" w:sz="4" w:space="0" w:color="auto"/>
            </w:tcBorders>
          </w:tcPr>
          <w:p w14:paraId="32E971AB" w14:textId="77777777" w:rsidR="00C204DD" w:rsidRPr="00281DB6" w:rsidRDefault="00C204DD" w:rsidP="002D2F00"/>
        </w:tc>
        <w:tc>
          <w:tcPr>
            <w:tcW w:w="338" w:type="pct"/>
            <w:tcBorders>
              <w:top w:val="single" w:sz="4" w:space="0" w:color="auto"/>
              <w:left w:val="single" w:sz="4" w:space="0" w:color="auto"/>
              <w:bottom w:val="single" w:sz="4" w:space="0" w:color="auto"/>
              <w:right w:val="single" w:sz="4" w:space="0" w:color="auto"/>
            </w:tcBorders>
          </w:tcPr>
          <w:p w14:paraId="40BA8696" w14:textId="77777777" w:rsidR="00C204DD" w:rsidRPr="00281DB6" w:rsidRDefault="00C204DD" w:rsidP="002D2F00"/>
        </w:tc>
      </w:tr>
      <w:tr w:rsidR="00C204DD" w:rsidRPr="00281DB6" w14:paraId="5F73DEC7" w14:textId="77777777" w:rsidTr="002D2F00">
        <w:tc>
          <w:tcPr>
            <w:tcW w:w="281" w:type="pct"/>
            <w:tcBorders>
              <w:top w:val="single" w:sz="6" w:space="0" w:color="auto"/>
              <w:left w:val="double" w:sz="4" w:space="0" w:color="auto"/>
              <w:bottom w:val="single" w:sz="6" w:space="0" w:color="auto"/>
            </w:tcBorders>
            <w:vAlign w:val="center"/>
          </w:tcPr>
          <w:p w14:paraId="36161092" w14:textId="77777777" w:rsidR="00C204DD" w:rsidRPr="00281DB6" w:rsidRDefault="00C204DD" w:rsidP="002D2F00"/>
        </w:tc>
        <w:tc>
          <w:tcPr>
            <w:tcW w:w="1411" w:type="pct"/>
            <w:tcBorders>
              <w:top w:val="single" w:sz="6" w:space="0" w:color="auto"/>
              <w:left w:val="single" w:sz="6" w:space="0" w:color="auto"/>
              <w:bottom w:val="single" w:sz="6" w:space="0" w:color="auto"/>
            </w:tcBorders>
          </w:tcPr>
          <w:p w14:paraId="07867D65"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4D8542B0"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0C5C4038"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4A18557F"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2294C8F9"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40EEB825"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211B4C6B"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2F4F6AB5"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14BD6052"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4024F6F7"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65233F04" w14:textId="77777777" w:rsidR="00C204DD" w:rsidRPr="00281DB6" w:rsidRDefault="00C204DD" w:rsidP="002D2F00"/>
        </w:tc>
        <w:tc>
          <w:tcPr>
            <w:tcW w:w="270" w:type="pct"/>
            <w:tcBorders>
              <w:top w:val="single" w:sz="6" w:space="0" w:color="auto"/>
              <w:left w:val="single" w:sz="6" w:space="0" w:color="auto"/>
              <w:bottom w:val="single" w:sz="6" w:space="0" w:color="auto"/>
              <w:right w:val="single" w:sz="4" w:space="0" w:color="auto"/>
            </w:tcBorders>
          </w:tcPr>
          <w:p w14:paraId="14355BC4" w14:textId="77777777" w:rsidR="00C204DD" w:rsidRPr="00281DB6" w:rsidRDefault="00C204DD" w:rsidP="002D2F00"/>
        </w:tc>
        <w:tc>
          <w:tcPr>
            <w:tcW w:w="338" w:type="pct"/>
            <w:tcBorders>
              <w:top w:val="single" w:sz="4" w:space="0" w:color="auto"/>
              <w:left w:val="single" w:sz="4" w:space="0" w:color="auto"/>
              <w:bottom w:val="single" w:sz="4" w:space="0" w:color="auto"/>
              <w:right w:val="single" w:sz="4" w:space="0" w:color="auto"/>
            </w:tcBorders>
          </w:tcPr>
          <w:p w14:paraId="5E0E237A" w14:textId="77777777" w:rsidR="00C204DD" w:rsidRPr="00281DB6" w:rsidRDefault="00C204DD" w:rsidP="002D2F00"/>
        </w:tc>
      </w:tr>
      <w:tr w:rsidR="00C204DD" w:rsidRPr="00281DB6" w14:paraId="77C99290" w14:textId="77777777" w:rsidTr="002D2F00">
        <w:tc>
          <w:tcPr>
            <w:tcW w:w="281" w:type="pct"/>
            <w:tcBorders>
              <w:top w:val="single" w:sz="6" w:space="0" w:color="auto"/>
              <w:left w:val="double" w:sz="4" w:space="0" w:color="auto"/>
              <w:bottom w:val="single" w:sz="6" w:space="0" w:color="auto"/>
            </w:tcBorders>
            <w:vAlign w:val="center"/>
          </w:tcPr>
          <w:p w14:paraId="7B3661DD" w14:textId="77777777" w:rsidR="00C204DD" w:rsidRPr="00281DB6" w:rsidRDefault="00C204DD" w:rsidP="002D2F00"/>
        </w:tc>
        <w:tc>
          <w:tcPr>
            <w:tcW w:w="1411" w:type="pct"/>
            <w:tcBorders>
              <w:top w:val="single" w:sz="6" w:space="0" w:color="auto"/>
              <w:left w:val="single" w:sz="6" w:space="0" w:color="auto"/>
              <w:bottom w:val="single" w:sz="6" w:space="0" w:color="auto"/>
            </w:tcBorders>
          </w:tcPr>
          <w:p w14:paraId="705558DD"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153F009D"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2D0730EC"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07EC95D2"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1A3C42BA"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14D89E35"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553A196A"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30EDE042"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30C11B45"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7B3FF0FE"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5F0D32B0" w14:textId="77777777" w:rsidR="00C204DD" w:rsidRPr="00281DB6" w:rsidRDefault="00C204DD" w:rsidP="002D2F00"/>
        </w:tc>
        <w:tc>
          <w:tcPr>
            <w:tcW w:w="270" w:type="pct"/>
            <w:tcBorders>
              <w:top w:val="single" w:sz="6" w:space="0" w:color="auto"/>
              <w:left w:val="single" w:sz="6" w:space="0" w:color="auto"/>
              <w:bottom w:val="single" w:sz="6" w:space="0" w:color="auto"/>
              <w:right w:val="single" w:sz="4" w:space="0" w:color="auto"/>
            </w:tcBorders>
          </w:tcPr>
          <w:p w14:paraId="185E71DE" w14:textId="77777777" w:rsidR="00C204DD" w:rsidRPr="00281DB6" w:rsidRDefault="00C204DD" w:rsidP="002D2F00"/>
        </w:tc>
        <w:tc>
          <w:tcPr>
            <w:tcW w:w="338" w:type="pct"/>
            <w:tcBorders>
              <w:top w:val="single" w:sz="4" w:space="0" w:color="auto"/>
              <w:left w:val="single" w:sz="4" w:space="0" w:color="auto"/>
              <w:bottom w:val="single" w:sz="4" w:space="0" w:color="auto"/>
              <w:right w:val="single" w:sz="4" w:space="0" w:color="auto"/>
            </w:tcBorders>
          </w:tcPr>
          <w:p w14:paraId="7A4302A6" w14:textId="77777777" w:rsidR="00C204DD" w:rsidRPr="00281DB6" w:rsidRDefault="00C204DD" w:rsidP="002D2F00"/>
        </w:tc>
      </w:tr>
      <w:tr w:rsidR="00C204DD" w:rsidRPr="00281DB6" w14:paraId="05B5426F" w14:textId="77777777" w:rsidTr="002D2F00">
        <w:tc>
          <w:tcPr>
            <w:tcW w:w="281" w:type="pct"/>
            <w:tcBorders>
              <w:top w:val="single" w:sz="6" w:space="0" w:color="auto"/>
              <w:left w:val="double" w:sz="4" w:space="0" w:color="auto"/>
              <w:bottom w:val="single" w:sz="6" w:space="0" w:color="auto"/>
            </w:tcBorders>
            <w:vAlign w:val="center"/>
          </w:tcPr>
          <w:p w14:paraId="0B088CAF" w14:textId="77777777" w:rsidR="00C204DD" w:rsidRPr="00281DB6" w:rsidRDefault="00C204DD" w:rsidP="002D2F00"/>
        </w:tc>
        <w:tc>
          <w:tcPr>
            <w:tcW w:w="1411" w:type="pct"/>
            <w:tcBorders>
              <w:top w:val="single" w:sz="6" w:space="0" w:color="auto"/>
              <w:left w:val="single" w:sz="6" w:space="0" w:color="auto"/>
              <w:bottom w:val="single" w:sz="6" w:space="0" w:color="auto"/>
            </w:tcBorders>
          </w:tcPr>
          <w:p w14:paraId="6209DE7A"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2FA8E469"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7D4F4DCF"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6668EAD8"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620648FE"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262B2106"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5F9EBA78"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67647EE2"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15649685"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4EEF2DCE" w14:textId="77777777" w:rsidR="00C204DD" w:rsidRPr="00281DB6" w:rsidRDefault="00C204DD" w:rsidP="002D2F00"/>
        </w:tc>
        <w:tc>
          <w:tcPr>
            <w:tcW w:w="270" w:type="pct"/>
            <w:tcBorders>
              <w:top w:val="single" w:sz="6" w:space="0" w:color="auto"/>
              <w:left w:val="single" w:sz="6" w:space="0" w:color="auto"/>
              <w:bottom w:val="single" w:sz="6" w:space="0" w:color="auto"/>
              <w:right w:val="single" w:sz="6" w:space="0" w:color="auto"/>
            </w:tcBorders>
          </w:tcPr>
          <w:p w14:paraId="48BD083C" w14:textId="77777777" w:rsidR="00C204DD" w:rsidRPr="00281DB6" w:rsidRDefault="00C204DD" w:rsidP="002D2F00"/>
        </w:tc>
        <w:tc>
          <w:tcPr>
            <w:tcW w:w="270" w:type="pct"/>
            <w:tcBorders>
              <w:top w:val="single" w:sz="6" w:space="0" w:color="auto"/>
              <w:left w:val="single" w:sz="6" w:space="0" w:color="auto"/>
              <w:bottom w:val="single" w:sz="6" w:space="0" w:color="auto"/>
              <w:right w:val="single" w:sz="4" w:space="0" w:color="auto"/>
            </w:tcBorders>
          </w:tcPr>
          <w:p w14:paraId="16F1BBD1" w14:textId="77777777" w:rsidR="00C204DD" w:rsidRPr="00281DB6" w:rsidRDefault="00C204DD" w:rsidP="002D2F00"/>
        </w:tc>
        <w:tc>
          <w:tcPr>
            <w:tcW w:w="338" w:type="pct"/>
            <w:tcBorders>
              <w:top w:val="single" w:sz="4" w:space="0" w:color="auto"/>
              <w:left w:val="single" w:sz="4" w:space="0" w:color="auto"/>
              <w:bottom w:val="single" w:sz="4" w:space="0" w:color="auto"/>
              <w:right w:val="single" w:sz="4" w:space="0" w:color="auto"/>
            </w:tcBorders>
          </w:tcPr>
          <w:p w14:paraId="52BF087B" w14:textId="77777777" w:rsidR="00C204DD" w:rsidRPr="00281DB6" w:rsidRDefault="00C204DD" w:rsidP="002D2F00"/>
        </w:tc>
      </w:tr>
    </w:tbl>
    <w:p w14:paraId="15C25772" w14:textId="77777777" w:rsidR="00C204DD" w:rsidRPr="00281DB6" w:rsidRDefault="00C204DD" w:rsidP="00C204DD"/>
    <w:p w14:paraId="5BA16FF4" w14:textId="433240D9" w:rsidR="00C204DD" w:rsidRPr="00281DB6" w:rsidRDefault="00C204DD" w:rsidP="00C204DD">
      <w:r w:rsidRPr="00281DB6">
        <w:t>1</w:t>
      </w:r>
      <w:r w:rsidRPr="00281DB6">
        <w:tab/>
        <w:t xml:space="preserve">Назначити све главне активности које </w:t>
      </w:r>
      <w:r>
        <w:t xml:space="preserve">су утврђене у </w:t>
      </w:r>
      <w:r>
        <w:rPr>
          <w:lang w:val="sr-Cyrl-RS"/>
        </w:rPr>
        <w:t>пружању услуге</w:t>
      </w:r>
      <w:r w:rsidRPr="00281DB6">
        <w:t>,</w:t>
      </w:r>
      <w:r>
        <w:rPr>
          <w:lang w:val="sr-Cyrl-RS"/>
        </w:rPr>
        <w:t xml:space="preserve"> испоруке добара и остале активности</w:t>
      </w:r>
    </w:p>
    <w:p w14:paraId="5B50BEAD" w14:textId="77777777" w:rsidR="00C204DD" w:rsidRPr="00281DB6" w:rsidRDefault="00C204DD" w:rsidP="00C204DD"/>
    <w:tbl>
      <w:tblPr>
        <w:tblW w:w="0" w:type="auto"/>
        <w:jc w:val="center"/>
        <w:tblLook w:val="01E0" w:firstRow="1" w:lastRow="1" w:firstColumn="1" w:lastColumn="1" w:noHBand="0" w:noVBand="0"/>
      </w:tblPr>
      <w:tblGrid>
        <w:gridCol w:w="3652"/>
        <w:gridCol w:w="1985"/>
        <w:gridCol w:w="3782"/>
      </w:tblGrid>
      <w:tr w:rsidR="00C204DD" w:rsidRPr="00281DB6" w14:paraId="0868F306" w14:textId="77777777" w:rsidTr="002D2F00">
        <w:trPr>
          <w:jc w:val="center"/>
        </w:trPr>
        <w:tc>
          <w:tcPr>
            <w:tcW w:w="3652" w:type="dxa"/>
          </w:tcPr>
          <w:p w14:paraId="43AFE749" w14:textId="77777777" w:rsidR="00C204DD" w:rsidRPr="00281DB6" w:rsidRDefault="00C204DD" w:rsidP="002D2F00">
            <w:r w:rsidRPr="00281DB6">
              <w:t>Датум:</w:t>
            </w:r>
          </w:p>
        </w:tc>
        <w:tc>
          <w:tcPr>
            <w:tcW w:w="1985" w:type="dxa"/>
          </w:tcPr>
          <w:p w14:paraId="4E48BFB3" w14:textId="77777777" w:rsidR="00C204DD" w:rsidRPr="00281DB6" w:rsidRDefault="00C204DD" w:rsidP="002D2F00">
            <w:r w:rsidRPr="00281DB6">
              <w:t>М.П.</w:t>
            </w:r>
          </w:p>
        </w:tc>
        <w:tc>
          <w:tcPr>
            <w:tcW w:w="3782" w:type="dxa"/>
          </w:tcPr>
          <w:p w14:paraId="57EF0A3F" w14:textId="77777777" w:rsidR="00C204DD" w:rsidRPr="00281DB6" w:rsidRDefault="00C204DD" w:rsidP="002D2F00">
            <w:r w:rsidRPr="00281DB6">
              <w:t>Понуђач:</w:t>
            </w:r>
          </w:p>
        </w:tc>
      </w:tr>
      <w:tr w:rsidR="00C204DD" w:rsidRPr="00281DB6" w14:paraId="4643138C" w14:textId="77777777" w:rsidTr="002D2F00">
        <w:trPr>
          <w:jc w:val="center"/>
        </w:trPr>
        <w:tc>
          <w:tcPr>
            <w:tcW w:w="3652" w:type="dxa"/>
            <w:vAlign w:val="center"/>
          </w:tcPr>
          <w:p w14:paraId="3D3FE261" w14:textId="77777777" w:rsidR="00C204DD" w:rsidRPr="00281DB6" w:rsidRDefault="00C204DD" w:rsidP="002D2F00"/>
        </w:tc>
        <w:tc>
          <w:tcPr>
            <w:tcW w:w="1985" w:type="dxa"/>
            <w:vAlign w:val="center"/>
          </w:tcPr>
          <w:p w14:paraId="56DC7BBA" w14:textId="77777777" w:rsidR="00C204DD" w:rsidRPr="00281DB6" w:rsidRDefault="00C204DD" w:rsidP="002D2F00"/>
        </w:tc>
        <w:tc>
          <w:tcPr>
            <w:tcW w:w="3782" w:type="dxa"/>
            <w:vAlign w:val="center"/>
          </w:tcPr>
          <w:p w14:paraId="63837C43" w14:textId="77777777" w:rsidR="00C204DD" w:rsidRPr="00281DB6" w:rsidRDefault="00C204DD" w:rsidP="002D2F00"/>
        </w:tc>
      </w:tr>
      <w:tr w:rsidR="00C204DD" w:rsidRPr="00281DB6" w14:paraId="10E9FC6C" w14:textId="77777777" w:rsidTr="002D2F00">
        <w:trPr>
          <w:jc w:val="center"/>
        </w:trPr>
        <w:tc>
          <w:tcPr>
            <w:tcW w:w="3652" w:type="dxa"/>
            <w:tcBorders>
              <w:bottom w:val="single" w:sz="4" w:space="0" w:color="auto"/>
            </w:tcBorders>
            <w:vAlign w:val="center"/>
          </w:tcPr>
          <w:p w14:paraId="1651A958" w14:textId="77777777" w:rsidR="00C204DD" w:rsidRPr="00281DB6" w:rsidRDefault="00C204DD" w:rsidP="002D2F00"/>
        </w:tc>
        <w:tc>
          <w:tcPr>
            <w:tcW w:w="1985" w:type="dxa"/>
            <w:vAlign w:val="center"/>
          </w:tcPr>
          <w:p w14:paraId="55DA5362" w14:textId="77777777" w:rsidR="00C204DD" w:rsidRPr="00281DB6" w:rsidRDefault="00C204DD" w:rsidP="002D2F00"/>
        </w:tc>
        <w:tc>
          <w:tcPr>
            <w:tcW w:w="3782" w:type="dxa"/>
            <w:tcBorders>
              <w:bottom w:val="single" w:sz="4" w:space="0" w:color="auto"/>
            </w:tcBorders>
            <w:vAlign w:val="center"/>
          </w:tcPr>
          <w:p w14:paraId="33BDBC35" w14:textId="77777777" w:rsidR="00C204DD" w:rsidRPr="00281DB6" w:rsidRDefault="00C204DD" w:rsidP="002D2F00"/>
        </w:tc>
      </w:tr>
    </w:tbl>
    <w:p w14:paraId="561E6B46" w14:textId="3E4F3C64" w:rsidR="00C468EF" w:rsidRPr="00C204DD" w:rsidRDefault="00C204DD" w:rsidP="00291FC2">
      <w:pPr>
        <w:spacing w:before="0"/>
        <w:jc w:val="left"/>
        <w:rPr>
          <w:lang w:val="sr-Cyrl-RS"/>
        </w:rPr>
      </w:pPr>
      <w:r>
        <w:rPr>
          <w:sz w:val="24"/>
          <w:szCs w:val="24"/>
          <w:lang w:val="sr-Cyrl-RS"/>
        </w:rPr>
        <w:t xml:space="preserve">                                                                       </w:t>
      </w:r>
      <w:r w:rsidR="00EC1190">
        <w:rPr>
          <w:sz w:val="24"/>
          <w:szCs w:val="24"/>
          <w:lang w:val="sr-Cyrl-RS"/>
        </w:rPr>
        <w:t xml:space="preserve">         </w:t>
      </w:r>
      <w:r w:rsidRPr="00C204DD">
        <w:rPr>
          <w:lang w:val="sr-Cyrl-RS"/>
        </w:rPr>
        <w:t>(име и презиме и потпис</w:t>
      </w:r>
      <w:r w:rsidR="00EC1190">
        <w:rPr>
          <w:lang w:val="sr-Cyrl-RS"/>
        </w:rPr>
        <w:t xml:space="preserve">   овлашћеног лица</w:t>
      </w:r>
      <w:r w:rsidRPr="00C204DD">
        <w:rPr>
          <w:lang w:val="sr-Cyrl-RS"/>
        </w:rPr>
        <w:t>)</w:t>
      </w:r>
    </w:p>
    <w:p w14:paraId="68063AD6" w14:textId="77777777" w:rsidR="00C468EF" w:rsidRDefault="00C468EF" w:rsidP="00C468EF">
      <w:pPr>
        <w:spacing w:before="0"/>
        <w:jc w:val="center"/>
        <w:rPr>
          <w:rFonts w:cs="Arial"/>
          <w:b/>
          <w:sz w:val="28"/>
          <w:szCs w:val="28"/>
          <w:lang w:val="ru-RU"/>
        </w:rPr>
      </w:pPr>
    </w:p>
    <w:p w14:paraId="520C1ED9" w14:textId="1BEED102" w:rsidR="00C468EF" w:rsidRDefault="00C468EF" w:rsidP="00C468EF">
      <w:pPr>
        <w:spacing w:before="0"/>
        <w:jc w:val="center"/>
        <w:rPr>
          <w:rFonts w:cs="Arial"/>
          <w:b/>
          <w:sz w:val="28"/>
          <w:szCs w:val="28"/>
          <w:lang w:val="ru-RU"/>
        </w:rPr>
      </w:pPr>
    </w:p>
    <w:p w14:paraId="33D50674" w14:textId="494171C1" w:rsidR="00C204DD" w:rsidRDefault="00C204DD" w:rsidP="00C468EF">
      <w:pPr>
        <w:spacing w:before="0"/>
        <w:jc w:val="center"/>
        <w:rPr>
          <w:rFonts w:cs="Arial"/>
          <w:b/>
          <w:sz w:val="28"/>
          <w:szCs w:val="28"/>
          <w:lang w:val="ru-RU"/>
        </w:rPr>
      </w:pPr>
    </w:p>
    <w:p w14:paraId="6EB5D7E5" w14:textId="6A33B17C" w:rsidR="00C204DD" w:rsidRDefault="00C204DD" w:rsidP="00C468EF">
      <w:pPr>
        <w:spacing w:before="0"/>
        <w:jc w:val="center"/>
        <w:rPr>
          <w:rFonts w:cs="Arial"/>
          <w:b/>
          <w:sz w:val="28"/>
          <w:szCs w:val="28"/>
          <w:lang w:val="ru-RU"/>
        </w:rPr>
      </w:pPr>
    </w:p>
    <w:p w14:paraId="5C2CDBBB" w14:textId="4F942B93" w:rsidR="00C204DD" w:rsidRDefault="00C204DD" w:rsidP="00C468EF">
      <w:pPr>
        <w:spacing w:before="0"/>
        <w:jc w:val="center"/>
        <w:rPr>
          <w:rFonts w:cs="Arial"/>
          <w:b/>
          <w:sz w:val="28"/>
          <w:szCs w:val="28"/>
          <w:lang w:val="ru-RU"/>
        </w:rPr>
      </w:pPr>
    </w:p>
    <w:p w14:paraId="025888A3" w14:textId="77777777" w:rsidR="00C204DD" w:rsidRDefault="00C204DD" w:rsidP="00C468EF">
      <w:pPr>
        <w:spacing w:before="0"/>
        <w:jc w:val="center"/>
        <w:rPr>
          <w:rFonts w:cs="Arial"/>
          <w:b/>
          <w:sz w:val="28"/>
          <w:szCs w:val="28"/>
          <w:lang w:val="ru-RU"/>
        </w:rPr>
      </w:pPr>
    </w:p>
    <w:p w14:paraId="36085562" w14:textId="77777777" w:rsidR="00C468EF" w:rsidRDefault="00C468EF" w:rsidP="00C468EF">
      <w:pPr>
        <w:spacing w:before="0"/>
        <w:jc w:val="center"/>
        <w:rPr>
          <w:rFonts w:cs="Arial"/>
          <w:b/>
          <w:sz w:val="28"/>
          <w:szCs w:val="28"/>
          <w:lang w:val="ru-RU"/>
        </w:rPr>
      </w:pPr>
    </w:p>
    <w:p w14:paraId="78C04F50" w14:textId="77777777" w:rsidR="00C468EF" w:rsidRDefault="00C468EF" w:rsidP="00C468EF">
      <w:pPr>
        <w:spacing w:before="0"/>
        <w:jc w:val="center"/>
        <w:rPr>
          <w:rFonts w:cs="Arial"/>
          <w:b/>
          <w:sz w:val="28"/>
          <w:szCs w:val="28"/>
          <w:lang w:val="ru-RU"/>
        </w:rPr>
      </w:pPr>
    </w:p>
    <w:p w14:paraId="04AFB18B" w14:textId="77777777" w:rsidR="00C468EF" w:rsidRDefault="00C468EF" w:rsidP="00C468EF">
      <w:pPr>
        <w:spacing w:before="0"/>
        <w:jc w:val="center"/>
        <w:rPr>
          <w:rFonts w:cs="Arial"/>
          <w:b/>
          <w:sz w:val="28"/>
          <w:szCs w:val="28"/>
          <w:lang w:val="ru-RU"/>
        </w:rPr>
      </w:pPr>
    </w:p>
    <w:p w14:paraId="633AD02D" w14:textId="77777777" w:rsidR="00C468EF" w:rsidRDefault="00C468EF" w:rsidP="00C468EF">
      <w:pPr>
        <w:spacing w:before="0"/>
        <w:jc w:val="center"/>
        <w:rPr>
          <w:rFonts w:cs="Arial"/>
          <w:b/>
          <w:sz w:val="28"/>
          <w:szCs w:val="28"/>
          <w:lang w:val="ru-RU"/>
        </w:rPr>
      </w:pPr>
    </w:p>
    <w:p w14:paraId="62512E67" w14:textId="77777777" w:rsidR="00C468EF" w:rsidRDefault="00C468EF" w:rsidP="00C468EF">
      <w:pPr>
        <w:spacing w:before="0"/>
        <w:jc w:val="center"/>
        <w:rPr>
          <w:rFonts w:cs="Arial"/>
          <w:b/>
          <w:sz w:val="28"/>
          <w:szCs w:val="28"/>
          <w:lang w:val="ru-RU"/>
        </w:rPr>
      </w:pPr>
    </w:p>
    <w:p w14:paraId="5F6E2060" w14:textId="77777777" w:rsidR="00C468EF" w:rsidRDefault="00C468EF" w:rsidP="00C468EF">
      <w:pPr>
        <w:spacing w:before="0"/>
        <w:jc w:val="center"/>
        <w:rPr>
          <w:rFonts w:cs="Arial"/>
          <w:b/>
          <w:sz w:val="28"/>
          <w:szCs w:val="28"/>
          <w:lang w:val="ru-RU"/>
        </w:rPr>
      </w:pPr>
    </w:p>
    <w:p w14:paraId="1EDCDF7D" w14:textId="77777777" w:rsidR="00C468EF" w:rsidRDefault="00C468EF" w:rsidP="00C468EF">
      <w:pPr>
        <w:spacing w:before="0"/>
        <w:jc w:val="center"/>
        <w:rPr>
          <w:rFonts w:cs="Arial"/>
          <w:b/>
          <w:sz w:val="28"/>
          <w:szCs w:val="28"/>
          <w:lang w:val="ru-RU"/>
        </w:rPr>
      </w:pPr>
    </w:p>
    <w:p w14:paraId="1A76855F" w14:textId="77777777" w:rsidR="00C468EF" w:rsidRDefault="00C468EF" w:rsidP="00C468EF">
      <w:pPr>
        <w:spacing w:before="0"/>
        <w:jc w:val="center"/>
        <w:rPr>
          <w:rFonts w:cs="Arial"/>
          <w:b/>
          <w:sz w:val="28"/>
          <w:szCs w:val="28"/>
          <w:lang w:val="ru-RU"/>
        </w:rPr>
      </w:pPr>
    </w:p>
    <w:p w14:paraId="4FE74183" w14:textId="77777777" w:rsidR="00C468EF" w:rsidRDefault="00C468EF" w:rsidP="00C468EF">
      <w:pPr>
        <w:spacing w:before="0"/>
        <w:jc w:val="center"/>
        <w:rPr>
          <w:rFonts w:cs="Arial"/>
          <w:b/>
          <w:sz w:val="28"/>
          <w:szCs w:val="28"/>
          <w:lang w:val="ru-RU"/>
        </w:rPr>
      </w:pPr>
    </w:p>
    <w:p w14:paraId="75C91AAC" w14:textId="77777777" w:rsidR="00C468EF" w:rsidRDefault="00C468EF" w:rsidP="00C468EF">
      <w:pPr>
        <w:spacing w:before="0"/>
        <w:jc w:val="center"/>
        <w:rPr>
          <w:rFonts w:cs="Arial"/>
          <w:b/>
          <w:sz w:val="28"/>
          <w:szCs w:val="28"/>
          <w:lang w:val="ru-RU"/>
        </w:rPr>
      </w:pPr>
    </w:p>
    <w:p w14:paraId="3F1141C1" w14:textId="77777777" w:rsidR="00C468EF" w:rsidRDefault="00C468EF" w:rsidP="00C468EF">
      <w:pPr>
        <w:spacing w:before="0"/>
        <w:jc w:val="center"/>
        <w:rPr>
          <w:rFonts w:cs="Arial"/>
          <w:b/>
          <w:sz w:val="28"/>
          <w:szCs w:val="28"/>
          <w:lang w:val="ru-RU"/>
        </w:rPr>
      </w:pPr>
    </w:p>
    <w:p w14:paraId="141459F7" w14:textId="77777777" w:rsidR="00C468EF" w:rsidRDefault="00C468EF" w:rsidP="00C468EF">
      <w:pPr>
        <w:spacing w:before="0"/>
        <w:jc w:val="center"/>
        <w:rPr>
          <w:rFonts w:cs="Arial"/>
          <w:b/>
          <w:sz w:val="28"/>
          <w:szCs w:val="28"/>
          <w:lang w:val="ru-RU"/>
        </w:rPr>
      </w:pPr>
    </w:p>
    <w:p w14:paraId="6BCC0BD4" w14:textId="77777777" w:rsidR="00C468EF" w:rsidRDefault="00C468EF" w:rsidP="00C468EF">
      <w:pPr>
        <w:spacing w:before="0"/>
        <w:jc w:val="center"/>
        <w:rPr>
          <w:rFonts w:cs="Arial"/>
          <w:b/>
          <w:sz w:val="28"/>
          <w:szCs w:val="28"/>
          <w:lang w:val="ru-RU"/>
        </w:rPr>
      </w:pPr>
    </w:p>
    <w:p w14:paraId="0DEEBF93" w14:textId="55B2B290" w:rsidR="00C468EF" w:rsidRDefault="00C468EF" w:rsidP="00C468EF">
      <w:pPr>
        <w:spacing w:before="0"/>
        <w:jc w:val="center"/>
        <w:rPr>
          <w:rFonts w:cs="Arial"/>
          <w:b/>
          <w:sz w:val="28"/>
          <w:szCs w:val="28"/>
          <w:lang w:val="ru-RU"/>
        </w:rPr>
      </w:pPr>
    </w:p>
    <w:p w14:paraId="4379196D" w14:textId="4209140E" w:rsidR="00C204DD" w:rsidRDefault="00C204DD" w:rsidP="00C468EF">
      <w:pPr>
        <w:spacing w:before="0"/>
        <w:jc w:val="center"/>
        <w:rPr>
          <w:rFonts w:cs="Arial"/>
          <w:b/>
          <w:sz w:val="28"/>
          <w:szCs w:val="28"/>
          <w:lang w:val="ru-RU"/>
        </w:rPr>
      </w:pPr>
    </w:p>
    <w:p w14:paraId="71533C51" w14:textId="0E7E2152" w:rsidR="00C204DD" w:rsidRDefault="00C204DD" w:rsidP="00C468EF">
      <w:pPr>
        <w:spacing w:before="0"/>
        <w:jc w:val="center"/>
        <w:rPr>
          <w:rFonts w:cs="Arial"/>
          <w:b/>
          <w:sz w:val="28"/>
          <w:szCs w:val="28"/>
          <w:lang w:val="ru-RU"/>
        </w:rPr>
      </w:pPr>
    </w:p>
    <w:p w14:paraId="17D1086E" w14:textId="0500BCF0" w:rsidR="00C204DD" w:rsidRDefault="00C204DD" w:rsidP="00C468EF">
      <w:pPr>
        <w:spacing w:before="0"/>
        <w:jc w:val="center"/>
        <w:rPr>
          <w:rFonts w:cs="Arial"/>
          <w:b/>
          <w:sz w:val="28"/>
          <w:szCs w:val="28"/>
          <w:lang w:val="ru-RU"/>
        </w:rPr>
      </w:pPr>
    </w:p>
    <w:p w14:paraId="085CFCBC" w14:textId="17F6646D" w:rsidR="00C204DD" w:rsidRDefault="00C204DD" w:rsidP="00C468EF">
      <w:pPr>
        <w:spacing w:before="0"/>
        <w:jc w:val="center"/>
        <w:rPr>
          <w:rFonts w:cs="Arial"/>
          <w:b/>
          <w:sz w:val="28"/>
          <w:szCs w:val="28"/>
          <w:lang w:val="ru-RU"/>
        </w:rPr>
      </w:pPr>
    </w:p>
    <w:p w14:paraId="6277579A" w14:textId="59F5CB1B" w:rsidR="00C204DD" w:rsidRDefault="00C204DD" w:rsidP="00C468EF">
      <w:pPr>
        <w:spacing w:before="0"/>
        <w:jc w:val="center"/>
        <w:rPr>
          <w:rFonts w:cs="Arial"/>
          <w:b/>
          <w:sz w:val="28"/>
          <w:szCs w:val="28"/>
          <w:lang w:val="ru-RU"/>
        </w:rPr>
      </w:pPr>
    </w:p>
    <w:p w14:paraId="457DB881" w14:textId="77777777" w:rsidR="00C204DD" w:rsidRDefault="00C204DD" w:rsidP="00C468EF">
      <w:pPr>
        <w:spacing w:before="0"/>
        <w:jc w:val="center"/>
        <w:rPr>
          <w:rFonts w:cs="Arial"/>
          <w:b/>
          <w:sz w:val="28"/>
          <w:szCs w:val="28"/>
          <w:lang w:val="ru-RU"/>
        </w:rPr>
      </w:pPr>
    </w:p>
    <w:p w14:paraId="1B38321C" w14:textId="77777777" w:rsidR="00C468EF" w:rsidRDefault="00C468EF" w:rsidP="00C468EF">
      <w:pPr>
        <w:spacing w:before="0"/>
        <w:jc w:val="center"/>
        <w:rPr>
          <w:rFonts w:cs="Arial"/>
          <w:b/>
          <w:sz w:val="28"/>
          <w:szCs w:val="28"/>
          <w:lang w:val="ru-RU"/>
        </w:rPr>
      </w:pPr>
    </w:p>
    <w:p w14:paraId="55E72F7E" w14:textId="77777777" w:rsidR="00C468EF" w:rsidRDefault="00C468EF" w:rsidP="00C468EF">
      <w:pPr>
        <w:spacing w:before="0"/>
        <w:jc w:val="center"/>
        <w:rPr>
          <w:rFonts w:cs="Arial"/>
          <w:b/>
          <w:sz w:val="28"/>
          <w:szCs w:val="28"/>
          <w:lang w:val="ru-RU"/>
        </w:rPr>
      </w:pPr>
    </w:p>
    <w:p w14:paraId="2115CE04" w14:textId="77777777" w:rsidR="00C468EF" w:rsidRDefault="00C468EF" w:rsidP="00C468EF">
      <w:pPr>
        <w:spacing w:before="0"/>
        <w:jc w:val="center"/>
        <w:rPr>
          <w:rFonts w:cs="Arial"/>
          <w:b/>
          <w:sz w:val="28"/>
          <w:szCs w:val="28"/>
          <w:lang w:val="ru-RU"/>
        </w:rPr>
      </w:pPr>
    </w:p>
    <w:p w14:paraId="5C8D2FBD" w14:textId="77777777" w:rsidR="00C468EF" w:rsidRDefault="00C468EF" w:rsidP="00C468EF">
      <w:pPr>
        <w:spacing w:before="0"/>
        <w:jc w:val="center"/>
        <w:rPr>
          <w:rFonts w:cs="Arial"/>
          <w:b/>
          <w:sz w:val="28"/>
          <w:szCs w:val="28"/>
          <w:lang w:val="ru-RU"/>
        </w:rPr>
      </w:pPr>
    </w:p>
    <w:p w14:paraId="2F6D6005" w14:textId="77777777" w:rsidR="00C468EF" w:rsidRDefault="00C468EF" w:rsidP="00C468EF">
      <w:pPr>
        <w:spacing w:before="0"/>
        <w:jc w:val="center"/>
        <w:rPr>
          <w:rFonts w:cs="Arial"/>
          <w:b/>
          <w:sz w:val="28"/>
          <w:szCs w:val="28"/>
          <w:lang w:val="ru-RU"/>
        </w:rPr>
      </w:pPr>
    </w:p>
    <w:p w14:paraId="12096B0C" w14:textId="77777777" w:rsidR="00C468EF" w:rsidRPr="007A795C" w:rsidRDefault="00C468EF" w:rsidP="00C468EF">
      <w:pPr>
        <w:spacing w:before="0"/>
        <w:jc w:val="center"/>
        <w:rPr>
          <w:rFonts w:cs="Arial"/>
          <w:b/>
          <w:sz w:val="24"/>
          <w:szCs w:val="24"/>
          <w:lang w:val="ru-RU"/>
        </w:rPr>
      </w:pPr>
      <w:r w:rsidRPr="007A795C">
        <w:rPr>
          <w:rFonts w:cs="Arial"/>
          <w:b/>
          <w:sz w:val="24"/>
          <w:szCs w:val="24"/>
          <w:lang w:val="ru-RU"/>
        </w:rPr>
        <w:t>8. П Р И Л О З И</w:t>
      </w:r>
      <w:r w:rsidRPr="007A795C">
        <w:rPr>
          <w:rFonts w:cs="Arial"/>
          <w:b/>
          <w:sz w:val="24"/>
          <w:szCs w:val="24"/>
          <w:lang w:val="ru-RU"/>
        </w:rPr>
        <w:br w:type="page"/>
      </w:r>
    </w:p>
    <w:p w14:paraId="0E5C6CED" w14:textId="77777777" w:rsidR="00C468EF" w:rsidRPr="00C468EF" w:rsidRDefault="00C468EF" w:rsidP="00C468EF">
      <w:pPr>
        <w:spacing w:before="0"/>
        <w:jc w:val="right"/>
        <w:outlineLvl w:val="1"/>
        <w:rPr>
          <w:rFonts w:cs="Arial"/>
          <w:b/>
          <w:lang w:val="sr-Cyrl-RS"/>
        </w:rPr>
      </w:pPr>
      <w:r w:rsidRPr="00C468EF">
        <w:rPr>
          <w:rFonts w:cs="Arial"/>
          <w:b/>
          <w:lang w:val="sr-Cyrl-RS"/>
        </w:rPr>
        <w:lastRenderedPageBreak/>
        <w:t>ПРИЛОГ 1</w:t>
      </w:r>
    </w:p>
    <w:p w14:paraId="0ACB711B" w14:textId="77777777" w:rsidR="00C468EF" w:rsidRPr="00C468EF" w:rsidRDefault="00C468EF" w:rsidP="00C468EF">
      <w:pPr>
        <w:spacing w:before="0"/>
        <w:jc w:val="center"/>
        <w:rPr>
          <w:rFonts w:cs="Arial"/>
          <w:lang w:val="sr-Latn-CS" w:eastAsia="ar-SA"/>
        </w:rPr>
      </w:pPr>
    </w:p>
    <w:p w14:paraId="39BEC458" w14:textId="77777777" w:rsidR="00C468EF" w:rsidRPr="00C468EF" w:rsidRDefault="00C468EF" w:rsidP="00C468EF">
      <w:pPr>
        <w:spacing w:before="0"/>
        <w:jc w:val="center"/>
        <w:rPr>
          <w:rFonts w:cs="Arial"/>
          <w:lang w:val="sr-Latn-CS" w:eastAsia="ar-SA"/>
        </w:rPr>
      </w:pPr>
    </w:p>
    <w:p w14:paraId="667F2BE6" w14:textId="77777777" w:rsidR="00C468EF" w:rsidRPr="00C468EF" w:rsidRDefault="00C468EF" w:rsidP="00C468EF">
      <w:pPr>
        <w:spacing w:before="0"/>
        <w:jc w:val="center"/>
        <w:rPr>
          <w:rFonts w:cs="Arial"/>
          <w:b/>
          <w:lang w:val="sr-Cyrl-CS" w:eastAsia="ar-SA"/>
        </w:rPr>
      </w:pPr>
      <w:r w:rsidRPr="00C468EF">
        <w:rPr>
          <w:rFonts w:cs="Arial"/>
          <w:b/>
          <w:lang w:val="sr-Cyrl-CS" w:eastAsia="ar-SA"/>
        </w:rPr>
        <w:t>СПОРАЗУМ УЧЕСНИКА ЗАЈЕДНИЧКЕ ПОНУДЕ</w:t>
      </w:r>
    </w:p>
    <w:p w14:paraId="37C3FEC8" w14:textId="77777777" w:rsidR="00C468EF" w:rsidRPr="00C468EF" w:rsidRDefault="00C468EF" w:rsidP="00C468EF">
      <w:pPr>
        <w:spacing w:before="0"/>
        <w:jc w:val="center"/>
        <w:rPr>
          <w:rFonts w:cs="Arial"/>
          <w:b/>
          <w:lang w:val="sr-Cyrl-CS" w:eastAsia="ar-SA"/>
        </w:rPr>
      </w:pPr>
    </w:p>
    <w:p w14:paraId="2EC855CC" w14:textId="77777777" w:rsidR="00AB2DA8" w:rsidRDefault="00AB2DA8" w:rsidP="00AB2DA8">
      <w:pPr>
        <w:suppressAutoHyphens/>
        <w:rPr>
          <w:rFonts w:cs="Arial"/>
          <w:lang w:val="sr-Cyrl-CS" w:eastAsia="ar-SA"/>
        </w:rPr>
      </w:pPr>
      <w:r>
        <w:rPr>
          <w:rFonts w:cs="Arial"/>
          <w:lang w:val="sr-Cyrl-CS" w:eastAsia="ar-SA"/>
        </w:rPr>
        <w:t xml:space="preserve">На основу члана 81. Закона о јавним набавкама </w:t>
      </w:r>
      <w:r>
        <w:rPr>
          <w:rFonts w:eastAsia="TimesNewRomanPSMT" w:cs="Arial"/>
          <w:lang w:val="ru-RU"/>
        </w:rPr>
        <w:t xml:space="preserve">(„Сл. </w:t>
      </w:r>
      <w:r>
        <w:rPr>
          <w:rFonts w:eastAsia="TimesNewRomanPSMT" w:cs="Arial"/>
          <w:lang w:val="sr-Cyrl-CS"/>
        </w:rPr>
        <w:t>г</w:t>
      </w:r>
      <w:r>
        <w:rPr>
          <w:rFonts w:eastAsia="TimesNewRomanPSMT" w:cs="Arial"/>
          <w:lang w:val="ru-RU"/>
        </w:rPr>
        <w:t>ласник РС” бр. 1</w:t>
      </w:r>
      <w:r>
        <w:rPr>
          <w:rFonts w:eastAsia="TimesNewRomanPSMT" w:cs="Arial"/>
          <w:lang w:val="sr-Cyrl-CS"/>
        </w:rPr>
        <w:t>24</w:t>
      </w:r>
      <w:r>
        <w:rPr>
          <w:rFonts w:eastAsia="TimesNewRomanPSMT" w:cs="Arial"/>
          <w:lang w:val="ru-RU"/>
        </w:rPr>
        <w:t>/20</w:t>
      </w:r>
      <w:r>
        <w:rPr>
          <w:rFonts w:eastAsia="TimesNewRomanPSMT" w:cs="Arial"/>
          <w:lang w:val="sr-Cyrl-CS"/>
        </w:rPr>
        <w:t>12</w:t>
      </w:r>
      <w:r>
        <w:rPr>
          <w:rFonts w:eastAsia="TimesNewRomanPSMT" w:cs="Arial"/>
          <w:lang w:val="ru-RU"/>
        </w:rPr>
        <w:t>, 14/15, 68/15</w:t>
      </w:r>
      <w:r>
        <w:rPr>
          <w:rFonts w:cs="Arial"/>
          <w:lang w:val="sr-Cyrl-CS" w:eastAsia="ar-SA"/>
        </w:rPr>
        <w:t xml:space="preserve">) саставни део заједничке понуде је споразум којим се понуђачи из групе међусобно и према наручиоцу </w:t>
      </w:r>
      <w:r>
        <w:rPr>
          <w:rFonts w:cs="Arial"/>
          <w:b/>
          <w:lang w:val="sr-Cyrl-CS" w:eastAsia="ar-SA"/>
        </w:rPr>
        <w:t>неограничено солидарно</w:t>
      </w:r>
      <w:r>
        <w:rPr>
          <w:rFonts w:cs="Arial"/>
          <w:lang w:val="sr-Cyrl-CS" w:eastAsia="ar-SA"/>
        </w:rPr>
        <w:t xml:space="preserve"> обавезују на извршење јавне набавке, а који обавезно садржи податке о: </w:t>
      </w:r>
    </w:p>
    <w:tbl>
      <w:tblPr>
        <w:tblpPr w:leftFromText="180" w:rightFromText="180" w:vertAnchor="text" w:horzAnchor="margin" w:tblpY="194"/>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1"/>
        <w:gridCol w:w="6209"/>
      </w:tblGrid>
      <w:tr w:rsidR="00AB2DA8" w14:paraId="7C94B4D0" w14:textId="77777777" w:rsidTr="00AB2DA8">
        <w:trPr>
          <w:trHeight w:val="506"/>
        </w:trPr>
        <w:tc>
          <w:tcPr>
            <w:tcW w:w="4023" w:type="dxa"/>
            <w:tcBorders>
              <w:top w:val="single" w:sz="4" w:space="0" w:color="auto"/>
              <w:left w:val="single" w:sz="4" w:space="0" w:color="auto"/>
              <w:bottom w:val="single" w:sz="4" w:space="0" w:color="auto"/>
              <w:right w:val="single" w:sz="4" w:space="0" w:color="auto"/>
            </w:tcBorders>
            <w:vAlign w:val="center"/>
            <w:hideMark/>
          </w:tcPr>
          <w:p w14:paraId="56904082" w14:textId="77777777" w:rsidR="00AB2DA8" w:rsidRDefault="00AB2DA8">
            <w:pPr>
              <w:suppressAutoHyphens/>
              <w:rPr>
                <w:rFonts w:cs="Arial"/>
                <w:lang w:val="sr-Cyrl-CS" w:eastAsia="ar-SA"/>
              </w:rPr>
            </w:pPr>
            <w:r>
              <w:rPr>
                <w:rFonts w:cs="Arial"/>
                <w:lang w:val="sr-Cyrl-CS" w:eastAsia="ar-SA"/>
              </w:rPr>
              <w:t xml:space="preserve">ПОДАТАК О </w:t>
            </w:r>
          </w:p>
        </w:tc>
        <w:tc>
          <w:tcPr>
            <w:tcW w:w="6212" w:type="dxa"/>
            <w:tcBorders>
              <w:top w:val="single" w:sz="4" w:space="0" w:color="auto"/>
              <w:left w:val="single" w:sz="4" w:space="0" w:color="auto"/>
              <w:bottom w:val="single" w:sz="4" w:space="0" w:color="auto"/>
              <w:right w:val="single" w:sz="4" w:space="0" w:color="auto"/>
            </w:tcBorders>
            <w:vAlign w:val="center"/>
            <w:hideMark/>
          </w:tcPr>
          <w:p w14:paraId="7707AD6A" w14:textId="77777777" w:rsidR="00AB2DA8" w:rsidRDefault="00AB2DA8">
            <w:pPr>
              <w:suppressAutoHyphens/>
              <w:rPr>
                <w:rFonts w:cs="Arial"/>
                <w:lang w:val="sr-Cyrl-CS" w:eastAsia="ar-SA"/>
              </w:rPr>
            </w:pPr>
            <w:r>
              <w:rPr>
                <w:rFonts w:cs="Arial"/>
                <w:lang w:val="sr-Cyrl-CS" w:eastAsia="ar-SA"/>
              </w:rPr>
              <w:t>НАЗИВ И СЕДИШТЕ ЧЛАНА ГРУПЕ ПОНУЂАЧА</w:t>
            </w:r>
          </w:p>
        </w:tc>
      </w:tr>
      <w:tr w:rsidR="00AB2DA8" w14:paraId="75998D55" w14:textId="77777777" w:rsidTr="00AB2DA8">
        <w:trPr>
          <w:trHeight w:val="1184"/>
        </w:trPr>
        <w:tc>
          <w:tcPr>
            <w:tcW w:w="4023" w:type="dxa"/>
            <w:tcBorders>
              <w:top w:val="single" w:sz="4" w:space="0" w:color="auto"/>
              <w:left w:val="single" w:sz="4" w:space="0" w:color="auto"/>
              <w:bottom w:val="single" w:sz="4" w:space="0" w:color="auto"/>
              <w:right w:val="single" w:sz="4" w:space="0" w:color="auto"/>
            </w:tcBorders>
            <w:hideMark/>
          </w:tcPr>
          <w:p w14:paraId="6FE992C2" w14:textId="77777777" w:rsidR="00AB2DA8" w:rsidRDefault="00AB2DA8">
            <w:pPr>
              <w:suppressAutoHyphens/>
              <w:rPr>
                <w:rFonts w:cs="Arial"/>
                <w:i/>
                <w:lang w:val="sr-Cyrl-CS" w:eastAsia="ar-SA"/>
              </w:rPr>
            </w:pPr>
            <w:r>
              <w:rPr>
                <w:rFonts w:cs="Arial"/>
                <w:i/>
                <w:lang w:val="sr-Cyrl-CS" w:eastAsia="ar-SA"/>
              </w:rPr>
              <w:t>1. Члану групе који ће бити носилац посла, односно који ће поднети понуду и који ће заступати групу понуђача пред наручиоцем</w:t>
            </w:r>
          </w:p>
        </w:tc>
        <w:tc>
          <w:tcPr>
            <w:tcW w:w="6212" w:type="dxa"/>
            <w:tcBorders>
              <w:top w:val="single" w:sz="4" w:space="0" w:color="auto"/>
              <w:left w:val="single" w:sz="4" w:space="0" w:color="auto"/>
              <w:bottom w:val="single" w:sz="4" w:space="0" w:color="auto"/>
              <w:right w:val="single" w:sz="4" w:space="0" w:color="auto"/>
            </w:tcBorders>
          </w:tcPr>
          <w:p w14:paraId="6EB01EC6" w14:textId="77777777" w:rsidR="00AB2DA8" w:rsidRDefault="00AB2DA8">
            <w:pPr>
              <w:suppressAutoHyphens/>
              <w:rPr>
                <w:rFonts w:cs="Arial"/>
                <w:lang w:val="sr-Cyrl-CS" w:eastAsia="ar-SA"/>
              </w:rPr>
            </w:pPr>
          </w:p>
        </w:tc>
      </w:tr>
      <w:tr w:rsidR="00AB2DA8" w14:paraId="7C0EFDF4" w14:textId="77777777" w:rsidTr="00AB2DA8">
        <w:trPr>
          <w:trHeight w:val="1307"/>
        </w:trPr>
        <w:tc>
          <w:tcPr>
            <w:tcW w:w="4023" w:type="dxa"/>
            <w:tcBorders>
              <w:top w:val="single" w:sz="4" w:space="0" w:color="auto"/>
              <w:left w:val="single" w:sz="4" w:space="0" w:color="auto"/>
              <w:bottom w:val="single" w:sz="4" w:space="0" w:color="auto"/>
              <w:right w:val="single" w:sz="4" w:space="0" w:color="auto"/>
            </w:tcBorders>
          </w:tcPr>
          <w:p w14:paraId="1ECFFC61" w14:textId="77777777" w:rsidR="00AB2DA8" w:rsidRDefault="00AB2DA8">
            <w:pPr>
              <w:suppressAutoHyphens/>
              <w:rPr>
                <w:rFonts w:cs="Arial"/>
                <w:lang w:val="sr-Cyrl-CS" w:eastAsia="ar-SA"/>
              </w:rPr>
            </w:pPr>
            <w:r>
              <w:rPr>
                <w:rFonts w:cs="Arial"/>
                <w:lang w:val="sr-Cyrl-CS" w:eastAsia="ar-SA"/>
              </w:rPr>
              <w:t>2. Опис и вредност послова сваког од понуђача из групе понуђача у извршењу уговора</w:t>
            </w:r>
          </w:p>
          <w:p w14:paraId="2C11CA84" w14:textId="77777777" w:rsidR="00AB2DA8" w:rsidRDefault="00AB2DA8">
            <w:pPr>
              <w:suppressAutoHyphens/>
              <w:rPr>
                <w:rFonts w:cs="Arial"/>
                <w:i/>
                <w:highlight w:val="green"/>
                <w:lang w:val="sr-Cyrl-CS" w:eastAsia="ar-SA"/>
              </w:rPr>
            </w:pPr>
          </w:p>
          <w:p w14:paraId="4192E30C" w14:textId="77777777" w:rsidR="00AB2DA8" w:rsidRDefault="00AB2DA8">
            <w:pPr>
              <w:suppressAutoHyphens/>
              <w:rPr>
                <w:rFonts w:cs="Arial"/>
                <w:i/>
                <w:highlight w:val="green"/>
                <w:lang w:val="sr-Cyrl-CS" w:eastAsia="ar-SA"/>
              </w:rPr>
            </w:pPr>
          </w:p>
          <w:p w14:paraId="3B1D2CEF" w14:textId="77777777" w:rsidR="00AB2DA8" w:rsidRDefault="00AB2DA8">
            <w:pPr>
              <w:suppressAutoHyphens/>
              <w:rPr>
                <w:rFonts w:cs="Arial"/>
                <w:i/>
                <w:highlight w:val="green"/>
                <w:lang w:val="sr-Cyrl-CS" w:eastAsia="ar-SA"/>
              </w:rPr>
            </w:pPr>
          </w:p>
        </w:tc>
        <w:tc>
          <w:tcPr>
            <w:tcW w:w="6212" w:type="dxa"/>
            <w:tcBorders>
              <w:top w:val="single" w:sz="4" w:space="0" w:color="auto"/>
              <w:left w:val="single" w:sz="4" w:space="0" w:color="auto"/>
              <w:bottom w:val="single" w:sz="4" w:space="0" w:color="auto"/>
              <w:right w:val="single" w:sz="4" w:space="0" w:color="auto"/>
            </w:tcBorders>
          </w:tcPr>
          <w:p w14:paraId="6951A40A" w14:textId="77777777" w:rsidR="00AB2DA8" w:rsidRDefault="00AB2DA8">
            <w:pPr>
              <w:suppressAutoHyphens/>
              <w:rPr>
                <w:rFonts w:cs="Arial"/>
                <w:highlight w:val="green"/>
                <w:lang w:val="sr-Cyrl-CS" w:eastAsia="ar-SA"/>
              </w:rPr>
            </w:pPr>
          </w:p>
        </w:tc>
      </w:tr>
      <w:tr w:rsidR="00AB2DA8" w14:paraId="0D4AC9DA" w14:textId="77777777" w:rsidTr="00AB2DA8">
        <w:trPr>
          <w:trHeight w:val="1364"/>
        </w:trPr>
        <w:tc>
          <w:tcPr>
            <w:tcW w:w="4023" w:type="dxa"/>
            <w:tcBorders>
              <w:top w:val="single" w:sz="4" w:space="0" w:color="auto"/>
              <w:left w:val="single" w:sz="4" w:space="0" w:color="auto"/>
              <w:bottom w:val="single" w:sz="4" w:space="0" w:color="auto"/>
              <w:right w:val="single" w:sz="4" w:space="0" w:color="auto"/>
            </w:tcBorders>
            <w:hideMark/>
          </w:tcPr>
          <w:p w14:paraId="6631702D" w14:textId="77777777" w:rsidR="00AB2DA8" w:rsidRDefault="00AB2DA8">
            <w:pPr>
              <w:tabs>
                <w:tab w:val="left" w:pos="567"/>
              </w:tabs>
              <w:spacing w:before="0"/>
              <w:rPr>
                <w:rFonts w:cs="Arial"/>
                <w:i/>
                <w:lang w:val="sr-Cyrl-CS" w:eastAsia="ar-SA"/>
              </w:rPr>
            </w:pPr>
            <w:r>
              <w:rPr>
                <w:rFonts w:cs="Arial"/>
                <w:i/>
                <w:lang w:val="sr-Cyrl-CS" w:eastAsia="ar-SA"/>
              </w:rPr>
              <w:t>3. У складу са важећим прописима о ПДВ у Републици Србији потребно је јасно дефинисати ко врши промет Наручиоцу, Носилац посла или више чланова Групе понуђача и у Споразуму навести да:</w:t>
            </w:r>
          </w:p>
          <w:p w14:paraId="11A955FA" w14:textId="77777777" w:rsidR="00AB2DA8" w:rsidRDefault="00AB2DA8">
            <w:pPr>
              <w:tabs>
                <w:tab w:val="left" w:pos="567"/>
              </w:tabs>
              <w:spacing w:before="0"/>
              <w:rPr>
                <w:rFonts w:cs="Arial"/>
                <w:i/>
                <w:lang w:val="sr-Cyrl-CS" w:eastAsia="ar-SA"/>
              </w:rPr>
            </w:pPr>
            <w:r>
              <w:rPr>
                <w:rFonts w:cs="Arial"/>
                <w:i/>
                <w:lang w:val="sr-Cyrl-CS" w:eastAsia="ar-SA"/>
              </w:rPr>
              <w:t>-</w:t>
            </w:r>
            <w:r>
              <w:rPr>
                <w:rFonts w:cs="Arial"/>
                <w:i/>
                <w:lang w:val="sr-Cyrl-CS" w:eastAsia="ar-SA"/>
              </w:rPr>
              <w:tab/>
              <w:t>Уколико пружање услуга Наручиоцу врши искључиво Носилац посла, а остали чланови групе понуђача врше пружање услуга Носиоцу посла, Носилац посла издаје рачун за промет услуга који врши Наручиоцу.</w:t>
            </w:r>
          </w:p>
          <w:p w14:paraId="28541351" w14:textId="77777777" w:rsidR="00AB2DA8" w:rsidRDefault="00AB2DA8">
            <w:pPr>
              <w:tabs>
                <w:tab w:val="left" w:pos="567"/>
              </w:tabs>
              <w:spacing w:before="0"/>
              <w:rPr>
                <w:rFonts w:cs="Arial"/>
                <w:i/>
                <w:lang w:val="sr-Cyrl-CS" w:eastAsia="ar-SA"/>
              </w:rPr>
            </w:pPr>
            <w:r>
              <w:rPr>
                <w:rFonts w:cs="Arial"/>
                <w:i/>
                <w:lang w:val="sr-Cyrl-CS" w:eastAsia="ar-SA"/>
              </w:rPr>
              <w:t>-</w:t>
            </w:r>
            <w:r>
              <w:rPr>
                <w:rFonts w:cs="Arial"/>
                <w:i/>
                <w:lang w:val="sr-Cyrl-CS" w:eastAsia="ar-SA"/>
              </w:rPr>
              <w:tab/>
              <w:t>Уколико пружање услуга Наручиоцу посла врше сви чланови групе понуђача (Носилац и остали чланови групе понуђача) у смислу да ће сваки члан групе понуђача извршити свој део уговореног посла, сваки члан групе понуђача издаје рачун Наручиоцу у складу са Законом.</w:t>
            </w:r>
          </w:p>
        </w:tc>
        <w:tc>
          <w:tcPr>
            <w:tcW w:w="6212" w:type="dxa"/>
            <w:tcBorders>
              <w:top w:val="single" w:sz="4" w:space="0" w:color="auto"/>
              <w:left w:val="single" w:sz="4" w:space="0" w:color="auto"/>
              <w:bottom w:val="single" w:sz="4" w:space="0" w:color="auto"/>
              <w:right w:val="single" w:sz="4" w:space="0" w:color="auto"/>
            </w:tcBorders>
          </w:tcPr>
          <w:p w14:paraId="3C75C672" w14:textId="77777777" w:rsidR="00AB2DA8" w:rsidRDefault="00AB2DA8">
            <w:pPr>
              <w:suppressAutoHyphens/>
              <w:rPr>
                <w:rFonts w:cs="Arial"/>
                <w:lang w:val="sr-Cyrl-CS" w:eastAsia="ar-SA"/>
              </w:rPr>
            </w:pPr>
          </w:p>
        </w:tc>
      </w:tr>
      <w:tr w:rsidR="00AB2DA8" w14:paraId="27DC315B" w14:textId="77777777" w:rsidTr="00AB2DA8">
        <w:trPr>
          <w:trHeight w:val="2475"/>
        </w:trPr>
        <w:tc>
          <w:tcPr>
            <w:tcW w:w="4023" w:type="dxa"/>
            <w:tcBorders>
              <w:top w:val="single" w:sz="4" w:space="0" w:color="auto"/>
              <w:left w:val="single" w:sz="4" w:space="0" w:color="auto"/>
              <w:bottom w:val="single" w:sz="4" w:space="0" w:color="auto"/>
              <w:right w:val="single" w:sz="4" w:space="0" w:color="auto"/>
            </w:tcBorders>
            <w:hideMark/>
          </w:tcPr>
          <w:p w14:paraId="092E59C9" w14:textId="77777777" w:rsidR="00AB2DA8" w:rsidRDefault="00AB2DA8">
            <w:pPr>
              <w:suppressAutoHyphens/>
              <w:rPr>
                <w:rFonts w:cs="Arial"/>
                <w:i/>
                <w:lang w:val="sr-Cyrl-CS" w:eastAsia="ar-SA"/>
              </w:rPr>
            </w:pPr>
            <w:r>
              <w:rPr>
                <w:rFonts w:cs="Arial"/>
                <w:i/>
                <w:lang w:val="sr-Cyrl-CS" w:eastAsia="ar-SA"/>
              </w:rPr>
              <w:lastRenderedPageBreak/>
              <w:t>4. Сходно наведеном у претходном ставу, чланови Групе понуђача дају сагласност да Наручилац своје обавезе плаћа Носиоцу, односно  члану Групе понуђача који је извршио промет и испоставио рачун.</w:t>
            </w:r>
          </w:p>
        </w:tc>
        <w:tc>
          <w:tcPr>
            <w:tcW w:w="6212" w:type="dxa"/>
            <w:tcBorders>
              <w:top w:val="single" w:sz="4" w:space="0" w:color="auto"/>
              <w:left w:val="single" w:sz="4" w:space="0" w:color="auto"/>
              <w:bottom w:val="single" w:sz="4" w:space="0" w:color="auto"/>
              <w:right w:val="single" w:sz="4" w:space="0" w:color="auto"/>
            </w:tcBorders>
          </w:tcPr>
          <w:p w14:paraId="5237203A" w14:textId="77777777" w:rsidR="00AB2DA8" w:rsidRDefault="00AB2DA8">
            <w:pPr>
              <w:suppressAutoHyphens/>
              <w:rPr>
                <w:rFonts w:cs="Arial"/>
                <w:lang w:val="sr-Cyrl-CS" w:eastAsia="ar-SA"/>
              </w:rPr>
            </w:pPr>
          </w:p>
        </w:tc>
      </w:tr>
      <w:tr w:rsidR="00AB2DA8" w14:paraId="04AE0B98" w14:textId="77777777" w:rsidTr="00AB2DA8">
        <w:trPr>
          <w:trHeight w:val="1364"/>
        </w:trPr>
        <w:tc>
          <w:tcPr>
            <w:tcW w:w="4023" w:type="dxa"/>
            <w:tcBorders>
              <w:top w:val="single" w:sz="4" w:space="0" w:color="auto"/>
              <w:left w:val="single" w:sz="4" w:space="0" w:color="auto"/>
              <w:bottom w:val="single" w:sz="4" w:space="0" w:color="auto"/>
              <w:right w:val="single" w:sz="4" w:space="0" w:color="auto"/>
            </w:tcBorders>
            <w:hideMark/>
          </w:tcPr>
          <w:p w14:paraId="455E3332" w14:textId="77777777" w:rsidR="00AB2DA8" w:rsidRDefault="00AB2DA8">
            <w:pPr>
              <w:suppressAutoHyphens/>
              <w:rPr>
                <w:rFonts w:cs="Arial"/>
                <w:i/>
                <w:lang w:eastAsia="ar-SA"/>
              </w:rPr>
            </w:pPr>
            <w:r>
              <w:rPr>
                <w:rFonts w:cs="Arial"/>
                <w:i/>
                <w:lang w:eastAsia="ar-SA"/>
              </w:rPr>
              <w:t>5. Друго:</w:t>
            </w:r>
          </w:p>
        </w:tc>
        <w:tc>
          <w:tcPr>
            <w:tcW w:w="6212" w:type="dxa"/>
            <w:tcBorders>
              <w:top w:val="single" w:sz="4" w:space="0" w:color="auto"/>
              <w:left w:val="single" w:sz="4" w:space="0" w:color="auto"/>
              <w:bottom w:val="single" w:sz="4" w:space="0" w:color="auto"/>
              <w:right w:val="single" w:sz="4" w:space="0" w:color="auto"/>
            </w:tcBorders>
          </w:tcPr>
          <w:p w14:paraId="49DED569" w14:textId="77777777" w:rsidR="00AB2DA8" w:rsidRDefault="00AB2DA8">
            <w:pPr>
              <w:suppressAutoHyphens/>
              <w:rPr>
                <w:rFonts w:cs="Arial"/>
                <w:lang w:val="sr-Cyrl-CS" w:eastAsia="ar-SA"/>
              </w:rPr>
            </w:pPr>
          </w:p>
        </w:tc>
      </w:tr>
    </w:tbl>
    <w:p w14:paraId="23FF6FA8" w14:textId="77777777" w:rsidR="00AB2DA8" w:rsidRDefault="00AB2DA8" w:rsidP="00AB2DA8">
      <w:pPr>
        <w:tabs>
          <w:tab w:val="num" w:pos="360"/>
        </w:tabs>
        <w:rPr>
          <w:rFonts w:cs="Arial"/>
          <w:i/>
          <w:spacing w:val="2"/>
          <w:sz w:val="24"/>
          <w:szCs w:val="24"/>
        </w:rPr>
      </w:pPr>
    </w:p>
    <w:p w14:paraId="196B44AB" w14:textId="77777777" w:rsidR="00AB2DA8" w:rsidRDefault="00AB2DA8" w:rsidP="00AB2DA8">
      <w:pPr>
        <w:framePr w:hSpace="180" w:wrap="around" w:vAnchor="text" w:hAnchor="margin" w:y="194"/>
        <w:suppressAutoHyphens/>
        <w:rPr>
          <w:rFonts w:cs="Arial"/>
          <w:i/>
          <w:sz w:val="24"/>
          <w:szCs w:val="24"/>
          <w:lang w:val="sr-Cyrl-CS" w:eastAsia="ar-SA"/>
        </w:rPr>
      </w:pPr>
      <w:r>
        <w:rPr>
          <w:rFonts w:cs="Arial"/>
          <w:i/>
          <w:sz w:val="24"/>
          <w:szCs w:val="24"/>
          <w:lang w:val="sr-Cyrl-CS" w:eastAsia="ar-SA"/>
        </w:rPr>
        <w:t>Потпис одговорног лица члана групе понуђача:</w:t>
      </w:r>
    </w:p>
    <w:p w14:paraId="43361648" w14:textId="77777777" w:rsidR="00AB2DA8" w:rsidRDefault="00AB2DA8" w:rsidP="00AB2DA8">
      <w:pPr>
        <w:framePr w:hSpace="180" w:wrap="around" w:vAnchor="text" w:hAnchor="margin" w:y="194"/>
        <w:suppressAutoHyphens/>
        <w:rPr>
          <w:rFonts w:cs="Arial"/>
          <w:i/>
          <w:sz w:val="24"/>
          <w:szCs w:val="24"/>
          <w:lang w:val="sr-Cyrl-CS" w:eastAsia="ar-SA"/>
        </w:rPr>
      </w:pPr>
      <w:r>
        <w:rPr>
          <w:rFonts w:cs="Arial"/>
          <w:i/>
          <w:sz w:val="24"/>
          <w:szCs w:val="24"/>
          <w:lang w:val="sr-Cyrl-CS" w:eastAsia="ar-SA"/>
        </w:rPr>
        <w:t>______________________</w:t>
      </w:r>
    </w:p>
    <w:p w14:paraId="2BF9C3C1" w14:textId="603624CC" w:rsidR="009C09C9" w:rsidRDefault="009C09C9" w:rsidP="00AB2DA8">
      <w:pPr>
        <w:tabs>
          <w:tab w:val="num" w:pos="360"/>
        </w:tabs>
        <w:rPr>
          <w:rFonts w:cs="Arial"/>
          <w:i/>
          <w:sz w:val="24"/>
          <w:szCs w:val="24"/>
          <w:lang w:val="sr-Cyrl-CS"/>
        </w:rPr>
      </w:pPr>
      <w:r>
        <w:rPr>
          <w:rFonts w:cs="Arial"/>
          <w:i/>
          <w:sz w:val="24"/>
          <w:szCs w:val="24"/>
          <w:lang w:val="sr-Cyrl-CS"/>
        </w:rPr>
        <w:t>(име и презиме и потпис одговорног лица)</w:t>
      </w:r>
      <w:r w:rsidR="00AB2DA8">
        <w:rPr>
          <w:rFonts w:cs="Arial"/>
          <w:i/>
          <w:sz w:val="24"/>
          <w:szCs w:val="24"/>
          <w:lang w:val="sr-Cyrl-CS"/>
        </w:rPr>
        <w:t xml:space="preserve">                                      </w:t>
      </w:r>
    </w:p>
    <w:p w14:paraId="0D01B0E9" w14:textId="38E7B439" w:rsidR="00AB2DA8" w:rsidRDefault="00AB2DA8" w:rsidP="00AB2DA8">
      <w:pPr>
        <w:tabs>
          <w:tab w:val="num" w:pos="360"/>
        </w:tabs>
        <w:rPr>
          <w:rFonts w:cs="Arial"/>
          <w:i/>
          <w:sz w:val="24"/>
          <w:szCs w:val="24"/>
          <w:lang w:val="sr-Cyrl-CS"/>
        </w:rPr>
      </w:pPr>
      <w:r>
        <w:rPr>
          <w:rFonts w:cs="Arial"/>
          <w:i/>
          <w:sz w:val="24"/>
          <w:szCs w:val="24"/>
          <w:lang w:val="sr-Cyrl-CS"/>
        </w:rPr>
        <w:t xml:space="preserve"> м.п.</w:t>
      </w:r>
    </w:p>
    <w:p w14:paraId="14EC8B93" w14:textId="77777777" w:rsidR="00AB2DA8" w:rsidRDefault="00AB2DA8" w:rsidP="00AB2DA8">
      <w:pPr>
        <w:framePr w:hSpace="180" w:wrap="around" w:vAnchor="text" w:hAnchor="margin" w:y="194"/>
        <w:suppressAutoHyphens/>
        <w:rPr>
          <w:rFonts w:cs="Arial"/>
          <w:i/>
          <w:sz w:val="24"/>
          <w:szCs w:val="24"/>
          <w:lang w:val="sr-Cyrl-CS" w:eastAsia="ar-SA"/>
        </w:rPr>
      </w:pPr>
      <w:r>
        <w:rPr>
          <w:rFonts w:cs="Arial"/>
          <w:i/>
          <w:sz w:val="24"/>
          <w:szCs w:val="24"/>
          <w:lang w:val="sr-Cyrl-CS" w:eastAsia="ar-SA"/>
        </w:rPr>
        <w:t>Потпис одговорног лица члана групе понуђача:</w:t>
      </w:r>
    </w:p>
    <w:p w14:paraId="51B35154" w14:textId="77777777" w:rsidR="00AB2DA8" w:rsidRDefault="00AB2DA8" w:rsidP="00AB2DA8">
      <w:pPr>
        <w:framePr w:hSpace="180" w:wrap="around" w:vAnchor="text" w:hAnchor="margin" w:y="194"/>
        <w:suppressAutoHyphens/>
        <w:rPr>
          <w:rFonts w:cs="Arial"/>
          <w:i/>
          <w:sz w:val="24"/>
          <w:szCs w:val="24"/>
          <w:lang w:val="sr-Cyrl-CS" w:eastAsia="ar-SA"/>
        </w:rPr>
      </w:pPr>
      <w:r>
        <w:rPr>
          <w:rFonts w:cs="Arial"/>
          <w:i/>
          <w:sz w:val="24"/>
          <w:szCs w:val="24"/>
          <w:lang w:val="sr-Cyrl-CS" w:eastAsia="ar-SA"/>
        </w:rPr>
        <w:t>______________________</w:t>
      </w:r>
    </w:p>
    <w:p w14:paraId="6B45FB4E" w14:textId="37C4F5CB" w:rsidR="009C09C9" w:rsidRDefault="009C09C9" w:rsidP="00AB2DA8">
      <w:pPr>
        <w:tabs>
          <w:tab w:val="num" w:pos="360"/>
        </w:tabs>
        <w:rPr>
          <w:rFonts w:cs="Arial"/>
          <w:i/>
          <w:sz w:val="24"/>
          <w:szCs w:val="24"/>
          <w:lang w:val="sr-Cyrl-CS"/>
        </w:rPr>
      </w:pPr>
      <w:r>
        <w:rPr>
          <w:rFonts w:cs="Arial"/>
          <w:i/>
          <w:sz w:val="24"/>
          <w:szCs w:val="24"/>
          <w:lang w:val="sr-Cyrl-CS"/>
        </w:rPr>
        <w:t>(име и презиме и потпис одговорног лица)</w:t>
      </w:r>
      <w:r w:rsidR="00AB2DA8">
        <w:rPr>
          <w:rFonts w:cs="Arial"/>
          <w:i/>
          <w:sz w:val="24"/>
          <w:szCs w:val="24"/>
          <w:lang w:val="sr-Cyrl-CS"/>
        </w:rPr>
        <w:t xml:space="preserve">                                     </w:t>
      </w:r>
    </w:p>
    <w:p w14:paraId="6743F5EE" w14:textId="69C5FB48" w:rsidR="00AB2DA8" w:rsidRDefault="00AB2DA8" w:rsidP="00AB2DA8">
      <w:pPr>
        <w:tabs>
          <w:tab w:val="num" w:pos="360"/>
        </w:tabs>
        <w:rPr>
          <w:rFonts w:cs="Arial"/>
          <w:i/>
          <w:sz w:val="24"/>
          <w:szCs w:val="24"/>
          <w:lang w:val="sr-Cyrl-CS"/>
        </w:rPr>
      </w:pPr>
      <w:r>
        <w:rPr>
          <w:rFonts w:cs="Arial"/>
          <w:i/>
          <w:sz w:val="24"/>
          <w:szCs w:val="24"/>
          <w:lang w:val="sr-Cyrl-CS"/>
        </w:rPr>
        <w:t>м.п.</w:t>
      </w:r>
    </w:p>
    <w:p w14:paraId="353E9350" w14:textId="77777777" w:rsidR="00AB2DA8" w:rsidRDefault="00AB2DA8" w:rsidP="00AB2DA8">
      <w:pPr>
        <w:spacing w:after="120"/>
        <w:rPr>
          <w:rFonts w:cs="Arial"/>
          <w:spacing w:val="4"/>
          <w:sz w:val="24"/>
          <w:szCs w:val="24"/>
        </w:rPr>
      </w:pPr>
      <w:r>
        <w:rPr>
          <w:rFonts w:cs="Arial"/>
          <w:sz w:val="24"/>
          <w:szCs w:val="24"/>
          <w:lang w:val="sr-Cyrl-CS"/>
        </w:rPr>
        <w:t xml:space="preserve">        </w:t>
      </w:r>
      <w:r>
        <w:rPr>
          <w:rFonts w:cs="Arial"/>
          <w:spacing w:val="4"/>
          <w:sz w:val="24"/>
          <w:szCs w:val="24"/>
          <w:lang w:val="sr-Cyrl-CS"/>
        </w:rPr>
        <w:t xml:space="preserve">Датум:                                                                                                  </w:t>
      </w:r>
      <w:r>
        <w:rPr>
          <w:rFonts w:cs="Arial"/>
          <w:spacing w:val="2"/>
          <w:sz w:val="24"/>
          <w:szCs w:val="24"/>
          <w:lang w:val="sr-Latn-CS"/>
        </w:rPr>
        <w:t xml:space="preserve">    </w:t>
      </w:r>
    </w:p>
    <w:p w14:paraId="3CA63476" w14:textId="77777777" w:rsidR="00AB2DA8" w:rsidRDefault="00AB2DA8" w:rsidP="00AB2DA8">
      <w:pPr>
        <w:tabs>
          <w:tab w:val="num" w:pos="360"/>
        </w:tabs>
        <w:rPr>
          <w:rFonts w:cs="Arial"/>
          <w:spacing w:val="2"/>
          <w:sz w:val="24"/>
          <w:szCs w:val="24"/>
        </w:rPr>
      </w:pPr>
      <w:r>
        <w:rPr>
          <w:rFonts w:cs="Arial"/>
          <w:spacing w:val="2"/>
          <w:sz w:val="24"/>
          <w:szCs w:val="24"/>
          <w:lang w:val="sr-Cyrl-CS"/>
        </w:rPr>
        <w:t xml:space="preserve">___________                                     </w:t>
      </w:r>
      <w:r>
        <w:rPr>
          <w:rFonts w:cs="Arial"/>
          <w:spacing w:val="2"/>
          <w:sz w:val="24"/>
          <w:szCs w:val="24"/>
          <w:lang w:val="sr-Latn-CS"/>
        </w:rPr>
        <w:t xml:space="preserve">                  </w:t>
      </w:r>
    </w:p>
    <w:p w14:paraId="4F3768E2" w14:textId="77777777" w:rsidR="00AB2DA8" w:rsidRDefault="00AB2DA8" w:rsidP="00AB2DA8">
      <w:pPr>
        <w:spacing w:before="0"/>
        <w:jc w:val="left"/>
        <w:rPr>
          <w:rFonts w:ascii="Calibri" w:eastAsia="Calibri" w:hAnsi="Calibri" w:cs="Calibri"/>
        </w:rPr>
      </w:pPr>
    </w:p>
    <w:p w14:paraId="1BBF9406" w14:textId="77777777" w:rsidR="00AB2DA8" w:rsidRDefault="00AB2DA8" w:rsidP="00AB2DA8">
      <w:pPr>
        <w:spacing w:before="0"/>
        <w:jc w:val="left"/>
        <w:rPr>
          <w:rFonts w:ascii="Calibri" w:eastAsia="Calibri" w:hAnsi="Calibri" w:cs="Calibri"/>
        </w:rPr>
      </w:pPr>
    </w:p>
    <w:p w14:paraId="3E5CF7B9" w14:textId="21766E0C" w:rsidR="00AB2DA8" w:rsidRDefault="00AB2DA8" w:rsidP="00C468EF">
      <w:pPr>
        <w:spacing w:before="0"/>
        <w:jc w:val="left"/>
        <w:rPr>
          <w:rFonts w:cs="Arial"/>
          <w:b/>
          <w:lang w:val="sr-Cyrl-CS"/>
        </w:rPr>
      </w:pPr>
      <w:r>
        <w:rPr>
          <w:rFonts w:cs="Arial"/>
          <w:b/>
          <w:lang w:val="sr-Cyrl-CS"/>
        </w:rPr>
        <w:br w:type="page"/>
      </w:r>
    </w:p>
    <w:p w14:paraId="298D80C8" w14:textId="74AC87DB" w:rsidR="00C468EF" w:rsidRPr="00C468EF" w:rsidRDefault="00C468EF" w:rsidP="007638AE">
      <w:pPr>
        <w:spacing w:before="0"/>
        <w:ind w:right="-1"/>
        <w:jc w:val="right"/>
        <w:rPr>
          <w:rFonts w:cs="Arial"/>
          <w:b/>
          <w:lang w:val="sr-Cyrl-RS"/>
        </w:rPr>
      </w:pPr>
      <w:r w:rsidRPr="00C468EF">
        <w:rPr>
          <w:rFonts w:cs="Arial"/>
          <w:b/>
          <w:lang w:val="sr-Cyrl-CS"/>
        </w:rPr>
        <w:lastRenderedPageBreak/>
        <w:t xml:space="preserve">ПРИЛОГ </w:t>
      </w:r>
      <w:r w:rsidR="00A16644">
        <w:rPr>
          <w:rFonts w:cs="Arial"/>
          <w:b/>
          <w:lang w:val="sr-Cyrl-RS"/>
        </w:rPr>
        <w:t>2</w:t>
      </w:r>
      <w:r w:rsidRPr="00C468EF">
        <w:rPr>
          <w:rFonts w:cs="Arial"/>
          <w:b/>
          <w:lang w:val="sr-Cyrl-CS"/>
        </w:rPr>
        <w:t>.</w:t>
      </w:r>
    </w:p>
    <w:p w14:paraId="34923D71" w14:textId="77777777" w:rsidR="00C468EF" w:rsidRPr="00C468EF" w:rsidRDefault="00C468EF" w:rsidP="007638AE">
      <w:pPr>
        <w:spacing w:before="0"/>
        <w:ind w:right="282"/>
        <w:jc w:val="center"/>
        <w:rPr>
          <w:rFonts w:cs="Arial"/>
          <w:b/>
          <w:lang w:val="sr-Cyrl-CS"/>
        </w:rPr>
      </w:pPr>
    </w:p>
    <w:p w14:paraId="694BE826" w14:textId="4A9633BB" w:rsidR="00C468EF" w:rsidRDefault="00B03FBE" w:rsidP="007638AE">
      <w:pPr>
        <w:spacing w:before="0"/>
        <w:ind w:right="282"/>
        <w:jc w:val="center"/>
        <w:rPr>
          <w:rFonts w:cs="Arial"/>
          <w:b/>
          <w:lang w:val="sr-Cyrl-RS"/>
        </w:rPr>
      </w:pPr>
      <w:r>
        <w:rPr>
          <w:rFonts w:cs="Arial"/>
          <w:b/>
          <w:lang w:val="sr-Cyrl-CS"/>
        </w:rPr>
        <w:t>ЗАПИСНИК О КВАНТИТАТИВНОМ И КВАЛИТАТИВНОМ ПРИЈЕМУ  УСЛУГЕ</w:t>
      </w:r>
      <w:r w:rsidR="00C468EF" w:rsidRPr="00C468EF">
        <w:rPr>
          <w:rFonts w:cs="Arial"/>
          <w:b/>
          <w:lang w:val="sr-Cyrl-RS"/>
        </w:rPr>
        <w:t xml:space="preserve"> </w:t>
      </w:r>
    </w:p>
    <w:p w14:paraId="2015DA51" w14:textId="5E7B0189" w:rsidR="00C468EF" w:rsidRPr="004127CB" w:rsidRDefault="00C468EF" w:rsidP="007638AE">
      <w:pPr>
        <w:spacing w:before="0"/>
        <w:ind w:right="282"/>
        <w:jc w:val="center"/>
        <w:rPr>
          <w:rFonts w:cs="Arial"/>
          <w:b/>
          <w:lang w:val="sr-Cyrl-RS"/>
        </w:rPr>
      </w:pPr>
      <w:r w:rsidRPr="004127CB">
        <w:rPr>
          <w:rFonts w:cs="Arial"/>
          <w:b/>
          <w:lang w:val="sr-Cyrl-RS"/>
        </w:rPr>
        <w:t>За</w:t>
      </w:r>
      <w:r w:rsidR="0004568D" w:rsidRPr="004127CB">
        <w:rPr>
          <w:rFonts w:cs="Arial"/>
          <w:b/>
          <w:lang w:val="sr-Cyrl-RS"/>
        </w:rPr>
        <w:t xml:space="preserve"> јавну набавку бр.</w:t>
      </w:r>
      <w:r w:rsidR="00DC2EF4">
        <w:rPr>
          <w:rFonts w:cs="Arial"/>
          <w:b/>
          <w:lang w:val="sr-Cyrl-RS"/>
        </w:rPr>
        <w:t xml:space="preserve"> </w:t>
      </w:r>
      <w:r w:rsidR="00014E4F">
        <w:rPr>
          <w:rFonts w:cs="Arial"/>
          <w:b/>
          <w:lang w:val="sr-Cyrl-RS"/>
        </w:rPr>
        <w:t>JН/10</w:t>
      </w:r>
      <w:r w:rsidR="00DC2EF4">
        <w:rPr>
          <w:rFonts w:cs="Arial"/>
          <w:b/>
          <w:lang w:val="sr-Cyrl-RS"/>
        </w:rPr>
        <w:t>00/</w:t>
      </w:r>
      <w:r w:rsidR="00044158">
        <w:rPr>
          <w:rFonts w:cs="Arial"/>
          <w:b/>
          <w:lang w:val="sr-Cyrl-RS"/>
        </w:rPr>
        <w:t>0324/2020 (1608</w:t>
      </w:r>
      <w:r w:rsidR="00014E4F">
        <w:rPr>
          <w:rFonts w:cs="Arial"/>
          <w:b/>
          <w:lang w:val="sr-Cyrl-RS"/>
        </w:rPr>
        <w:t>/2020)</w:t>
      </w:r>
      <w:r w:rsidR="00F00047">
        <w:rPr>
          <w:rFonts w:cs="Arial"/>
          <w:b/>
          <w:lang w:val="sr-Cyrl-RS"/>
        </w:rPr>
        <w:t xml:space="preserve"> </w:t>
      </w:r>
    </w:p>
    <w:p w14:paraId="0165071B" w14:textId="5D6C2FDB" w:rsidR="00C468EF" w:rsidRDefault="00044158" w:rsidP="007638AE">
      <w:pPr>
        <w:spacing w:before="0"/>
        <w:ind w:right="282"/>
        <w:jc w:val="center"/>
        <w:rPr>
          <w:rFonts w:eastAsia="TimesNewRomanPSMT" w:cs="Arial"/>
          <w:b/>
          <w:bCs/>
          <w:iCs/>
          <w:lang w:val="sr-Cyrl-RS"/>
        </w:rPr>
      </w:pPr>
      <w:r w:rsidRPr="00044158">
        <w:rPr>
          <w:rFonts w:eastAsia="TimesNewRomanPSMT" w:cs="Arial"/>
          <w:b/>
          <w:bCs/>
          <w:iCs/>
          <w:lang w:val="sr-Cyrl-RS"/>
        </w:rPr>
        <w:t xml:space="preserve">Одржавање и унапређење система контроле, детекције и анализе </w:t>
      </w:r>
      <w:r w:rsidRPr="00044158">
        <w:rPr>
          <w:rFonts w:eastAsia="TimesNewRomanPSMT" w:cs="Arial"/>
          <w:b/>
          <w:bCs/>
          <w:iCs/>
          <w:lang w:val="sr-Latn-RS"/>
        </w:rPr>
        <w:t xml:space="preserve">security </w:t>
      </w:r>
      <w:r w:rsidRPr="00044158">
        <w:rPr>
          <w:rFonts w:eastAsia="TimesNewRomanPSMT" w:cs="Arial"/>
          <w:b/>
          <w:bCs/>
          <w:iCs/>
          <w:lang w:val="sr-Cyrl-RS"/>
        </w:rPr>
        <w:t>логова</w:t>
      </w:r>
    </w:p>
    <w:p w14:paraId="1A74DC99" w14:textId="77777777" w:rsidR="00044158" w:rsidRPr="00DC2EF4" w:rsidRDefault="00044158" w:rsidP="007638AE">
      <w:pPr>
        <w:spacing w:before="0"/>
        <w:ind w:right="282"/>
        <w:jc w:val="center"/>
        <w:rPr>
          <w:rFonts w:cs="Arial"/>
          <w:b/>
          <w:lang w:val="ru-RU"/>
        </w:rPr>
      </w:pPr>
    </w:p>
    <w:p w14:paraId="1BCE5AB2" w14:textId="77777777" w:rsidR="00C468EF" w:rsidRPr="00C468EF" w:rsidRDefault="00C468EF" w:rsidP="007638AE">
      <w:pPr>
        <w:spacing w:before="0"/>
        <w:ind w:right="282"/>
        <w:rPr>
          <w:rFonts w:cs="Arial"/>
          <w:lang w:val="ru-RU"/>
        </w:rPr>
      </w:pPr>
      <w:r w:rsidRPr="00C468EF">
        <w:rPr>
          <w:rFonts w:cs="Arial"/>
          <w:lang w:val="ru-RU"/>
        </w:rPr>
        <w:t>Датум</w:t>
      </w:r>
      <w:r w:rsidRPr="00C468EF">
        <w:rPr>
          <w:rFonts w:cs="Arial"/>
          <w:lang w:val="sr-Cyrl-RS"/>
        </w:rPr>
        <w:t xml:space="preserve"> </w:t>
      </w:r>
      <w:r w:rsidRPr="00C468EF">
        <w:rPr>
          <w:rFonts w:cs="Arial"/>
          <w:lang w:val="ru-RU"/>
        </w:rPr>
        <w:t>___________</w:t>
      </w:r>
    </w:p>
    <w:p w14:paraId="567A27DE" w14:textId="77777777" w:rsidR="00C468EF" w:rsidRPr="005410AF" w:rsidRDefault="00C468EF" w:rsidP="007638AE">
      <w:pPr>
        <w:spacing w:before="0"/>
        <w:ind w:left="1440" w:right="282" w:firstLine="720"/>
        <w:rPr>
          <w:rFonts w:cs="Arial"/>
          <w:lang w:val="ru-RU"/>
        </w:rPr>
      </w:pPr>
    </w:p>
    <w:p w14:paraId="275866C0" w14:textId="11F6DB10" w:rsidR="00C468EF" w:rsidRPr="00C468EF" w:rsidRDefault="00C468EF" w:rsidP="007638AE">
      <w:pPr>
        <w:spacing w:before="0"/>
        <w:ind w:right="282"/>
        <w:rPr>
          <w:rFonts w:cs="Arial"/>
          <w:lang w:val="ru-RU"/>
        </w:rPr>
      </w:pPr>
      <w:r w:rsidRPr="00C468EF">
        <w:rPr>
          <w:rFonts w:cs="Arial"/>
          <w:lang w:val="ru-RU"/>
        </w:rPr>
        <w:tab/>
      </w:r>
      <w:r w:rsidR="000D1B77">
        <w:rPr>
          <w:rFonts w:cs="Arial"/>
          <w:lang w:val="sr-Cyrl-RS"/>
        </w:rPr>
        <w:t>ПРУЖАЛАЦ УСЛУГА</w:t>
      </w:r>
      <w:r w:rsidRPr="00C468EF">
        <w:rPr>
          <w:rFonts w:cs="Arial"/>
          <w:lang w:val="sr-Cyrl-RS"/>
        </w:rPr>
        <w:t>:</w:t>
      </w:r>
      <w:r w:rsidRPr="00C468EF">
        <w:rPr>
          <w:rFonts w:cs="Arial"/>
          <w:lang w:val="ru-RU"/>
        </w:rPr>
        <w:tab/>
      </w:r>
      <w:r w:rsidRPr="00C468EF">
        <w:rPr>
          <w:rFonts w:cs="Arial"/>
          <w:lang w:val="ru-RU"/>
        </w:rPr>
        <w:tab/>
      </w:r>
      <w:r w:rsidRPr="00C468EF">
        <w:rPr>
          <w:rFonts w:cs="Arial"/>
          <w:lang w:val="ru-RU"/>
        </w:rPr>
        <w:tab/>
      </w:r>
      <w:r w:rsidRPr="00C468EF">
        <w:rPr>
          <w:rFonts w:cs="Arial"/>
          <w:lang w:val="ru-RU"/>
        </w:rPr>
        <w:tab/>
        <w:t xml:space="preserve">                             </w:t>
      </w:r>
      <w:r w:rsidR="000D1B77">
        <w:rPr>
          <w:rFonts w:cs="Arial"/>
          <w:lang w:val="ru-RU"/>
        </w:rPr>
        <w:t>КОРИСНИК УСЛУГА</w:t>
      </w:r>
      <w:r w:rsidRPr="00C468EF">
        <w:rPr>
          <w:rFonts w:cs="Arial"/>
          <w:lang w:val="ru-RU"/>
        </w:rPr>
        <w:t>:</w:t>
      </w:r>
    </w:p>
    <w:p w14:paraId="056A8F8C" w14:textId="77777777" w:rsidR="00C468EF" w:rsidRPr="00C468EF" w:rsidRDefault="00C468EF" w:rsidP="007638AE">
      <w:pPr>
        <w:spacing w:before="0"/>
        <w:ind w:right="282"/>
        <w:rPr>
          <w:rFonts w:cs="Arial"/>
          <w:lang w:val="ru-RU"/>
        </w:rPr>
      </w:pPr>
      <w:r w:rsidRPr="00C468EF">
        <w:rPr>
          <w:rFonts w:cs="Arial"/>
          <w:lang w:val="sr-Latn-RS"/>
        </w:rPr>
        <w:t xml:space="preserve"> </w:t>
      </w:r>
      <w:r w:rsidRPr="00C468EF">
        <w:rPr>
          <w:rFonts w:cs="Arial"/>
          <w:lang w:val="ru-RU"/>
        </w:rPr>
        <w:t>___________________________                               ____________________________</w:t>
      </w:r>
    </w:p>
    <w:p w14:paraId="64119F63" w14:textId="77777777" w:rsidR="00C468EF" w:rsidRPr="00C468EF" w:rsidRDefault="00C468EF" w:rsidP="007638AE">
      <w:pPr>
        <w:spacing w:before="0"/>
        <w:ind w:right="282"/>
        <w:rPr>
          <w:rFonts w:cs="Arial"/>
          <w:lang w:val="sr-Cyrl-RS"/>
        </w:rPr>
      </w:pPr>
      <w:r w:rsidRPr="00C468EF">
        <w:rPr>
          <w:rFonts w:cs="Arial"/>
          <w:lang w:val="sr-Latn-RS"/>
        </w:rPr>
        <w:t xml:space="preserve">    </w:t>
      </w:r>
      <w:r w:rsidRPr="00C468EF">
        <w:rPr>
          <w:rFonts w:cs="Arial"/>
          <w:lang w:val="ru-RU"/>
        </w:rPr>
        <w:t xml:space="preserve">(Назив правног  лица)    </w:t>
      </w:r>
      <w:r w:rsidRPr="00C468EF">
        <w:rPr>
          <w:rFonts w:cs="Arial"/>
          <w:lang w:val="ru-RU"/>
        </w:rPr>
        <w:tab/>
        <w:t xml:space="preserve">      </w:t>
      </w:r>
      <w:r w:rsidRPr="00C468EF">
        <w:rPr>
          <w:rFonts w:cs="Arial"/>
          <w:lang w:val="sr-Latn-RS"/>
        </w:rPr>
        <w:t xml:space="preserve">    </w:t>
      </w:r>
      <w:r w:rsidRPr="00C468EF">
        <w:rPr>
          <w:rFonts w:cs="Arial"/>
          <w:lang w:val="sr-Cyrl-RS"/>
        </w:rPr>
        <w:t xml:space="preserve">                         </w:t>
      </w:r>
      <w:r w:rsidRPr="00C468EF">
        <w:rPr>
          <w:rFonts w:cs="Arial"/>
          <w:lang w:val="ru-RU"/>
        </w:rPr>
        <w:t xml:space="preserve">(Назив организационог дела </w:t>
      </w:r>
      <w:r w:rsidRPr="00C468EF">
        <w:rPr>
          <w:rFonts w:cs="Arial"/>
          <w:lang w:val="sr-Cyrl-RS"/>
        </w:rPr>
        <w:t>ЈП ЕПС)</w:t>
      </w:r>
    </w:p>
    <w:p w14:paraId="131C7548" w14:textId="77777777" w:rsidR="00C468EF" w:rsidRPr="00C468EF" w:rsidRDefault="00C468EF" w:rsidP="007638AE">
      <w:pPr>
        <w:spacing w:before="0"/>
        <w:ind w:right="282"/>
        <w:rPr>
          <w:rFonts w:cs="Arial"/>
          <w:lang w:val="ru-RU"/>
        </w:rPr>
      </w:pPr>
    </w:p>
    <w:p w14:paraId="45CBF63D" w14:textId="77777777" w:rsidR="00C468EF" w:rsidRPr="00C468EF" w:rsidRDefault="00C468EF" w:rsidP="007638AE">
      <w:pPr>
        <w:spacing w:before="0"/>
        <w:ind w:right="282"/>
        <w:rPr>
          <w:rFonts w:cs="Arial"/>
          <w:lang w:val="ru-RU"/>
        </w:rPr>
      </w:pPr>
      <w:r w:rsidRPr="00C468EF">
        <w:rPr>
          <w:rFonts w:cs="Arial"/>
          <w:lang w:val="ru-RU"/>
        </w:rPr>
        <w:t xml:space="preserve">___________________________          </w:t>
      </w:r>
      <w:r w:rsidRPr="00C468EF">
        <w:rPr>
          <w:rFonts w:cs="Arial"/>
          <w:lang w:val="ru-RU"/>
        </w:rPr>
        <w:tab/>
      </w:r>
      <w:r w:rsidRPr="00C468EF">
        <w:rPr>
          <w:rFonts w:cs="Arial"/>
          <w:lang w:val="ru-RU"/>
        </w:rPr>
        <w:tab/>
        <w:t>_____________________________</w:t>
      </w:r>
    </w:p>
    <w:p w14:paraId="3CB26D02" w14:textId="77777777" w:rsidR="00C468EF" w:rsidRPr="00C468EF" w:rsidRDefault="00C468EF" w:rsidP="007638AE">
      <w:pPr>
        <w:spacing w:before="0"/>
        <w:ind w:right="282"/>
        <w:rPr>
          <w:rFonts w:cs="Arial"/>
          <w:lang w:val="ru-RU"/>
        </w:rPr>
      </w:pPr>
      <w:r w:rsidRPr="00C468EF">
        <w:rPr>
          <w:rFonts w:cs="Arial"/>
          <w:lang w:val="ru-RU"/>
        </w:rPr>
        <w:t xml:space="preserve">   (Адреса правног  лица) </w:t>
      </w:r>
      <w:r w:rsidRPr="00C468EF">
        <w:rPr>
          <w:rFonts w:cs="Arial"/>
          <w:lang w:val="ru-RU"/>
        </w:rPr>
        <w:tab/>
      </w:r>
      <w:r w:rsidRPr="00C468EF">
        <w:rPr>
          <w:rFonts w:cs="Arial"/>
          <w:lang w:val="ru-RU"/>
        </w:rPr>
        <w:tab/>
        <w:t xml:space="preserve">    </w:t>
      </w:r>
      <w:r w:rsidRPr="00C468EF">
        <w:rPr>
          <w:rFonts w:cs="Arial"/>
          <w:lang w:val="sr-Latn-RS"/>
        </w:rPr>
        <w:t xml:space="preserve">   </w:t>
      </w:r>
      <w:r w:rsidRPr="00C468EF">
        <w:rPr>
          <w:rFonts w:cs="Arial"/>
          <w:lang w:val="sr-Cyrl-RS"/>
        </w:rPr>
        <w:t xml:space="preserve">               </w:t>
      </w:r>
      <w:r w:rsidRPr="00C468EF">
        <w:rPr>
          <w:rFonts w:cs="Arial"/>
          <w:lang w:val="ru-RU"/>
        </w:rPr>
        <w:t xml:space="preserve">(Адреса организационог дела </w:t>
      </w:r>
      <w:r w:rsidRPr="00C468EF">
        <w:rPr>
          <w:rFonts w:cs="Arial"/>
          <w:lang w:val="sr-Cyrl-RS"/>
        </w:rPr>
        <w:t>ЈП ЕПС</w:t>
      </w:r>
      <w:r w:rsidRPr="00C468EF">
        <w:rPr>
          <w:rFonts w:cs="Arial"/>
          <w:lang w:val="ru-RU"/>
        </w:rPr>
        <w:t>)</w:t>
      </w:r>
    </w:p>
    <w:p w14:paraId="240CC051" w14:textId="77777777" w:rsidR="00C468EF" w:rsidRPr="00C468EF" w:rsidRDefault="00C468EF" w:rsidP="007638AE">
      <w:pPr>
        <w:spacing w:before="0"/>
        <w:ind w:right="282"/>
        <w:rPr>
          <w:rFonts w:cs="Arial"/>
          <w:lang w:val="ru-RU"/>
        </w:rPr>
      </w:pPr>
    </w:p>
    <w:p w14:paraId="183AAE0F" w14:textId="77777777" w:rsidR="00C468EF" w:rsidRPr="00C468EF" w:rsidRDefault="00C468EF" w:rsidP="007638AE">
      <w:pPr>
        <w:spacing w:before="0"/>
        <w:ind w:right="282"/>
        <w:rPr>
          <w:rFonts w:cs="Arial"/>
          <w:lang w:val="sr-Cyrl-RS"/>
        </w:rPr>
      </w:pPr>
      <w:r w:rsidRPr="00C468EF">
        <w:rPr>
          <w:rFonts w:cs="Arial"/>
          <w:lang w:val="ru-RU"/>
        </w:rPr>
        <w:t>Број Уговора/Датум:      __________________________________________</w:t>
      </w:r>
    </w:p>
    <w:p w14:paraId="1E3425A1" w14:textId="77777777" w:rsidR="00C468EF" w:rsidRPr="00C468EF" w:rsidRDefault="00C468EF" w:rsidP="007638AE">
      <w:pPr>
        <w:spacing w:before="0"/>
        <w:ind w:right="282"/>
        <w:rPr>
          <w:rFonts w:cs="Arial"/>
          <w:lang w:val="ru-RU"/>
        </w:rPr>
      </w:pPr>
      <w:r w:rsidRPr="00C468EF">
        <w:rPr>
          <w:rFonts w:cs="Arial"/>
          <w:lang w:val="ru-RU"/>
        </w:rPr>
        <w:t xml:space="preserve">Место испоруке/ Место трошка </w:t>
      </w:r>
      <w:r w:rsidRPr="00C468EF">
        <w:rPr>
          <w:rFonts w:cs="Arial"/>
          <w:vertAlign w:val="superscript"/>
          <w:lang w:val="ru-RU"/>
        </w:rPr>
        <w:t>1</w:t>
      </w:r>
      <w:r w:rsidRPr="00C468EF">
        <w:rPr>
          <w:rFonts w:cs="Arial"/>
          <w:lang w:val="ru-RU"/>
        </w:rPr>
        <w:t>:  __________________________</w:t>
      </w:r>
    </w:p>
    <w:p w14:paraId="51946376" w14:textId="77777777" w:rsidR="00C468EF" w:rsidRPr="00C468EF" w:rsidRDefault="00C468EF" w:rsidP="007638AE">
      <w:pPr>
        <w:spacing w:before="0"/>
        <w:ind w:right="282"/>
        <w:rPr>
          <w:rFonts w:cs="Arial"/>
          <w:lang w:val="ru-RU"/>
        </w:rPr>
      </w:pPr>
      <w:r w:rsidRPr="00C468EF">
        <w:rPr>
          <w:rFonts w:cs="Arial"/>
          <w:lang w:val="ru-RU"/>
        </w:rPr>
        <w:t>Објекат: ______________________________________________________</w:t>
      </w:r>
    </w:p>
    <w:p w14:paraId="44B874C4" w14:textId="77777777" w:rsidR="00C468EF" w:rsidRPr="00C468EF" w:rsidRDefault="00C468EF" w:rsidP="007638AE">
      <w:pPr>
        <w:spacing w:before="0"/>
        <w:ind w:left="426" w:right="282"/>
        <w:rPr>
          <w:rFonts w:cs="Arial"/>
          <w:b/>
          <w:lang w:val="ru-RU"/>
        </w:rPr>
      </w:pPr>
    </w:p>
    <w:p w14:paraId="7364674E" w14:textId="19249DC3" w:rsidR="00C468EF" w:rsidRPr="00C468EF" w:rsidRDefault="00C468EF" w:rsidP="007638AE">
      <w:pPr>
        <w:spacing w:before="0"/>
        <w:ind w:left="426" w:right="282"/>
        <w:rPr>
          <w:rFonts w:cs="Arial"/>
          <w:lang w:val="ru-RU"/>
        </w:rPr>
      </w:pPr>
      <w:r w:rsidRPr="00C468EF">
        <w:rPr>
          <w:rFonts w:cs="Arial"/>
          <w:b/>
          <w:lang w:val="ru-RU"/>
        </w:rPr>
        <w:t>А</w:t>
      </w:r>
      <w:r w:rsidRPr="00C468EF">
        <w:rPr>
          <w:rFonts w:cs="Arial"/>
          <w:lang w:val="ru-RU"/>
        </w:rPr>
        <w:t xml:space="preserve">) ДЕТАЉНА СПЕЦИФИКАЦИЈА </w:t>
      </w:r>
      <w:r w:rsidR="00392481">
        <w:rPr>
          <w:rFonts w:cs="Arial"/>
          <w:lang w:val="ru-RU"/>
        </w:rPr>
        <w:t>УСЛУГА</w:t>
      </w:r>
      <w:r w:rsidRPr="00C468EF">
        <w:rPr>
          <w:rFonts w:cs="Arial"/>
          <w:lang w:val="ru-RU"/>
        </w:rPr>
        <w:t xml:space="preserve">: </w:t>
      </w:r>
    </w:p>
    <w:p w14:paraId="6DDC0EF3" w14:textId="77777777" w:rsidR="00C468EF" w:rsidRPr="00C468EF" w:rsidRDefault="00C468EF" w:rsidP="007638AE">
      <w:pPr>
        <w:spacing w:before="0"/>
        <w:ind w:right="282"/>
        <w:rPr>
          <w:rFonts w:cs="Arial"/>
          <w:lang w:val="ru-RU"/>
        </w:rPr>
      </w:pPr>
    </w:p>
    <w:p w14:paraId="2E36649C" w14:textId="1B48F2FF" w:rsidR="00C468EF" w:rsidRPr="00C468EF" w:rsidRDefault="00C468EF" w:rsidP="007638AE">
      <w:pPr>
        <w:spacing w:before="0"/>
        <w:ind w:right="282"/>
        <w:rPr>
          <w:rFonts w:cs="Arial"/>
          <w:lang w:val="ru-RU"/>
        </w:rPr>
      </w:pPr>
      <w:r w:rsidRPr="00C468EF">
        <w:rPr>
          <w:rFonts w:cs="Arial"/>
          <w:lang w:val="ru-RU"/>
        </w:rPr>
        <w:t xml:space="preserve">Укупна вредност испоручених </w:t>
      </w:r>
      <w:r w:rsidR="00392481">
        <w:rPr>
          <w:rFonts w:cs="Arial"/>
          <w:lang w:val="ru-RU"/>
        </w:rPr>
        <w:t>услуга</w:t>
      </w:r>
      <w:r w:rsidRPr="00C468EF">
        <w:rPr>
          <w:rFonts w:cs="Arial"/>
          <w:lang w:val="ru-RU"/>
        </w:rPr>
        <w:t xml:space="preserve"> по спецификацији (без ПДВ-а) </w:t>
      </w:r>
    </w:p>
    <w:p w14:paraId="5FF03CFE" w14:textId="77777777" w:rsidR="00C468EF" w:rsidRPr="00C468EF" w:rsidRDefault="00C468EF" w:rsidP="007638AE">
      <w:pPr>
        <w:spacing w:before="0"/>
        <w:ind w:right="282"/>
        <w:rPr>
          <w:rFonts w:cs="Arial"/>
          <w:lang w:val="ru-RU"/>
        </w:rPr>
      </w:pPr>
      <w:r w:rsidRPr="00C468EF">
        <w:rPr>
          <w:rFonts w:cs="Arial"/>
          <w:lang w:val="ru-RU"/>
        </w:rPr>
        <w:t>______________________________________________________________________________</w:t>
      </w:r>
    </w:p>
    <w:p w14:paraId="1E60B49E" w14:textId="77777777" w:rsidR="00C468EF" w:rsidRPr="00C468EF" w:rsidRDefault="00C468EF" w:rsidP="007638AE">
      <w:pPr>
        <w:spacing w:before="0"/>
        <w:ind w:right="282"/>
        <w:rPr>
          <w:rFonts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1275"/>
      </w:tblGrid>
      <w:tr w:rsidR="00C468EF" w:rsidRPr="00C468EF" w14:paraId="5C20B3DD" w14:textId="77777777" w:rsidTr="00A317B6">
        <w:trPr>
          <w:trHeight w:val="678"/>
        </w:trPr>
        <w:tc>
          <w:tcPr>
            <w:tcW w:w="8359" w:type="dxa"/>
            <w:vAlign w:val="center"/>
          </w:tcPr>
          <w:p w14:paraId="7EFDCACA" w14:textId="61D11FB3" w:rsidR="00C468EF" w:rsidRPr="00C468EF" w:rsidRDefault="00C468EF" w:rsidP="007638AE">
            <w:pPr>
              <w:spacing w:before="0"/>
              <w:ind w:right="282"/>
              <w:rPr>
                <w:rFonts w:cs="Arial"/>
                <w:lang w:val="sr-Cyrl-CS"/>
              </w:rPr>
            </w:pPr>
            <w:r w:rsidRPr="00C468EF">
              <w:rPr>
                <w:rFonts w:cs="Arial"/>
                <w:lang w:val="sr-Cyrl-CS"/>
              </w:rPr>
              <w:t>Предмет уговора (</w:t>
            </w:r>
            <w:r w:rsidR="00392481">
              <w:rPr>
                <w:rFonts w:cs="Arial"/>
                <w:lang w:val="sr-Cyrl-CS"/>
              </w:rPr>
              <w:t>услуге</w:t>
            </w:r>
            <w:r w:rsidRPr="00C468EF">
              <w:rPr>
                <w:rFonts w:cs="Arial"/>
                <w:lang w:val="sr-Cyrl-CS"/>
              </w:rPr>
              <w:t>) одговара траженим техничким карактеристикама.</w:t>
            </w:r>
          </w:p>
        </w:tc>
        <w:tc>
          <w:tcPr>
            <w:tcW w:w="1275" w:type="dxa"/>
            <w:vAlign w:val="center"/>
          </w:tcPr>
          <w:p w14:paraId="6959ACD4" w14:textId="77777777" w:rsidR="00C468EF" w:rsidRPr="00C468EF" w:rsidRDefault="00C468EF" w:rsidP="007638AE">
            <w:pPr>
              <w:spacing w:before="0"/>
              <w:ind w:right="282"/>
              <w:rPr>
                <w:rFonts w:cs="Arial"/>
                <w:lang w:val="sr-Cyrl-CS"/>
              </w:rPr>
            </w:pPr>
            <w:r w:rsidRPr="00C468EF">
              <w:rPr>
                <w:rFonts w:cs="Arial"/>
                <w:lang w:val="sr-Cyrl-CS"/>
              </w:rPr>
              <w:t>□ ДА</w:t>
            </w:r>
          </w:p>
          <w:p w14:paraId="30482E30" w14:textId="77777777" w:rsidR="00C468EF" w:rsidRPr="00C468EF" w:rsidRDefault="00C468EF" w:rsidP="007638AE">
            <w:pPr>
              <w:spacing w:before="0"/>
              <w:ind w:right="282"/>
              <w:rPr>
                <w:rFonts w:cs="Arial"/>
                <w:lang w:val="sr-Cyrl-CS"/>
              </w:rPr>
            </w:pPr>
            <w:r w:rsidRPr="00C468EF">
              <w:rPr>
                <w:rFonts w:cs="Arial"/>
                <w:lang w:val="sr-Cyrl-CS"/>
              </w:rPr>
              <w:t>□ НЕ</w:t>
            </w:r>
          </w:p>
        </w:tc>
      </w:tr>
      <w:tr w:rsidR="00C468EF" w:rsidRPr="00C468EF" w14:paraId="56C4D35A" w14:textId="77777777" w:rsidTr="00A317B6">
        <w:tc>
          <w:tcPr>
            <w:tcW w:w="8359" w:type="dxa"/>
            <w:vAlign w:val="center"/>
            <w:hideMark/>
          </w:tcPr>
          <w:p w14:paraId="6DA1099D" w14:textId="77777777" w:rsidR="00C468EF" w:rsidRPr="00C468EF" w:rsidRDefault="00C468EF" w:rsidP="007638AE">
            <w:pPr>
              <w:spacing w:before="0"/>
              <w:ind w:right="282"/>
              <w:rPr>
                <w:rFonts w:cs="Arial"/>
                <w:lang w:val="sr-Cyrl-CS"/>
              </w:rPr>
            </w:pPr>
            <w:r w:rsidRPr="00C468EF">
              <w:rPr>
                <w:rFonts w:cs="Arial"/>
                <w:lang w:val="sr-Cyrl-CS"/>
              </w:rPr>
              <w:t xml:space="preserve">Предмет уговора нема видљивих оштећења </w:t>
            </w:r>
          </w:p>
        </w:tc>
        <w:tc>
          <w:tcPr>
            <w:tcW w:w="1275" w:type="dxa"/>
            <w:vAlign w:val="center"/>
            <w:hideMark/>
          </w:tcPr>
          <w:p w14:paraId="55FAAE31" w14:textId="77777777" w:rsidR="00C468EF" w:rsidRPr="00C468EF" w:rsidRDefault="00C468EF" w:rsidP="007638AE">
            <w:pPr>
              <w:spacing w:before="0"/>
              <w:ind w:right="282"/>
              <w:rPr>
                <w:rFonts w:cs="Arial"/>
                <w:lang w:val="sr-Cyrl-CS"/>
              </w:rPr>
            </w:pPr>
            <w:r w:rsidRPr="00C468EF">
              <w:rPr>
                <w:rFonts w:cs="Arial"/>
                <w:lang w:val="sr-Cyrl-CS"/>
              </w:rPr>
              <w:t>□ ДА</w:t>
            </w:r>
          </w:p>
          <w:p w14:paraId="0CF965D8" w14:textId="77777777" w:rsidR="00C468EF" w:rsidRPr="00C468EF" w:rsidRDefault="00C468EF" w:rsidP="007638AE">
            <w:pPr>
              <w:spacing w:before="0"/>
              <w:ind w:right="282"/>
              <w:rPr>
                <w:rFonts w:cs="Arial"/>
                <w:lang w:val="sr-Cyrl-CS"/>
              </w:rPr>
            </w:pPr>
            <w:r w:rsidRPr="00C468EF">
              <w:rPr>
                <w:rFonts w:cs="Arial"/>
                <w:lang w:val="sr-Cyrl-CS"/>
              </w:rPr>
              <w:t>□ НЕ</w:t>
            </w:r>
          </w:p>
        </w:tc>
      </w:tr>
    </w:tbl>
    <w:p w14:paraId="57ED1343" w14:textId="77777777" w:rsidR="00D0061A" w:rsidRDefault="00D0061A" w:rsidP="007638AE">
      <w:pPr>
        <w:spacing w:before="0"/>
        <w:ind w:right="282"/>
        <w:rPr>
          <w:rFonts w:cs="Arial"/>
          <w:highlight w:val="yellow"/>
          <w:lang w:val="sr-Cyrl-CS"/>
        </w:rPr>
      </w:pPr>
    </w:p>
    <w:p w14:paraId="21A5C76B" w14:textId="77777777" w:rsidR="00C468EF" w:rsidRPr="00C468EF" w:rsidRDefault="00C468EF" w:rsidP="007638AE">
      <w:pPr>
        <w:spacing w:before="0"/>
        <w:ind w:right="282"/>
        <w:rPr>
          <w:rFonts w:cs="Arial"/>
          <w:highlight w:val="yellow"/>
          <w:lang w:val="sr-Cyrl-CS"/>
        </w:rPr>
      </w:pPr>
    </w:p>
    <w:p w14:paraId="6FE0246B" w14:textId="77777777" w:rsidR="00C468EF" w:rsidRPr="00C468EF" w:rsidRDefault="00C468EF" w:rsidP="007638AE">
      <w:pPr>
        <w:spacing w:before="0"/>
        <w:ind w:right="282"/>
        <w:rPr>
          <w:rFonts w:cs="Arial"/>
          <w:lang w:val="sr-Cyrl-CS"/>
        </w:rPr>
      </w:pPr>
      <w:r w:rsidRPr="00C468EF">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w:t>
      </w:r>
    </w:p>
    <w:p w14:paraId="04E200D4" w14:textId="77777777" w:rsidR="00C468EF" w:rsidRPr="00C468EF" w:rsidRDefault="00C468EF" w:rsidP="007638AE">
      <w:pPr>
        <w:spacing w:before="0"/>
        <w:ind w:right="282"/>
        <w:jc w:val="center"/>
        <w:rPr>
          <w:rFonts w:cs="Arial"/>
          <w:lang w:val="sr-Cyrl-CS"/>
        </w:rPr>
      </w:pPr>
    </w:p>
    <w:p w14:paraId="6D46847A" w14:textId="08D0E40B" w:rsidR="00C468EF" w:rsidRPr="00C468EF" w:rsidRDefault="00C468EF" w:rsidP="007638AE">
      <w:pPr>
        <w:spacing w:before="0"/>
        <w:ind w:right="282"/>
        <w:jc w:val="left"/>
        <w:rPr>
          <w:rFonts w:cs="Arial"/>
          <w:lang w:val="sr-Cyrl-CS"/>
        </w:rPr>
      </w:pPr>
      <w:r w:rsidRPr="00C468EF">
        <w:rPr>
          <w:rFonts w:cs="Arial"/>
          <w:lang w:val="sr-Cyrl-CS"/>
        </w:rPr>
        <w:t>Друге напомене: ________________________________________________________________________________________________________________________________________</w:t>
      </w:r>
      <w:r w:rsidR="00044158">
        <w:rPr>
          <w:rFonts w:cs="Arial"/>
          <w:lang w:val="sr-Cyrl-CS"/>
        </w:rPr>
        <w:t>_____________________</w:t>
      </w:r>
    </w:p>
    <w:p w14:paraId="455536C1" w14:textId="77777777" w:rsidR="00C468EF" w:rsidRPr="00C468EF" w:rsidRDefault="00C468EF" w:rsidP="007638AE">
      <w:pPr>
        <w:spacing w:before="0"/>
        <w:ind w:right="282"/>
        <w:rPr>
          <w:rFonts w:cs="Arial"/>
          <w:lang w:val="ru-RU"/>
        </w:rPr>
      </w:pPr>
    </w:p>
    <w:p w14:paraId="71225C75" w14:textId="2ECF2257" w:rsidR="00C468EF" w:rsidRPr="00C468EF" w:rsidRDefault="00C468EF" w:rsidP="007638AE">
      <w:pPr>
        <w:spacing w:before="0"/>
        <w:ind w:right="282"/>
        <w:rPr>
          <w:rFonts w:cs="Arial"/>
          <w:lang w:val="ru-RU"/>
        </w:rPr>
      </w:pPr>
      <w:r w:rsidRPr="00C468EF">
        <w:rPr>
          <w:rFonts w:cs="Arial"/>
          <w:lang w:val="ru-RU"/>
        </w:rPr>
        <w:t xml:space="preserve">Б) Да су </w:t>
      </w:r>
      <w:r w:rsidR="00392481">
        <w:rPr>
          <w:rFonts w:cs="Arial"/>
          <w:lang w:val="ru-RU"/>
        </w:rPr>
        <w:t>услуге</w:t>
      </w:r>
      <w:r w:rsidRPr="00C468EF">
        <w:rPr>
          <w:rFonts w:cs="Arial"/>
          <w:lang w:val="ru-RU"/>
        </w:rPr>
        <w:t xml:space="preserve"> испоручена у обиму, квалитету, уговореном року и сагласно уговору потврђују:</w:t>
      </w:r>
    </w:p>
    <w:p w14:paraId="4E41E63F" w14:textId="77777777" w:rsidR="00C468EF" w:rsidRPr="00C468EF" w:rsidRDefault="00C468EF" w:rsidP="007638AE">
      <w:pPr>
        <w:spacing w:before="0"/>
        <w:ind w:right="282"/>
        <w:rPr>
          <w:rFonts w:cs="Arial"/>
          <w:lang w:val="ru-RU"/>
        </w:rPr>
      </w:pPr>
    </w:p>
    <w:p w14:paraId="512ACE89" w14:textId="261F322F" w:rsidR="00C468EF" w:rsidRPr="00C468EF" w:rsidRDefault="00791D3D" w:rsidP="007638AE">
      <w:pPr>
        <w:ind w:right="282"/>
        <w:jc w:val="center"/>
        <w:rPr>
          <w:rFonts w:cs="Arial"/>
          <w:vertAlign w:val="superscript"/>
          <w:lang w:val="sr-Cyrl-RS"/>
        </w:rPr>
      </w:pPr>
      <w:r>
        <w:rPr>
          <w:rFonts w:cs="Arial"/>
          <w:lang w:val="sr-Cyrl-RS"/>
        </w:rPr>
        <w:t>ПРУЖАЛАЦ УСЛУГЕ</w:t>
      </w:r>
      <w:r w:rsidR="00C468EF" w:rsidRPr="00C468EF">
        <w:rPr>
          <w:rFonts w:cs="Arial"/>
          <w:lang w:val="sr-Cyrl-RS"/>
        </w:rPr>
        <w:t>:</w:t>
      </w:r>
      <w:r w:rsidR="00C468EF" w:rsidRPr="00C468EF">
        <w:rPr>
          <w:rFonts w:cs="Arial"/>
          <w:lang w:val="sr-Cyrl-RS"/>
        </w:rPr>
        <w:tab/>
        <w:t xml:space="preserve">                                       </w:t>
      </w:r>
      <w:r w:rsidR="00CE59BD">
        <w:rPr>
          <w:rFonts w:cs="Arial"/>
          <w:lang w:val="sr-Cyrl-RS"/>
        </w:rPr>
        <w:t xml:space="preserve">   </w:t>
      </w:r>
      <w:r w:rsidR="00C468EF" w:rsidRPr="00C468EF">
        <w:rPr>
          <w:rFonts w:cs="Arial"/>
          <w:lang w:val="sr-Cyrl-RS"/>
        </w:rPr>
        <w:t xml:space="preserve">   </w:t>
      </w:r>
      <w:r>
        <w:rPr>
          <w:rFonts w:cs="Arial"/>
          <w:lang w:val="sr-Cyrl-RS"/>
        </w:rPr>
        <w:t>КОРИСНИК УСЛУГЕ</w:t>
      </w:r>
      <w:r w:rsidR="00C468EF" w:rsidRPr="00C468EF">
        <w:rPr>
          <w:rFonts w:cs="Arial"/>
          <w:lang w:val="sr-Cyrl-RS"/>
        </w:rPr>
        <w:t>:</w:t>
      </w:r>
    </w:p>
    <w:p w14:paraId="72423AD4" w14:textId="77777777" w:rsidR="00C468EF" w:rsidRPr="00C468EF" w:rsidRDefault="00C468EF" w:rsidP="007638AE">
      <w:pPr>
        <w:ind w:right="282"/>
        <w:jc w:val="center"/>
        <w:rPr>
          <w:rFonts w:cs="Arial"/>
          <w:lang w:val="sr-Cyrl-RS"/>
        </w:rPr>
      </w:pPr>
      <w:r w:rsidRPr="00C468EF">
        <w:rPr>
          <w:rFonts w:cs="Arial"/>
          <w:lang w:val="sr-Cyrl-RS"/>
        </w:rPr>
        <w:t>____________________</w:t>
      </w:r>
      <w:r w:rsidRPr="00C468EF">
        <w:rPr>
          <w:rFonts w:cs="Arial"/>
          <w:lang w:val="sr-Cyrl-RS"/>
        </w:rPr>
        <w:tab/>
        <w:t xml:space="preserve">                                                _______________________</w:t>
      </w:r>
    </w:p>
    <w:p w14:paraId="71D7C7C8" w14:textId="268334EE" w:rsidR="00C468EF" w:rsidRPr="00C468EF" w:rsidRDefault="00C468EF" w:rsidP="007638AE">
      <w:pPr>
        <w:tabs>
          <w:tab w:val="left" w:pos="4057"/>
        </w:tabs>
        <w:ind w:right="282"/>
        <w:jc w:val="center"/>
        <w:rPr>
          <w:rFonts w:cs="Arial"/>
          <w:lang w:val="sr-Cyrl-RS"/>
        </w:rPr>
      </w:pPr>
      <w:r w:rsidRPr="00C468EF">
        <w:rPr>
          <w:rFonts w:cs="Arial"/>
          <w:lang w:val="sr-Cyrl-RS"/>
        </w:rPr>
        <w:t>(Име и презиме</w:t>
      </w:r>
      <w:r w:rsidR="0074000F">
        <w:rPr>
          <w:rFonts w:cs="Arial"/>
          <w:lang w:val="sr-Cyrl-RS"/>
        </w:rPr>
        <w:t>, потпис</w:t>
      </w:r>
      <w:r w:rsidRPr="00C468EF">
        <w:rPr>
          <w:rFonts w:cs="Arial"/>
          <w:lang w:val="sr-Cyrl-RS"/>
        </w:rPr>
        <w:t>)</w:t>
      </w:r>
      <w:r w:rsidRPr="00C468EF">
        <w:rPr>
          <w:rFonts w:cs="Arial"/>
          <w:lang w:val="sr-Cyrl-RS"/>
        </w:rPr>
        <w:tab/>
      </w:r>
      <w:r w:rsidRPr="00C468EF">
        <w:rPr>
          <w:rFonts w:cs="Arial"/>
          <w:lang w:val="sr-Cyrl-RS"/>
        </w:rPr>
        <w:tab/>
        <w:t xml:space="preserve">                                (Име и презиме</w:t>
      </w:r>
      <w:r w:rsidR="00B4654F">
        <w:rPr>
          <w:rFonts w:cs="Arial"/>
          <w:lang w:val="sr-Cyrl-RS"/>
        </w:rPr>
        <w:t>, потпис</w:t>
      </w:r>
      <w:r w:rsidRPr="00C468EF">
        <w:rPr>
          <w:rFonts w:cs="Arial"/>
          <w:lang w:val="sr-Cyrl-RS"/>
        </w:rPr>
        <w:t>)</w:t>
      </w:r>
    </w:p>
    <w:p w14:paraId="7E182BBA" w14:textId="66421E55" w:rsidR="00F15F4A" w:rsidRPr="0076531B" w:rsidRDefault="000668AF" w:rsidP="007638AE">
      <w:pPr>
        <w:spacing w:before="0"/>
        <w:ind w:right="282"/>
        <w:rPr>
          <w:rFonts w:cs="Arial"/>
          <w:sz w:val="18"/>
          <w:szCs w:val="18"/>
          <w:lang w:val="ru-RU"/>
        </w:rPr>
      </w:pPr>
      <w:r>
        <w:rPr>
          <w:rFonts w:cs="Arial"/>
          <w:lang w:val="ru-RU"/>
        </w:rPr>
        <w:t xml:space="preserve">                                                                   </w:t>
      </w:r>
      <w:r w:rsidR="0076531B">
        <w:rPr>
          <w:rFonts w:cs="Arial"/>
          <w:lang w:val="ru-RU"/>
        </w:rPr>
        <w:t xml:space="preserve">   </w:t>
      </w:r>
      <w:r w:rsidR="00C468EF" w:rsidRPr="0076531B">
        <w:rPr>
          <w:rFonts w:cs="Arial"/>
          <w:sz w:val="18"/>
          <w:szCs w:val="18"/>
          <w:lang w:val="ru-RU"/>
        </w:rPr>
        <w:t xml:space="preserve">потписује лице </w:t>
      </w:r>
      <w:r w:rsidRPr="0076531B">
        <w:rPr>
          <w:rFonts w:cs="Arial"/>
          <w:sz w:val="18"/>
          <w:szCs w:val="18"/>
          <w:lang w:val="ru-RU"/>
        </w:rPr>
        <w:t>одговорно</w:t>
      </w:r>
      <w:r w:rsidR="00C468EF" w:rsidRPr="0076531B">
        <w:rPr>
          <w:rFonts w:cs="Arial"/>
          <w:sz w:val="18"/>
          <w:szCs w:val="18"/>
          <w:lang w:val="ru-RU"/>
        </w:rPr>
        <w:t xml:space="preserve"> за праћење </w:t>
      </w:r>
      <w:r w:rsidRPr="0076531B">
        <w:rPr>
          <w:rFonts w:cs="Arial"/>
          <w:sz w:val="18"/>
          <w:szCs w:val="18"/>
          <w:lang w:val="ru-RU"/>
        </w:rPr>
        <w:t>Извршења</w:t>
      </w:r>
      <w:r w:rsidR="00C468EF" w:rsidRPr="0076531B">
        <w:rPr>
          <w:rFonts w:cs="Arial"/>
          <w:sz w:val="18"/>
          <w:szCs w:val="18"/>
          <w:lang w:val="ru-RU"/>
        </w:rPr>
        <w:t xml:space="preserve"> </w:t>
      </w:r>
      <w:r w:rsidR="0076531B" w:rsidRPr="0076531B">
        <w:rPr>
          <w:rFonts w:cs="Arial"/>
          <w:sz w:val="18"/>
          <w:szCs w:val="18"/>
          <w:lang w:val="ru-RU"/>
        </w:rPr>
        <w:t xml:space="preserve">  </w:t>
      </w:r>
      <w:r w:rsidR="00C468EF" w:rsidRPr="0076531B">
        <w:rPr>
          <w:rFonts w:cs="Arial"/>
          <w:sz w:val="18"/>
          <w:szCs w:val="18"/>
          <w:lang w:val="ru-RU"/>
        </w:rPr>
        <w:t>уговора</w:t>
      </w:r>
    </w:p>
    <w:p w14:paraId="01BF4EAB" w14:textId="77777777" w:rsidR="004127CB" w:rsidRDefault="004127CB" w:rsidP="007638AE">
      <w:pPr>
        <w:ind w:right="282"/>
        <w:contextualSpacing/>
        <w:rPr>
          <w:rFonts w:eastAsia="Arial Unicode MS" w:cs="Arial"/>
          <w:b/>
          <w:lang w:val="ru-RU"/>
        </w:rPr>
      </w:pPr>
    </w:p>
    <w:p w14:paraId="2339B882" w14:textId="77777777" w:rsidR="004127CB" w:rsidRDefault="004127CB" w:rsidP="007638AE">
      <w:pPr>
        <w:ind w:right="282"/>
        <w:contextualSpacing/>
        <w:rPr>
          <w:rFonts w:eastAsia="Arial Unicode MS" w:cs="Arial"/>
          <w:b/>
          <w:lang w:val="ru-RU"/>
        </w:rPr>
      </w:pPr>
    </w:p>
    <w:p w14:paraId="7990EFC2" w14:textId="3A0B9EB1" w:rsidR="00D0061A" w:rsidRDefault="00D0061A" w:rsidP="007638AE">
      <w:pPr>
        <w:ind w:right="282"/>
        <w:contextualSpacing/>
        <w:rPr>
          <w:rFonts w:eastAsia="Arial Unicode MS" w:cs="Arial"/>
          <w:b/>
          <w:i/>
          <w:u w:val="single"/>
          <w:lang w:val="ru-RU"/>
        </w:rPr>
      </w:pPr>
      <w:r w:rsidRPr="005410AF">
        <w:rPr>
          <w:rFonts w:eastAsia="Arial Unicode MS" w:cs="Arial"/>
          <w:b/>
          <w:lang w:val="ru-RU"/>
        </w:rPr>
        <w:t xml:space="preserve">НАПОМЕНА: </w:t>
      </w:r>
      <w:r w:rsidRPr="005410AF">
        <w:rPr>
          <w:rFonts w:eastAsia="Arial Unicode MS" w:cs="Arial"/>
          <w:b/>
          <w:i/>
          <w:u w:val="single"/>
          <w:lang w:val="ru-RU"/>
        </w:rPr>
        <w:t>Наведени образац не представља део понуде, већ модел на основу којег ће бити сачињен Записник који се односи на извршење уговора</w:t>
      </w:r>
    </w:p>
    <w:p w14:paraId="6AD3BB46" w14:textId="51A04BFA" w:rsidR="00E70578" w:rsidRDefault="00E70578" w:rsidP="007638AE">
      <w:pPr>
        <w:ind w:right="282"/>
        <w:contextualSpacing/>
        <w:rPr>
          <w:rFonts w:eastAsia="Arial Unicode MS" w:cs="Arial"/>
          <w:b/>
          <w:i/>
          <w:u w:val="single"/>
          <w:lang w:val="ru-RU"/>
        </w:rPr>
      </w:pPr>
    </w:p>
    <w:p w14:paraId="672C0DDA" w14:textId="77777777" w:rsidR="00E70578" w:rsidRDefault="00E70578" w:rsidP="00E70578">
      <w:pPr>
        <w:pStyle w:val="KDObrazac"/>
        <w:rPr>
          <w:rFonts w:eastAsia="Calibri"/>
        </w:rPr>
      </w:pPr>
    </w:p>
    <w:p w14:paraId="50121855" w14:textId="77777777" w:rsidR="00E70578" w:rsidRDefault="00E70578" w:rsidP="00E70578">
      <w:pPr>
        <w:pStyle w:val="KDObrazac"/>
        <w:rPr>
          <w:rFonts w:eastAsia="Calibri"/>
        </w:rPr>
      </w:pPr>
    </w:p>
    <w:p w14:paraId="2B064769" w14:textId="02EA9B3C" w:rsidR="00E70578" w:rsidRPr="00A16644" w:rsidRDefault="00E70578" w:rsidP="00E70578">
      <w:pPr>
        <w:pStyle w:val="KDObrazac"/>
        <w:rPr>
          <w:rFonts w:eastAsia="Calibri"/>
          <w:lang w:val="sr-Cyrl-RS"/>
        </w:rPr>
      </w:pPr>
      <w:r w:rsidRPr="00214999">
        <w:rPr>
          <w:rFonts w:eastAsia="Calibri"/>
        </w:rPr>
        <w:lastRenderedPageBreak/>
        <w:t>ПРИЛОГ</w:t>
      </w:r>
      <w:r w:rsidR="00A16644">
        <w:rPr>
          <w:rFonts w:eastAsia="Calibri"/>
        </w:rPr>
        <w:t xml:space="preserve"> 3</w:t>
      </w:r>
      <w:r w:rsidR="00A16644">
        <w:rPr>
          <w:rFonts w:eastAsia="Calibri"/>
          <w:lang w:val="sr-Cyrl-RS"/>
        </w:rPr>
        <w:t>.</w:t>
      </w:r>
    </w:p>
    <w:p w14:paraId="2AEE5474" w14:textId="2DADF428" w:rsidR="00E70578" w:rsidRPr="00214999" w:rsidRDefault="00E70578" w:rsidP="00E70578">
      <w:pPr>
        <w:jc w:val="center"/>
        <w:rPr>
          <w:rFonts w:cs="Arial"/>
          <w:b/>
          <w:lang w:val="sr-Cyrl-RS"/>
        </w:rPr>
      </w:pPr>
      <w:r>
        <w:rPr>
          <w:rFonts w:cs="Arial"/>
          <w:b/>
          <w:lang w:val="sr-Cyrl-RS"/>
        </w:rPr>
        <w:t xml:space="preserve">ЗАПИСНИК О </w:t>
      </w:r>
      <w:r w:rsidRPr="00214999">
        <w:rPr>
          <w:rFonts w:cs="Arial"/>
          <w:b/>
          <w:lang w:val="sr-Cyrl-RS"/>
        </w:rPr>
        <w:t xml:space="preserve">КВАНТИТАТИВНОМ </w:t>
      </w:r>
      <w:r>
        <w:rPr>
          <w:rFonts w:cs="Arial"/>
          <w:b/>
          <w:lang w:val="sr-Cyrl-RS"/>
        </w:rPr>
        <w:t xml:space="preserve"> И КВАЛИТАТИВНОМ </w:t>
      </w:r>
      <w:r w:rsidRPr="00214999">
        <w:rPr>
          <w:rFonts w:cs="Arial"/>
          <w:b/>
          <w:lang w:val="sr-Cyrl-RS"/>
        </w:rPr>
        <w:t>ПРИЈЕМУ ДОБАРА</w:t>
      </w:r>
    </w:p>
    <w:p w14:paraId="71768AE6" w14:textId="77777777" w:rsidR="007F5C2D" w:rsidRPr="004127CB" w:rsidRDefault="007F5C2D" w:rsidP="007F5C2D">
      <w:pPr>
        <w:spacing w:before="0"/>
        <w:ind w:right="282"/>
        <w:jc w:val="center"/>
        <w:rPr>
          <w:rFonts w:cs="Arial"/>
          <w:b/>
          <w:lang w:val="sr-Cyrl-RS"/>
        </w:rPr>
      </w:pPr>
      <w:r w:rsidRPr="004127CB">
        <w:rPr>
          <w:rFonts w:cs="Arial"/>
          <w:b/>
          <w:lang w:val="sr-Cyrl-RS"/>
        </w:rPr>
        <w:t>За јавну набавку бр.</w:t>
      </w:r>
      <w:r>
        <w:rPr>
          <w:rFonts w:cs="Arial"/>
          <w:b/>
          <w:lang w:val="sr-Cyrl-RS"/>
        </w:rPr>
        <w:t xml:space="preserve"> JН/1000/0324/2020 (1608/2020) </w:t>
      </w:r>
    </w:p>
    <w:p w14:paraId="142AB2DF" w14:textId="36681387" w:rsidR="00E70578" w:rsidRDefault="007F5C2D" w:rsidP="007F5C2D">
      <w:pPr>
        <w:rPr>
          <w:rFonts w:eastAsia="TimesNewRomanPSMT" w:cs="Arial"/>
          <w:b/>
          <w:bCs/>
          <w:iCs/>
          <w:lang w:val="sr-Cyrl-RS"/>
        </w:rPr>
      </w:pPr>
      <w:r w:rsidRPr="00044158">
        <w:rPr>
          <w:rFonts w:eastAsia="TimesNewRomanPSMT" w:cs="Arial"/>
          <w:b/>
          <w:bCs/>
          <w:iCs/>
          <w:lang w:val="sr-Cyrl-RS"/>
        </w:rPr>
        <w:t xml:space="preserve">Одржавање и унапређење система контроле, детекције и анализе </w:t>
      </w:r>
      <w:r w:rsidRPr="00044158">
        <w:rPr>
          <w:rFonts w:eastAsia="TimesNewRomanPSMT" w:cs="Arial"/>
          <w:b/>
          <w:bCs/>
          <w:iCs/>
          <w:lang w:val="sr-Latn-RS"/>
        </w:rPr>
        <w:t xml:space="preserve">security </w:t>
      </w:r>
      <w:r w:rsidRPr="00044158">
        <w:rPr>
          <w:rFonts w:eastAsia="TimesNewRomanPSMT" w:cs="Arial"/>
          <w:b/>
          <w:bCs/>
          <w:iCs/>
          <w:lang w:val="sr-Cyrl-RS"/>
        </w:rPr>
        <w:t>лог</w:t>
      </w:r>
      <w:r>
        <w:rPr>
          <w:rFonts w:eastAsia="TimesNewRomanPSMT" w:cs="Arial"/>
          <w:b/>
          <w:bCs/>
          <w:iCs/>
          <w:lang w:val="sr-Cyrl-RS"/>
        </w:rPr>
        <w:t>ова</w:t>
      </w:r>
    </w:p>
    <w:p w14:paraId="46AF2753" w14:textId="77777777" w:rsidR="007F5C2D" w:rsidRPr="00214999" w:rsidRDefault="007F5C2D" w:rsidP="007F5C2D">
      <w:pPr>
        <w:rPr>
          <w:rFonts w:cs="Arial"/>
          <w:b/>
          <w:lang w:val="sr-Cyrl-RS"/>
        </w:rPr>
      </w:pPr>
    </w:p>
    <w:tbl>
      <w:tblPr>
        <w:tblW w:w="4925" w:type="pct"/>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797"/>
        <w:gridCol w:w="7437"/>
      </w:tblGrid>
      <w:tr w:rsidR="00E70578" w:rsidRPr="00214999" w14:paraId="5FB54004" w14:textId="77777777" w:rsidTr="00F55C47">
        <w:trPr>
          <w:trHeight w:val="227"/>
          <w:tblCellSpacing w:w="20" w:type="dxa"/>
        </w:trPr>
        <w:tc>
          <w:tcPr>
            <w:tcW w:w="1337" w:type="pct"/>
            <w:vAlign w:val="center"/>
          </w:tcPr>
          <w:p w14:paraId="451CC87D" w14:textId="19D2D503" w:rsidR="00E70578" w:rsidRPr="00214999" w:rsidRDefault="00E70578" w:rsidP="00F55C47">
            <w:pPr>
              <w:spacing w:before="0"/>
              <w:ind w:right="28"/>
              <w:jc w:val="right"/>
              <w:rPr>
                <w:rFonts w:cs="Arial"/>
                <w:noProof/>
                <w:lang w:val="ru-RU"/>
              </w:rPr>
            </w:pPr>
            <w:r w:rsidRPr="00214999">
              <w:rPr>
                <w:rFonts w:cs="Arial"/>
                <w:noProof/>
                <w:lang w:val="ru-RU"/>
              </w:rPr>
              <w:t xml:space="preserve">Пословно име </w:t>
            </w:r>
            <w:r>
              <w:rPr>
                <w:rFonts w:cs="Arial"/>
                <w:noProof/>
                <w:lang w:val="ru-RU"/>
              </w:rPr>
              <w:t>Пружаоца услуга/</w:t>
            </w:r>
            <w:r w:rsidRPr="00214999">
              <w:rPr>
                <w:rFonts w:cs="Arial"/>
                <w:noProof/>
                <w:lang w:val="ru-RU"/>
              </w:rPr>
              <w:t>Продавца:</w:t>
            </w:r>
          </w:p>
        </w:tc>
        <w:tc>
          <w:tcPr>
            <w:tcW w:w="3605" w:type="pct"/>
          </w:tcPr>
          <w:p w14:paraId="7C443514" w14:textId="77777777" w:rsidR="00E70578" w:rsidRPr="00214999" w:rsidRDefault="00E70578" w:rsidP="00F55C47">
            <w:pPr>
              <w:spacing w:before="0"/>
              <w:ind w:right="28"/>
              <w:rPr>
                <w:rFonts w:cs="Arial"/>
                <w:noProof/>
                <w:lang w:val="ru-RU"/>
              </w:rPr>
            </w:pPr>
          </w:p>
        </w:tc>
      </w:tr>
      <w:tr w:rsidR="00E70578" w:rsidRPr="00214999" w14:paraId="6C79C69E" w14:textId="77777777" w:rsidTr="00F55C47">
        <w:trPr>
          <w:trHeight w:val="227"/>
          <w:tblCellSpacing w:w="20" w:type="dxa"/>
        </w:trPr>
        <w:tc>
          <w:tcPr>
            <w:tcW w:w="1337" w:type="pct"/>
            <w:vAlign w:val="center"/>
          </w:tcPr>
          <w:p w14:paraId="4765CE1E" w14:textId="77777777" w:rsidR="00E70578" w:rsidRPr="00214999" w:rsidRDefault="00E70578" w:rsidP="00F55C47">
            <w:pPr>
              <w:spacing w:before="0"/>
              <w:ind w:right="28"/>
              <w:jc w:val="right"/>
              <w:rPr>
                <w:rFonts w:cs="Arial"/>
                <w:noProof/>
                <w:lang w:val="sr-Latn-CS"/>
              </w:rPr>
            </w:pPr>
            <w:r w:rsidRPr="00214999">
              <w:rPr>
                <w:rFonts w:cs="Arial"/>
                <w:noProof/>
                <w:lang w:val="sr-Latn-CS"/>
              </w:rPr>
              <w:t>Адреса седишта:</w:t>
            </w:r>
          </w:p>
        </w:tc>
        <w:tc>
          <w:tcPr>
            <w:tcW w:w="3605" w:type="pct"/>
          </w:tcPr>
          <w:p w14:paraId="27A1279F" w14:textId="77777777" w:rsidR="00E70578" w:rsidRPr="00214999" w:rsidRDefault="00E70578" w:rsidP="00F55C47">
            <w:pPr>
              <w:spacing w:before="0"/>
              <w:ind w:right="28"/>
              <w:rPr>
                <w:rFonts w:cs="Arial"/>
                <w:noProof/>
                <w:lang w:val="sr-Latn-CS"/>
              </w:rPr>
            </w:pPr>
          </w:p>
        </w:tc>
      </w:tr>
      <w:tr w:rsidR="00E70578" w:rsidRPr="00214999" w14:paraId="4D2F55AF" w14:textId="77777777" w:rsidTr="00F55C47">
        <w:trPr>
          <w:trHeight w:val="227"/>
          <w:tblCellSpacing w:w="20" w:type="dxa"/>
        </w:trPr>
        <w:tc>
          <w:tcPr>
            <w:tcW w:w="1337" w:type="pct"/>
            <w:vAlign w:val="center"/>
          </w:tcPr>
          <w:p w14:paraId="16C57CA9" w14:textId="77777777" w:rsidR="00E70578" w:rsidRPr="00214999" w:rsidRDefault="00E70578" w:rsidP="00F55C47">
            <w:pPr>
              <w:spacing w:before="0"/>
              <w:ind w:right="28"/>
              <w:jc w:val="right"/>
              <w:rPr>
                <w:rFonts w:cs="Arial"/>
                <w:noProof/>
                <w:lang w:val="sr-Latn-CS"/>
              </w:rPr>
            </w:pPr>
            <w:r w:rsidRPr="00214999">
              <w:rPr>
                <w:rFonts w:cs="Arial"/>
                <w:noProof/>
                <w:lang w:val="sr-Cyrl-RS"/>
              </w:rPr>
              <w:t>ПИБ/</w:t>
            </w:r>
            <w:r w:rsidRPr="00214999">
              <w:rPr>
                <w:rFonts w:cs="Arial"/>
                <w:noProof/>
                <w:lang w:val="sr-Latn-CS"/>
              </w:rPr>
              <w:t>Матични број:</w:t>
            </w:r>
          </w:p>
        </w:tc>
        <w:tc>
          <w:tcPr>
            <w:tcW w:w="3605" w:type="pct"/>
          </w:tcPr>
          <w:p w14:paraId="314C0A2E" w14:textId="77777777" w:rsidR="00E70578" w:rsidRPr="00214999" w:rsidRDefault="00E70578" w:rsidP="00F55C47">
            <w:pPr>
              <w:spacing w:before="0"/>
              <w:ind w:right="28"/>
              <w:rPr>
                <w:rFonts w:cs="Arial"/>
                <w:noProof/>
                <w:lang w:val="sr-Latn-CS"/>
              </w:rPr>
            </w:pPr>
          </w:p>
        </w:tc>
      </w:tr>
    </w:tbl>
    <w:p w14:paraId="2BF705A6" w14:textId="65C23EC0" w:rsidR="00E70578" w:rsidRPr="00214999" w:rsidRDefault="00E70578" w:rsidP="00E70578">
      <w:pPr>
        <w:rPr>
          <w:rFonts w:cs="Arial"/>
          <w:b/>
          <w:lang w:val="sr-Cyrl-RS"/>
        </w:rPr>
      </w:pPr>
    </w:p>
    <w:tbl>
      <w:tblPr>
        <w:tblW w:w="4925" w:type="pct"/>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797"/>
        <w:gridCol w:w="7437"/>
      </w:tblGrid>
      <w:tr w:rsidR="00E70578" w:rsidRPr="00214999" w14:paraId="02E0E050" w14:textId="77777777" w:rsidTr="00F55C47">
        <w:trPr>
          <w:trHeight w:val="227"/>
          <w:tblCellSpacing w:w="20" w:type="dxa"/>
        </w:trPr>
        <w:tc>
          <w:tcPr>
            <w:tcW w:w="1337" w:type="pct"/>
            <w:vAlign w:val="center"/>
          </w:tcPr>
          <w:p w14:paraId="3EA07A6F" w14:textId="77777777" w:rsidR="00E70578" w:rsidRPr="00214999" w:rsidRDefault="00E70578" w:rsidP="00F55C47">
            <w:pPr>
              <w:spacing w:before="0"/>
              <w:ind w:right="28"/>
              <w:jc w:val="right"/>
              <w:rPr>
                <w:rFonts w:cs="Arial"/>
                <w:noProof/>
                <w:lang w:val="ru-RU"/>
              </w:rPr>
            </w:pPr>
            <w:r w:rsidRPr="00214999">
              <w:rPr>
                <w:rFonts w:cs="Arial"/>
                <w:noProof/>
                <w:lang w:val="sr-Cyrl-RS"/>
              </w:rPr>
              <w:t>Назив организационог дела ЈП ЕПС</w:t>
            </w:r>
            <w:r w:rsidRPr="00214999">
              <w:rPr>
                <w:rFonts w:cs="Arial"/>
                <w:noProof/>
                <w:lang w:val="ru-RU"/>
              </w:rPr>
              <w:t>:</w:t>
            </w:r>
          </w:p>
        </w:tc>
        <w:tc>
          <w:tcPr>
            <w:tcW w:w="3605" w:type="pct"/>
          </w:tcPr>
          <w:p w14:paraId="2D85D8F4" w14:textId="77777777" w:rsidR="00E70578" w:rsidRPr="00214999" w:rsidRDefault="00E70578" w:rsidP="00F55C47">
            <w:pPr>
              <w:spacing w:before="0"/>
              <w:ind w:right="28"/>
              <w:rPr>
                <w:rFonts w:cs="Arial"/>
                <w:noProof/>
                <w:lang w:val="ru-RU"/>
              </w:rPr>
            </w:pPr>
          </w:p>
        </w:tc>
      </w:tr>
      <w:tr w:rsidR="00E70578" w:rsidRPr="00214999" w14:paraId="253DC11E" w14:textId="77777777" w:rsidTr="00F55C47">
        <w:trPr>
          <w:trHeight w:val="227"/>
          <w:tblCellSpacing w:w="20" w:type="dxa"/>
        </w:trPr>
        <w:tc>
          <w:tcPr>
            <w:tcW w:w="1337" w:type="pct"/>
            <w:vAlign w:val="center"/>
          </w:tcPr>
          <w:p w14:paraId="0809FE1C" w14:textId="77777777" w:rsidR="00E70578" w:rsidRPr="00214999" w:rsidRDefault="00E70578" w:rsidP="00F55C47">
            <w:pPr>
              <w:spacing w:before="0"/>
              <w:ind w:right="28"/>
              <w:jc w:val="right"/>
              <w:rPr>
                <w:rFonts w:cs="Arial"/>
                <w:noProof/>
                <w:lang w:val="sr-Latn-CS"/>
              </w:rPr>
            </w:pPr>
            <w:r w:rsidRPr="00214999">
              <w:rPr>
                <w:rFonts w:cs="Arial"/>
                <w:noProof/>
                <w:lang w:val="sr-Latn-CS"/>
              </w:rPr>
              <w:t xml:space="preserve">Адреса </w:t>
            </w:r>
            <w:r w:rsidRPr="00214999">
              <w:rPr>
                <w:rFonts w:cs="Arial"/>
                <w:noProof/>
                <w:lang w:val="sr-Cyrl-RS"/>
              </w:rPr>
              <w:t>Огранка ЈП ЕПС</w:t>
            </w:r>
            <w:r w:rsidRPr="00214999">
              <w:rPr>
                <w:rFonts w:cs="Arial"/>
                <w:noProof/>
                <w:lang w:val="sr-Latn-CS"/>
              </w:rPr>
              <w:t>:</w:t>
            </w:r>
          </w:p>
        </w:tc>
        <w:tc>
          <w:tcPr>
            <w:tcW w:w="3605" w:type="pct"/>
          </w:tcPr>
          <w:p w14:paraId="02662FA0" w14:textId="77777777" w:rsidR="00E70578" w:rsidRPr="00214999" w:rsidRDefault="00E70578" w:rsidP="00F55C47">
            <w:pPr>
              <w:spacing w:before="0"/>
              <w:ind w:right="28"/>
              <w:rPr>
                <w:rFonts w:cs="Arial"/>
                <w:noProof/>
                <w:lang w:val="sr-Latn-CS"/>
              </w:rPr>
            </w:pPr>
          </w:p>
        </w:tc>
      </w:tr>
    </w:tbl>
    <w:p w14:paraId="4D2668BB" w14:textId="63AC5E15" w:rsidR="00E70578" w:rsidRPr="00214999" w:rsidRDefault="00E70578" w:rsidP="00E70578">
      <w:pPr>
        <w:rPr>
          <w:rFonts w:cs="Arial"/>
          <w:b/>
          <w:lang w:val="sr-Cyrl-RS"/>
        </w:rPr>
      </w:pPr>
      <w:r w:rsidRPr="00214999">
        <w:rPr>
          <w:rFonts w:cs="Arial"/>
          <w:b/>
          <w:lang w:val="sr-Cyrl-RS"/>
        </w:rPr>
        <w:t xml:space="preserve">Детаљи </w:t>
      </w:r>
      <w:r>
        <w:rPr>
          <w:rFonts w:cs="Arial"/>
          <w:b/>
          <w:lang w:val="sr-Cyrl-RS"/>
        </w:rPr>
        <w:t>Уговора</w:t>
      </w:r>
      <w:r w:rsidRPr="00214999">
        <w:rPr>
          <w:rFonts w:cs="Arial"/>
          <w:b/>
          <w:lang w:val="sr-Cyrl-RS"/>
        </w:rPr>
        <w:t>:</w:t>
      </w:r>
    </w:p>
    <w:tbl>
      <w:tblPr>
        <w:tblW w:w="4925" w:type="pct"/>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797"/>
        <w:gridCol w:w="7437"/>
      </w:tblGrid>
      <w:tr w:rsidR="00E70578" w:rsidRPr="00214999" w14:paraId="4A4814C1" w14:textId="77777777" w:rsidTr="00E70578">
        <w:trPr>
          <w:trHeight w:val="227"/>
          <w:tblCellSpacing w:w="20" w:type="dxa"/>
        </w:trPr>
        <w:tc>
          <w:tcPr>
            <w:tcW w:w="1337" w:type="pct"/>
            <w:tcBorders>
              <w:top w:val="inset" w:sz="6" w:space="0" w:color="auto"/>
              <w:left w:val="inset" w:sz="6" w:space="0" w:color="auto"/>
              <w:bottom w:val="inset" w:sz="6" w:space="0" w:color="auto"/>
              <w:right w:val="inset" w:sz="6" w:space="0" w:color="auto"/>
            </w:tcBorders>
            <w:vAlign w:val="center"/>
          </w:tcPr>
          <w:p w14:paraId="558CA6CC" w14:textId="77777777" w:rsidR="00E70578" w:rsidRPr="00214999" w:rsidRDefault="00E70578" w:rsidP="00F55C47">
            <w:pPr>
              <w:spacing w:before="0"/>
              <w:ind w:right="28"/>
              <w:jc w:val="right"/>
              <w:rPr>
                <w:rFonts w:cs="Arial"/>
                <w:noProof/>
                <w:lang w:val="sr-Cyrl-RS"/>
              </w:rPr>
            </w:pPr>
            <w:r w:rsidRPr="00214999">
              <w:rPr>
                <w:rFonts w:cs="Arial"/>
                <w:noProof/>
                <w:lang w:val="sr-Cyrl-RS"/>
              </w:rPr>
              <w:t>Бр. ЈН:</w:t>
            </w:r>
          </w:p>
        </w:tc>
        <w:tc>
          <w:tcPr>
            <w:tcW w:w="3604" w:type="pct"/>
            <w:tcBorders>
              <w:top w:val="inset" w:sz="6" w:space="0" w:color="auto"/>
              <w:left w:val="inset" w:sz="6" w:space="0" w:color="auto"/>
              <w:bottom w:val="inset" w:sz="6" w:space="0" w:color="auto"/>
              <w:right w:val="inset" w:sz="6" w:space="0" w:color="auto"/>
            </w:tcBorders>
          </w:tcPr>
          <w:p w14:paraId="0FE7CA49" w14:textId="77777777" w:rsidR="00E70578" w:rsidRPr="00214999" w:rsidRDefault="00E70578" w:rsidP="00F55C47">
            <w:pPr>
              <w:spacing w:before="0"/>
              <w:ind w:right="28"/>
              <w:rPr>
                <w:rFonts w:cs="Arial"/>
                <w:noProof/>
                <w:lang w:val="sr-Latn-CS"/>
              </w:rPr>
            </w:pPr>
          </w:p>
        </w:tc>
      </w:tr>
      <w:tr w:rsidR="00E70578" w:rsidRPr="00214999" w14:paraId="7D2B4986" w14:textId="77777777" w:rsidTr="00E70578">
        <w:trPr>
          <w:trHeight w:val="227"/>
          <w:tblCellSpacing w:w="20" w:type="dxa"/>
        </w:trPr>
        <w:tc>
          <w:tcPr>
            <w:tcW w:w="1337" w:type="pct"/>
            <w:tcBorders>
              <w:top w:val="inset" w:sz="6" w:space="0" w:color="auto"/>
              <w:left w:val="inset" w:sz="6" w:space="0" w:color="auto"/>
              <w:bottom w:val="inset" w:sz="6" w:space="0" w:color="auto"/>
              <w:right w:val="inset" w:sz="6" w:space="0" w:color="auto"/>
            </w:tcBorders>
            <w:vAlign w:val="center"/>
          </w:tcPr>
          <w:p w14:paraId="4A511FD5" w14:textId="193754F1" w:rsidR="00E70578" w:rsidRPr="00214999" w:rsidRDefault="00E70578" w:rsidP="00F55C47">
            <w:pPr>
              <w:spacing w:before="0"/>
              <w:ind w:right="28"/>
              <w:jc w:val="right"/>
              <w:rPr>
                <w:rFonts w:cs="Arial"/>
                <w:noProof/>
                <w:lang w:val="sr-Cyrl-RS"/>
              </w:rPr>
            </w:pPr>
            <w:r>
              <w:rPr>
                <w:rFonts w:cs="Arial"/>
                <w:noProof/>
                <w:lang w:val="sr-Cyrl-RS"/>
              </w:rPr>
              <w:t>бр. ОУговора</w:t>
            </w:r>
            <w:r w:rsidRPr="00214999">
              <w:rPr>
                <w:rFonts w:cs="Arial"/>
                <w:noProof/>
                <w:lang w:val="sr-Latn-CS"/>
              </w:rPr>
              <w:t>:</w:t>
            </w:r>
          </w:p>
        </w:tc>
        <w:tc>
          <w:tcPr>
            <w:tcW w:w="3604" w:type="pct"/>
            <w:tcBorders>
              <w:top w:val="inset" w:sz="6" w:space="0" w:color="auto"/>
              <w:left w:val="inset" w:sz="6" w:space="0" w:color="auto"/>
              <w:bottom w:val="inset" w:sz="6" w:space="0" w:color="auto"/>
              <w:right w:val="inset" w:sz="6" w:space="0" w:color="auto"/>
            </w:tcBorders>
          </w:tcPr>
          <w:p w14:paraId="253F018D" w14:textId="77777777" w:rsidR="00E70578" w:rsidRPr="00214999" w:rsidRDefault="00E70578" w:rsidP="00F55C47">
            <w:pPr>
              <w:spacing w:before="0"/>
              <w:ind w:right="28"/>
              <w:rPr>
                <w:rFonts w:cs="Arial"/>
                <w:noProof/>
                <w:lang w:val="sr-Latn-CS"/>
              </w:rPr>
            </w:pPr>
          </w:p>
        </w:tc>
      </w:tr>
      <w:tr w:rsidR="00E70578" w:rsidRPr="00214999" w14:paraId="766ED1DD" w14:textId="77777777" w:rsidTr="00E70578">
        <w:trPr>
          <w:trHeight w:val="529"/>
          <w:tblCellSpacing w:w="20" w:type="dxa"/>
        </w:trPr>
        <w:tc>
          <w:tcPr>
            <w:tcW w:w="1337" w:type="pct"/>
            <w:tcBorders>
              <w:top w:val="inset" w:sz="6" w:space="0" w:color="auto"/>
              <w:left w:val="inset" w:sz="6" w:space="0" w:color="auto"/>
              <w:bottom w:val="inset" w:sz="6" w:space="0" w:color="auto"/>
              <w:right w:val="inset" w:sz="6" w:space="0" w:color="auto"/>
            </w:tcBorders>
            <w:vAlign w:val="center"/>
          </w:tcPr>
          <w:p w14:paraId="454279AD" w14:textId="77777777" w:rsidR="00E70578" w:rsidRPr="00214999" w:rsidRDefault="00E70578" w:rsidP="00F55C47">
            <w:pPr>
              <w:spacing w:before="0"/>
              <w:ind w:right="28"/>
              <w:jc w:val="right"/>
              <w:rPr>
                <w:rFonts w:cs="Arial"/>
                <w:noProof/>
                <w:lang w:val="sr-Latn-CS"/>
              </w:rPr>
            </w:pPr>
            <w:r w:rsidRPr="00214999">
              <w:rPr>
                <w:rFonts w:cs="Arial"/>
                <w:noProof/>
                <w:lang w:val="sr-Cyrl-RS"/>
              </w:rPr>
              <w:t>Адреса испоруке (магацина Купца)</w:t>
            </w:r>
            <w:r w:rsidRPr="00214999">
              <w:rPr>
                <w:rFonts w:cs="Arial"/>
                <w:noProof/>
                <w:lang w:val="sr-Latn-CS"/>
              </w:rPr>
              <w:t>:</w:t>
            </w:r>
          </w:p>
        </w:tc>
        <w:tc>
          <w:tcPr>
            <w:tcW w:w="3604" w:type="pct"/>
            <w:tcBorders>
              <w:top w:val="inset" w:sz="6" w:space="0" w:color="auto"/>
              <w:left w:val="inset" w:sz="6" w:space="0" w:color="auto"/>
              <w:bottom w:val="inset" w:sz="6" w:space="0" w:color="auto"/>
              <w:right w:val="inset" w:sz="6" w:space="0" w:color="auto"/>
            </w:tcBorders>
          </w:tcPr>
          <w:p w14:paraId="2242C43B" w14:textId="77777777" w:rsidR="00E70578" w:rsidRPr="00214999" w:rsidRDefault="00E70578" w:rsidP="00F55C47">
            <w:pPr>
              <w:spacing w:before="0"/>
              <w:ind w:right="28"/>
              <w:rPr>
                <w:rFonts w:cs="Arial"/>
                <w:noProof/>
                <w:lang w:val="sr-Latn-CS"/>
              </w:rPr>
            </w:pPr>
          </w:p>
        </w:tc>
      </w:tr>
    </w:tbl>
    <w:p w14:paraId="1476019A" w14:textId="77777777" w:rsidR="00E70578" w:rsidRPr="00214999" w:rsidRDefault="00E70578" w:rsidP="00E70578">
      <w:pPr>
        <w:tabs>
          <w:tab w:val="left" w:pos="6028"/>
        </w:tabs>
        <w:autoSpaceDE w:val="0"/>
        <w:autoSpaceDN w:val="0"/>
        <w:adjustRightInd w:val="0"/>
        <w:rPr>
          <w:rFonts w:eastAsia="Calibri" w:cs="Arial"/>
          <w:bCs/>
          <w:iCs/>
          <w:lang w:val="sr-Cyrl-RS"/>
        </w:rPr>
      </w:pPr>
    </w:p>
    <w:p w14:paraId="0E281D3B" w14:textId="77777777" w:rsidR="00E70578" w:rsidRPr="00214999" w:rsidRDefault="00E70578" w:rsidP="00E70578">
      <w:pPr>
        <w:rPr>
          <w:rFonts w:cs="Arial"/>
          <w:b/>
          <w:lang w:val="sr-Cyrl-RS"/>
        </w:rPr>
      </w:pPr>
      <w:r w:rsidRPr="00214999">
        <w:rPr>
          <w:rFonts w:cs="Arial"/>
          <w:b/>
          <w:lang w:val="sr-Cyrl-RS"/>
        </w:rPr>
        <w:t>ДЕТАЉНА СПЕЦИФИКАЦИЈА ДОБАРА:</w:t>
      </w:r>
    </w:p>
    <w:p w14:paraId="33F62153" w14:textId="77777777" w:rsidR="00E70578" w:rsidRPr="00214999" w:rsidRDefault="00E70578" w:rsidP="00E70578">
      <w:pPr>
        <w:pBdr>
          <w:bottom w:val="single" w:sz="4" w:space="1" w:color="auto"/>
          <w:between w:val="single" w:sz="4" w:space="1" w:color="auto"/>
        </w:pBdr>
        <w:spacing w:before="0"/>
        <w:rPr>
          <w:rFonts w:cs="Arial"/>
          <w:lang w:val="sr-Cyrl-RS"/>
        </w:rPr>
      </w:pPr>
    </w:p>
    <w:p w14:paraId="04692C2C" w14:textId="77777777" w:rsidR="00E70578" w:rsidRPr="00214999" w:rsidRDefault="00E70578" w:rsidP="00E70578">
      <w:pPr>
        <w:pBdr>
          <w:bottom w:val="single" w:sz="4" w:space="1" w:color="auto"/>
          <w:between w:val="single" w:sz="4" w:space="1" w:color="auto"/>
        </w:pBdr>
        <w:spacing w:before="0"/>
        <w:rPr>
          <w:rFonts w:cs="Arial"/>
          <w:lang w:val="sr-Cyrl-RS"/>
        </w:rPr>
      </w:pPr>
    </w:p>
    <w:p w14:paraId="51D03E3E" w14:textId="77777777" w:rsidR="00E70578" w:rsidRPr="00214999" w:rsidRDefault="00E70578" w:rsidP="00E70578">
      <w:pPr>
        <w:pBdr>
          <w:bottom w:val="single" w:sz="4" w:space="1" w:color="auto"/>
          <w:between w:val="single" w:sz="4" w:space="1" w:color="auto"/>
        </w:pBdr>
        <w:spacing w:before="0"/>
        <w:rPr>
          <w:rFonts w:cs="Arial"/>
          <w:lang w:val="sr-Cyrl-RS"/>
        </w:rPr>
      </w:pPr>
    </w:p>
    <w:p w14:paraId="3CF0BB72" w14:textId="77777777" w:rsidR="00E70578" w:rsidRPr="00214999" w:rsidRDefault="00E70578" w:rsidP="00E70578">
      <w:pPr>
        <w:pBdr>
          <w:bottom w:val="single" w:sz="4" w:space="1" w:color="auto"/>
          <w:between w:val="single" w:sz="4" w:space="1" w:color="auto"/>
        </w:pBdr>
        <w:spacing w:before="0"/>
        <w:rPr>
          <w:rFonts w:cs="Arial"/>
          <w:lang w:val="sr-Cyrl-RS"/>
        </w:rPr>
      </w:pPr>
    </w:p>
    <w:p w14:paraId="7A53E5F8" w14:textId="77777777" w:rsidR="00E70578" w:rsidRPr="00214999" w:rsidRDefault="00E70578" w:rsidP="00E70578">
      <w:pPr>
        <w:pBdr>
          <w:bottom w:val="single" w:sz="4" w:space="1" w:color="auto"/>
          <w:between w:val="single" w:sz="4" w:space="1" w:color="auto"/>
        </w:pBdr>
        <w:spacing w:before="0"/>
        <w:rPr>
          <w:rFonts w:cs="Arial"/>
          <w:lang w:val="sr-Cyrl-RS"/>
        </w:rPr>
      </w:pPr>
    </w:p>
    <w:p w14:paraId="7FAA47F6" w14:textId="77777777" w:rsidR="00E70578" w:rsidRPr="00214999" w:rsidRDefault="00E70578" w:rsidP="00E70578">
      <w:pPr>
        <w:pBdr>
          <w:bottom w:val="single" w:sz="4" w:space="1" w:color="auto"/>
          <w:between w:val="single" w:sz="4" w:space="1" w:color="auto"/>
        </w:pBdr>
        <w:spacing w:before="0"/>
        <w:rPr>
          <w:rFonts w:cs="Arial"/>
          <w:lang w:val="sr-Cyrl-RS"/>
        </w:rPr>
      </w:pPr>
    </w:p>
    <w:p w14:paraId="4297A5B9" w14:textId="77777777" w:rsidR="00E70578" w:rsidRPr="00214999" w:rsidRDefault="00E70578" w:rsidP="00E70578">
      <w:pPr>
        <w:pBdr>
          <w:bottom w:val="single" w:sz="4" w:space="1" w:color="auto"/>
          <w:between w:val="single" w:sz="4" w:space="1" w:color="auto"/>
        </w:pBdr>
        <w:spacing w:before="0"/>
        <w:rPr>
          <w:rFonts w:cs="Arial"/>
          <w:lang w:val="sr-Cyrl-RS"/>
        </w:rPr>
      </w:pPr>
    </w:p>
    <w:p w14:paraId="4EBD7FB3" w14:textId="77777777" w:rsidR="00E70578" w:rsidRPr="00214999" w:rsidRDefault="00E70578" w:rsidP="00E70578">
      <w:pPr>
        <w:jc w:val="right"/>
        <w:rPr>
          <w:rFonts w:cs="Arial"/>
          <w:lang w:val="sr-Cyrl-RS"/>
        </w:rPr>
      </w:pPr>
      <w:r w:rsidRPr="00214999">
        <w:rPr>
          <w:rFonts w:cs="Arial"/>
          <w:lang w:val="sr-Cyrl-RS"/>
        </w:rPr>
        <w:t xml:space="preserve">Укупна вредност испоручених добара ________________________ без ПДВ-а. </w:t>
      </w:r>
    </w:p>
    <w:p w14:paraId="56D8D988" w14:textId="77777777" w:rsidR="00E70578" w:rsidRPr="00214999" w:rsidRDefault="00E70578" w:rsidP="00E70578">
      <w:pPr>
        <w:jc w:val="right"/>
        <w:rPr>
          <w:rFonts w:cs="Arial"/>
          <w:lang w:val="sr-Cyrl-RS"/>
        </w:rPr>
      </w:pPr>
    </w:p>
    <w:p w14:paraId="581E18A3" w14:textId="77777777" w:rsidR="00E70578" w:rsidRPr="00214999" w:rsidRDefault="00E70578" w:rsidP="00E70578">
      <w:pPr>
        <w:jc w:val="right"/>
        <w:rPr>
          <w:rFonts w:cs="Arial"/>
          <w:lang w:val="sr-Cyrl-RS"/>
        </w:rPr>
      </w:pPr>
    </w:p>
    <w:tbl>
      <w:tblPr>
        <w:tblW w:w="10456" w:type="dxa"/>
        <w:tblCellMar>
          <w:left w:w="28" w:type="dxa"/>
          <w:right w:w="28" w:type="dxa"/>
        </w:tblCellMar>
        <w:tblLook w:val="04A0" w:firstRow="1" w:lastRow="0" w:firstColumn="1" w:lastColumn="0" w:noHBand="0" w:noVBand="1"/>
      </w:tblPr>
      <w:tblGrid>
        <w:gridCol w:w="8990"/>
        <w:gridCol w:w="1466"/>
      </w:tblGrid>
      <w:tr w:rsidR="00E70578" w:rsidRPr="00214999" w14:paraId="54C4DB8A" w14:textId="77777777" w:rsidTr="00F55C47">
        <w:trPr>
          <w:trHeight w:val="165"/>
        </w:trPr>
        <w:tc>
          <w:tcPr>
            <w:tcW w:w="9375" w:type="dxa"/>
            <w:vAlign w:val="center"/>
          </w:tcPr>
          <w:p w14:paraId="15A40414" w14:textId="77777777" w:rsidR="00E70578" w:rsidRPr="00214999" w:rsidRDefault="00E70578" w:rsidP="00F55C47">
            <w:pPr>
              <w:spacing w:before="0"/>
              <w:jc w:val="right"/>
              <w:rPr>
                <w:rFonts w:cs="Arial"/>
                <w:i/>
                <w:lang w:val="sr-Cyrl-RS"/>
              </w:rPr>
            </w:pPr>
          </w:p>
        </w:tc>
        <w:tc>
          <w:tcPr>
            <w:tcW w:w="1081" w:type="dxa"/>
            <w:vAlign w:val="center"/>
          </w:tcPr>
          <w:p w14:paraId="503D2518" w14:textId="77777777" w:rsidR="00E70578" w:rsidRPr="00214999" w:rsidRDefault="00E70578" w:rsidP="00F55C47">
            <w:pPr>
              <w:spacing w:before="0"/>
              <w:jc w:val="center"/>
              <w:rPr>
                <w:rFonts w:cs="Arial"/>
                <w:i/>
                <w:lang w:val="sr-Cyrl-RS"/>
              </w:rPr>
            </w:pPr>
            <w:r w:rsidRPr="00214999">
              <w:rPr>
                <w:rFonts w:cs="Arial"/>
                <w:i/>
                <w:lang w:val="sr-Cyrl-RS"/>
              </w:rPr>
              <w:t>(заокружити)</w:t>
            </w:r>
          </w:p>
        </w:tc>
      </w:tr>
      <w:tr w:rsidR="00E70578" w:rsidRPr="00214999" w14:paraId="31C4DFB3" w14:textId="77777777" w:rsidTr="00F55C47">
        <w:trPr>
          <w:trHeight w:val="340"/>
        </w:trPr>
        <w:tc>
          <w:tcPr>
            <w:tcW w:w="9375" w:type="dxa"/>
            <w:vAlign w:val="center"/>
          </w:tcPr>
          <w:p w14:paraId="1F272476" w14:textId="77777777" w:rsidR="00E70578" w:rsidRPr="00214999" w:rsidRDefault="00E70578" w:rsidP="00F55C47">
            <w:pPr>
              <w:spacing w:before="0"/>
              <w:jc w:val="left"/>
              <w:rPr>
                <w:rFonts w:cs="Arial"/>
                <w:lang w:val="sr-Cyrl-RS"/>
              </w:rPr>
            </w:pPr>
            <w:r w:rsidRPr="00214999">
              <w:rPr>
                <w:rFonts w:cs="Arial"/>
              </w:rPr>
              <w:t xml:space="preserve">Испоручена добра, </w:t>
            </w:r>
            <w:r w:rsidRPr="00214999">
              <w:rPr>
                <w:rFonts w:cs="Arial"/>
                <w:lang w:val="sr-Cyrl-RS"/>
              </w:rPr>
              <w:t xml:space="preserve">по квалитету, </w:t>
            </w:r>
            <w:r w:rsidRPr="00214999">
              <w:rPr>
                <w:rFonts w:cs="Arial"/>
              </w:rPr>
              <w:t>одговарају добрима која је понуђач дефинисао у својој понуди</w:t>
            </w:r>
            <w:r w:rsidRPr="00214999">
              <w:rPr>
                <w:rFonts w:cs="Arial"/>
                <w:lang w:val="sr-Cyrl-RS"/>
              </w:rPr>
              <w:t>:</w:t>
            </w:r>
          </w:p>
        </w:tc>
        <w:tc>
          <w:tcPr>
            <w:tcW w:w="1081" w:type="dxa"/>
            <w:vAlign w:val="bottom"/>
          </w:tcPr>
          <w:p w14:paraId="3BAE88DA" w14:textId="77777777" w:rsidR="00E70578" w:rsidRPr="00214999" w:rsidRDefault="00E70578" w:rsidP="00F55C47">
            <w:pPr>
              <w:spacing w:before="0"/>
              <w:jc w:val="left"/>
              <w:rPr>
                <w:rFonts w:cs="Arial"/>
                <w:lang w:val="sr-Cyrl-RS"/>
              </w:rPr>
            </w:pPr>
            <w:r w:rsidRPr="00214999">
              <w:rPr>
                <w:rFonts w:cs="Arial"/>
                <w:lang w:val="sr-Cyrl-RS"/>
              </w:rPr>
              <w:t>ДА    НЕ</w:t>
            </w:r>
          </w:p>
        </w:tc>
      </w:tr>
      <w:tr w:rsidR="00E70578" w:rsidRPr="00214999" w14:paraId="279020AF" w14:textId="77777777" w:rsidTr="00F55C47">
        <w:trPr>
          <w:trHeight w:val="340"/>
        </w:trPr>
        <w:tc>
          <w:tcPr>
            <w:tcW w:w="9375" w:type="dxa"/>
            <w:vAlign w:val="center"/>
          </w:tcPr>
          <w:p w14:paraId="68C69AF6" w14:textId="105692AC" w:rsidR="00E70578" w:rsidRPr="00214999" w:rsidRDefault="00E70578" w:rsidP="00F55C47">
            <w:pPr>
              <w:spacing w:before="0"/>
              <w:jc w:val="left"/>
              <w:rPr>
                <w:rFonts w:cs="Arial"/>
                <w:lang w:val="sr-Cyrl-RS"/>
              </w:rPr>
            </w:pPr>
            <w:r>
              <w:rPr>
                <w:rFonts w:cs="Arial"/>
                <w:lang w:val="sr-Cyrl-RS"/>
              </w:rPr>
              <w:t>_____________________________________________________________________</w:t>
            </w:r>
          </w:p>
        </w:tc>
        <w:tc>
          <w:tcPr>
            <w:tcW w:w="1081" w:type="dxa"/>
            <w:vAlign w:val="center"/>
          </w:tcPr>
          <w:p w14:paraId="2633AD67" w14:textId="77777777" w:rsidR="00E70578" w:rsidRPr="00214999" w:rsidRDefault="00E70578" w:rsidP="00F55C47">
            <w:pPr>
              <w:spacing w:before="0"/>
              <w:jc w:val="left"/>
              <w:rPr>
                <w:rFonts w:cs="Arial"/>
                <w:lang w:val="sr-Cyrl-RS"/>
              </w:rPr>
            </w:pPr>
            <w:r w:rsidRPr="00214999">
              <w:rPr>
                <w:rFonts w:cs="Arial"/>
                <w:lang w:val="sr-Cyrl-RS"/>
              </w:rPr>
              <w:t>ДА    НЕ</w:t>
            </w:r>
          </w:p>
        </w:tc>
      </w:tr>
      <w:tr w:rsidR="00E70578" w:rsidRPr="00214999" w14:paraId="45E4E2A2" w14:textId="77777777" w:rsidTr="00F55C47">
        <w:trPr>
          <w:trHeight w:val="340"/>
        </w:trPr>
        <w:tc>
          <w:tcPr>
            <w:tcW w:w="9375" w:type="dxa"/>
            <w:vAlign w:val="center"/>
            <w:hideMark/>
          </w:tcPr>
          <w:p w14:paraId="5F42B25D" w14:textId="78A9C203" w:rsidR="00E70578" w:rsidRPr="00214999" w:rsidRDefault="00E70578" w:rsidP="00F55C47">
            <w:pPr>
              <w:spacing w:before="0"/>
              <w:jc w:val="left"/>
              <w:rPr>
                <w:rFonts w:cs="Arial"/>
                <w:lang w:val="sr-Cyrl-RS"/>
              </w:rPr>
            </w:pPr>
          </w:p>
        </w:tc>
        <w:tc>
          <w:tcPr>
            <w:tcW w:w="1081" w:type="dxa"/>
            <w:vAlign w:val="center"/>
            <w:hideMark/>
          </w:tcPr>
          <w:p w14:paraId="1CC17CFE" w14:textId="4DE68780" w:rsidR="00E70578" w:rsidRPr="00214999" w:rsidRDefault="00E70578" w:rsidP="00F55C47">
            <w:pPr>
              <w:spacing w:before="0"/>
              <w:jc w:val="left"/>
              <w:rPr>
                <w:rFonts w:cs="Arial"/>
                <w:lang w:val="sr-Cyrl-RS"/>
              </w:rPr>
            </w:pPr>
          </w:p>
        </w:tc>
      </w:tr>
    </w:tbl>
    <w:p w14:paraId="78D729D4" w14:textId="77777777" w:rsidR="00E70578" w:rsidRPr="00214999" w:rsidRDefault="00E70578" w:rsidP="00E70578">
      <w:pPr>
        <w:rPr>
          <w:rFonts w:cs="Arial"/>
          <w:highlight w:val="yellow"/>
          <w:lang w:val="sr-Cyrl-RS"/>
        </w:rPr>
      </w:pPr>
    </w:p>
    <w:p w14:paraId="716CA711" w14:textId="77777777" w:rsidR="00E70578" w:rsidRPr="00214999" w:rsidRDefault="00E70578" w:rsidP="00E70578">
      <w:pPr>
        <w:pBdr>
          <w:between w:val="single" w:sz="4" w:space="1" w:color="auto"/>
        </w:pBdr>
        <w:spacing w:before="0"/>
        <w:rPr>
          <w:rFonts w:cs="Arial"/>
          <w:lang w:val="sr-Cyrl-RS"/>
        </w:rPr>
      </w:pPr>
      <w:r w:rsidRPr="00214999">
        <w:rPr>
          <w:rFonts w:cs="Arial"/>
          <w:lang w:val="sr-Cyrl-RS"/>
        </w:rPr>
        <w:t xml:space="preserve">Навести позиције које имају евентуалне недостатке (попуњавати само у случају рекламације): </w:t>
      </w:r>
    </w:p>
    <w:p w14:paraId="70523D85" w14:textId="77777777" w:rsidR="00E70578" w:rsidRPr="00214999" w:rsidRDefault="00E70578" w:rsidP="00E70578">
      <w:pPr>
        <w:pBdr>
          <w:bottom w:val="single" w:sz="4" w:space="1" w:color="auto"/>
          <w:between w:val="single" w:sz="4" w:space="1" w:color="auto"/>
        </w:pBdr>
        <w:spacing w:before="0"/>
        <w:rPr>
          <w:rFonts w:cs="Arial"/>
          <w:lang w:val="sr-Cyrl-RS"/>
        </w:rPr>
      </w:pPr>
    </w:p>
    <w:p w14:paraId="1E0F0B62" w14:textId="77777777" w:rsidR="00E70578" w:rsidRPr="00214999" w:rsidRDefault="00E70578" w:rsidP="00E70578">
      <w:pPr>
        <w:pBdr>
          <w:bottom w:val="single" w:sz="4" w:space="1" w:color="auto"/>
          <w:between w:val="single" w:sz="4" w:space="1" w:color="auto"/>
        </w:pBdr>
        <w:spacing w:before="0"/>
        <w:rPr>
          <w:rFonts w:cs="Arial"/>
          <w:lang w:val="sr-Cyrl-RS"/>
        </w:rPr>
      </w:pPr>
    </w:p>
    <w:p w14:paraId="42347004" w14:textId="77777777" w:rsidR="00E70578" w:rsidRPr="00214999" w:rsidRDefault="00E70578" w:rsidP="00E70578">
      <w:pPr>
        <w:pBdr>
          <w:bottom w:val="single" w:sz="4" w:space="1" w:color="auto"/>
          <w:between w:val="single" w:sz="4" w:space="1" w:color="auto"/>
        </w:pBdr>
        <w:spacing w:before="0"/>
        <w:rPr>
          <w:rFonts w:cs="Arial"/>
          <w:lang w:val="sr-Cyrl-RS"/>
        </w:rPr>
      </w:pPr>
    </w:p>
    <w:p w14:paraId="70BA12E1" w14:textId="77777777" w:rsidR="00E70578" w:rsidRPr="00214999" w:rsidRDefault="00E70578" w:rsidP="00E70578">
      <w:pPr>
        <w:pBdr>
          <w:bottom w:val="single" w:sz="4" w:space="1" w:color="auto"/>
          <w:between w:val="single" w:sz="4" w:space="1" w:color="auto"/>
        </w:pBdr>
        <w:spacing w:before="0"/>
        <w:rPr>
          <w:rFonts w:cs="Arial"/>
          <w:lang w:val="sr-Latn-RS"/>
        </w:rPr>
      </w:pPr>
    </w:p>
    <w:p w14:paraId="2D73423E" w14:textId="77777777" w:rsidR="00E70578" w:rsidRPr="00214999" w:rsidRDefault="00E70578" w:rsidP="00E70578">
      <w:pPr>
        <w:pBdr>
          <w:bottom w:val="single" w:sz="4" w:space="1" w:color="auto"/>
          <w:between w:val="single" w:sz="4" w:space="1" w:color="auto"/>
        </w:pBdr>
        <w:spacing w:before="0"/>
        <w:rPr>
          <w:rFonts w:cs="Arial"/>
          <w:lang w:val="sr-Cyrl-RS"/>
        </w:rPr>
      </w:pPr>
    </w:p>
    <w:p w14:paraId="39C10BC8" w14:textId="77777777" w:rsidR="00E70578" w:rsidRPr="00214999" w:rsidRDefault="00E70578" w:rsidP="00E70578">
      <w:pPr>
        <w:spacing w:before="0"/>
        <w:rPr>
          <w:rFonts w:cs="Arial"/>
          <w:lang w:val="sr-Cyrl-RS"/>
        </w:rPr>
      </w:pPr>
    </w:p>
    <w:p w14:paraId="3DEDC788" w14:textId="77777777" w:rsidR="00E70578" w:rsidRPr="00214999" w:rsidRDefault="00E70578" w:rsidP="00E70578">
      <w:pPr>
        <w:spacing w:before="0"/>
        <w:rPr>
          <w:rFonts w:cs="Arial"/>
          <w:lang w:val="sr-Cyrl-RS"/>
        </w:rPr>
      </w:pPr>
      <w:r w:rsidRPr="00214999">
        <w:rPr>
          <w:rFonts w:cs="Arial"/>
          <w:lang w:val="sr-Cyrl-RS"/>
        </w:rPr>
        <w:lastRenderedPageBreak/>
        <w:t>Друге напомене :</w:t>
      </w:r>
    </w:p>
    <w:p w14:paraId="660C7802" w14:textId="77777777" w:rsidR="00E70578" w:rsidRPr="00214999" w:rsidRDefault="00E70578" w:rsidP="00E70578">
      <w:pPr>
        <w:pBdr>
          <w:bottom w:val="single" w:sz="4" w:space="1" w:color="auto"/>
          <w:between w:val="single" w:sz="4" w:space="1" w:color="auto"/>
        </w:pBdr>
        <w:spacing w:before="0"/>
        <w:rPr>
          <w:rFonts w:cs="Arial"/>
          <w:lang w:val="sr-Cyrl-RS"/>
        </w:rPr>
      </w:pPr>
    </w:p>
    <w:p w14:paraId="0764C922" w14:textId="77777777" w:rsidR="00E70578" w:rsidRPr="00214999" w:rsidRDefault="00E70578" w:rsidP="00E70578">
      <w:pPr>
        <w:pBdr>
          <w:bottom w:val="single" w:sz="4" w:space="1" w:color="auto"/>
          <w:between w:val="single" w:sz="4" w:space="1" w:color="auto"/>
        </w:pBdr>
        <w:spacing w:before="0"/>
        <w:rPr>
          <w:rFonts w:cs="Arial"/>
          <w:lang w:val="sr-Cyrl-RS"/>
        </w:rPr>
      </w:pPr>
    </w:p>
    <w:p w14:paraId="4084E01D" w14:textId="77777777" w:rsidR="00E70578" w:rsidRPr="00214999" w:rsidRDefault="00E70578" w:rsidP="00E70578">
      <w:pPr>
        <w:pBdr>
          <w:bottom w:val="single" w:sz="4" w:space="1" w:color="auto"/>
          <w:between w:val="single" w:sz="4" w:space="1" w:color="auto"/>
        </w:pBdr>
        <w:spacing w:before="0"/>
        <w:rPr>
          <w:rFonts w:cs="Arial"/>
          <w:lang w:val="sr-Cyrl-RS"/>
        </w:rPr>
      </w:pPr>
    </w:p>
    <w:p w14:paraId="44968C4E" w14:textId="77777777" w:rsidR="00E70578" w:rsidRPr="00214999" w:rsidRDefault="00E70578" w:rsidP="00E70578">
      <w:pPr>
        <w:pBdr>
          <w:bottom w:val="single" w:sz="4" w:space="1" w:color="auto"/>
          <w:between w:val="single" w:sz="4" w:space="1" w:color="auto"/>
        </w:pBdr>
        <w:spacing w:before="0"/>
        <w:rPr>
          <w:rFonts w:cs="Arial"/>
          <w:lang w:val="sr-Cyrl-RS"/>
        </w:rPr>
      </w:pPr>
    </w:p>
    <w:p w14:paraId="5E916905" w14:textId="77777777" w:rsidR="00E70578" w:rsidRPr="00214999" w:rsidRDefault="00E70578" w:rsidP="00E70578">
      <w:pPr>
        <w:rPr>
          <w:rFonts w:cs="Arial"/>
          <w:lang w:val="sr-Cyrl-RS"/>
        </w:rPr>
      </w:pPr>
    </w:p>
    <w:p w14:paraId="0B76D91C" w14:textId="2086EF73" w:rsidR="00E70578" w:rsidRPr="00214999" w:rsidRDefault="00E70578" w:rsidP="00E70578">
      <w:pPr>
        <w:rPr>
          <w:rFonts w:cs="Arial"/>
          <w:lang w:val="sr-Cyrl-RS"/>
        </w:rPr>
      </w:pPr>
      <w:r w:rsidRPr="00214999">
        <w:rPr>
          <w:rFonts w:cs="Arial"/>
          <w:lang w:val="sr-Cyrl-RS"/>
        </w:rPr>
        <w:t xml:space="preserve">Да су добра испоручена у обиму, квалитету, уговореном року и сагласно </w:t>
      </w:r>
      <w:r>
        <w:rPr>
          <w:rFonts w:cs="Arial"/>
          <w:lang w:val="sr-Cyrl-RS"/>
        </w:rPr>
        <w:t>Уговору</w:t>
      </w:r>
      <w:r w:rsidRPr="00214999">
        <w:rPr>
          <w:rFonts w:cs="Arial"/>
          <w:lang w:val="sr-Cyrl-RS"/>
        </w:rPr>
        <w:t>, потврђују овлашћена лица:</w:t>
      </w:r>
    </w:p>
    <w:p w14:paraId="6973B70D" w14:textId="77777777" w:rsidR="00E70578" w:rsidRPr="00214999" w:rsidRDefault="00E70578" w:rsidP="00E70578">
      <w:pPr>
        <w:rPr>
          <w:rFonts w:cs="Arial"/>
          <w:lang w:val="sr-Cyrl-RS"/>
        </w:rPr>
      </w:pPr>
    </w:p>
    <w:p w14:paraId="17424A30" w14:textId="77777777" w:rsidR="00E70578" w:rsidRPr="00214999" w:rsidRDefault="00E70578" w:rsidP="00E70578">
      <w:pPr>
        <w:rPr>
          <w:rFonts w:cs="Arial"/>
          <w:lang w:val="sr-Cyrl-RS"/>
        </w:rPr>
      </w:pPr>
    </w:p>
    <w:p w14:paraId="6524CC75" w14:textId="77777777" w:rsidR="00E70578" w:rsidRPr="00214999" w:rsidRDefault="00E70578" w:rsidP="00E70578">
      <w:pPr>
        <w:rPr>
          <w:rFonts w:cs="Arial"/>
          <w:lang w:val="sr-Cyrl-RS"/>
        </w:rPr>
      </w:pPr>
    </w:p>
    <w:p w14:paraId="4FC4871C" w14:textId="77777777" w:rsidR="00E70578" w:rsidRPr="00214999" w:rsidRDefault="00E70578" w:rsidP="00E70578">
      <w:pPr>
        <w:rPr>
          <w:rFonts w:cs="Arial"/>
          <w:lang w:val="sr-Cyrl-RS"/>
        </w:rPr>
      </w:pPr>
    </w:p>
    <w:p w14:paraId="41801882" w14:textId="77777777" w:rsidR="00E70578" w:rsidRPr="00214999" w:rsidRDefault="00E70578" w:rsidP="00E70578">
      <w:pPr>
        <w:spacing w:after="240"/>
        <w:rPr>
          <w:rFonts w:cs="Arial"/>
          <w:lang w:val="sr-Cyrl-RS"/>
        </w:rPr>
      </w:pPr>
      <w:r w:rsidRPr="00214999">
        <w:rPr>
          <w:rFonts w:cs="Arial"/>
          <w:lang w:val="sr-Cyrl-RS"/>
        </w:rPr>
        <w:t>Датум и место: ________________________</w:t>
      </w:r>
    </w:p>
    <w:p w14:paraId="6A391D2C" w14:textId="77777777" w:rsidR="00E70578" w:rsidRPr="00214999" w:rsidRDefault="00E70578" w:rsidP="00E70578">
      <w:pPr>
        <w:spacing w:after="240"/>
        <w:rPr>
          <w:rFonts w:cs="Arial"/>
          <w:lang w:val="sr-Cyrl-RS"/>
        </w:rPr>
      </w:pPr>
    </w:p>
    <w:tbl>
      <w:tblPr>
        <w:tblW w:w="10031" w:type="dxa"/>
        <w:jc w:val="center"/>
        <w:tblLayout w:type="fixed"/>
        <w:tblLook w:val="0000" w:firstRow="0" w:lastRow="0" w:firstColumn="0" w:lastColumn="0" w:noHBand="0" w:noVBand="0"/>
      </w:tblPr>
      <w:tblGrid>
        <w:gridCol w:w="4733"/>
        <w:gridCol w:w="992"/>
        <w:gridCol w:w="4306"/>
      </w:tblGrid>
      <w:tr w:rsidR="00E70578" w:rsidRPr="00214999" w14:paraId="20DEB0EA" w14:textId="77777777" w:rsidTr="00F55C47">
        <w:trPr>
          <w:jc w:val="center"/>
        </w:trPr>
        <w:tc>
          <w:tcPr>
            <w:tcW w:w="4733" w:type="dxa"/>
          </w:tcPr>
          <w:p w14:paraId="2C211B0B" w14:textId="6F32896A" w:rsidR="00E70578" w:rsidRPr="00214999" w:rsidRDefault="00E70578" w:rsidP="00F55C47">
            <w:pPr>
              <w:jc w:val="center"/>
              <w:rPr>
                <w:rFonts w:cs="Arial"/>
              </w:rPr>
            </w:pPr>
            <w:r w:rsidRPr="00214999">
              <w:rPr>
                <w:rFonts w:cs="Arial"/>
              </w:rPr>
              <w:t xml:space="preserve">ЗА </w:t>
            </w:r>
            <w:r w:rsidRPr="00214999">
              <w:rPr>
                <w:rFonts w:cs="Arial"/>
                <w:lang w:val="sr-Cyrl-RS"/>
              </w:rPr>
              <w:t>КУПЦА</w:t>
            </w:r>
            <w:r>
              <w:rPr>
                <w:rFonts w:cs="Arial"/>
                <w:lang w:val="sr-Cyrl-RS"/>
              </w:rPr>
              <w:t>/КОРИСНИКА УСЛУГА</w:t>
            </w:r>
            <w:r w:rsidRPr="00214999">
              <w:rPr>
                <w:rFonts w:cs="Arial"/>
              </w:rPr>
              <w:t>:</w:t>
            </w:r>
          </w:p>
        </w:tc>
        <w:tc>
          <w:tcPr>
            <w:tcW w:w="992" w:type="dxa"/>
          </w:tcPr>
          <w:p w14:paraId="0D174AB8" w14:textId="77777777" w:rsidR="00E70578" w:rsidRPr="00214999" w:rsidRDefault="00E70578" w:rsidP="00F55C47">
            <w:pPr>
              <w:jc w:val="center"/>
              <w:rPr>
                <w:rFonts w:cs="Arial"/>
              </w:rPr>
            </w:pPr>
          </w:p>
        </w:tc>
        <w:tc>
          <w:tcPr>
            <w:tcW w:w="4306" w:type="dxa"/>
          </w:tcPr>
          <w:p w14:paraId="519A2087" w14:textId="2E2FF6CD" w:rsidR="00E70578" w:rsidRPr="00214999" w:rsidRDefault="00E70578" w:rsidP="00F55C47">
            <w:pPr>
              <w:jc w:val="center"/>
              <w:rPr>
                <w:rFonts w:cs="Arial"/>
              </w:rPr>
            </w:pPr>
            <w:r w:rsidRPr="00214999">
              <w:rPr>
                <w:rFonts w:cs="Arial"/>
                <w:lang w:val="sr-Cyrl-RS"/>
              </w:rPr>
              <w:t>З</w:t>
            </w:r>
            <w:r w:rsidRPr="00214999">
              <w:rPr>
                <w:rFonts w:cs="Arial"/>
              </w:rPr>
              <w:t xml:space="preserve">А </w:t>
            </w:r>
            <w:r w:rsidRPr="00214999">
              <w:rPr>
                <w:rFonts w:cs="Arial"/>
                <w:lang w:val="sr-Cyrl-RS"/>
              </w:rPr>
              <w:t>ПРОДАВЦА</w:t>
            </w:r>
            <w:r>
              <w:rPr>
                <w:rFonts w:cs="Arial"/>
                <w:lang w:val="sr-Cyrl-RS"/>
              </w:rPr>
              <w:t>/ПРУЖАОЦА УСЛУГЕ</w:t>
            </w:r>
            <w:r w:rsidRPr="00214999">
              <w:rPr>
                <w:rFonts w:cs="Arial"/>
              </w:rPr>
              <w:t>:</w:t>
            </w:r>
          </w:p>
        </w:tc>
      </w:tr>
      <w:tr w:rsidR="00E70578" w:rsidRPr="00214999" w14:paraId="6EE052A5" w14:textId="77777777" w:rsidTr="00F55C47">
        <w:trPr>
          <w:trHeight w:val="510"/>
          <w:jc w:val="center"/>
        </w:trPr>
        <w:tc>
          <w:tcPr>
            <w:tcW w:w="4733" w:type="dxa"/>
            <w:tcBorders>
              <w:bottom w:val="single" w:sz="4" w:space="0" w:color="auto"/>
            </w:tcBorders>
          </w:tcPr>
          <w:p w14:paraId="1A35BAA1" w14:textId="77777777" w:rsidR="00E70578" w:rsidRPr="00214999" w:rsidRDefault="00E70578" w:rsidP="00F55C47">
            <w:pPr>
              <w:jc w:val="center"/>
              <w:rPr>
                <w:rFonts w:cs="Arial"/>
                <w:lang w:val="sr-Cyrl-RS"/>
              </w:rPr>
            </w:pPr>
          </w:p>
        </w:tc>
        <w:tc>
          <w:tcPr>
            <w:tcW w:w="992" w:type="dxa"/>
          </w:tcPr>
          <w:p w14:paraId="1A45801E" w14:textId="77777777" w:rsidR="00E70578" w:rsidRPr="00214999" w:rsidRDefault="00E70578" w:rsidP="00F55C47">
            <w:pPr>
              <w:jc w:val="center"/>
              <w:rPr>
                <w:rFonts w:cs="Arial"/>
                <w:lang w:val="ru-RU"/>
              </w:rPr>
            </w:pPr>
          </w:p>
        </w:tc>
        <w:tc>
          <w:tcPr>
            <w:tcW w:w="4306" w:type="dxa"/>
            <w:tcBorders>
              <w:bottom w:val="single" w:sz="4" w:space="0" w:color="auto"/>
            </w:tcBorders>
          </w:tcPr>
          <w:p w14:paraId="7750B944" w14:textId="77777777" w:rsidR="00E70578" w:rsidRPr="00214999" w:rsidRDefault="00E70578" w:rsidP="00F55C47">
            <w:pPr>
              <w:jc w:val="center"/>
              <w:rPr>
                <w:rFonts w:cs="Arial"/>
                <w:lang w:val="ru-RU"/>
              </w:rPr>
            </w:pPr>
          </w:p>
        </w:tc>
      </w:tr>
      <w:tr w:rsidR="00E70578" w:rsidRPr="00214999" w14:paraId="2CEEAD92" w14:textId="77777777" w:rsidTr="00F55C47">
        <w:trPr>
          <w:jc w:val="center"/>
        </w:trPr>
        <w:tc>
          <w:tcPr>
            <w:tcW w:w="4733" w:type="dxa"/>
            <w:tcBorders>
              <w:top w:val="single" w:sz="4" w:space="0" w:color="auto"/>
            </w:tcBorders>
          </w:tcPr>
          <w:p w14:paraId="2ECF8857" w14:textId="654D38F3" w:rsidR="00E70578" w:rsidRPr="00214999" w:rsidRDefault="0074000F" w:rsidP="00F55C47">
            <w:pPr>
              <w:spacing w:before="40"/>
              <w:jc w:val="center"/>
              <w:rPr>
                <w:rFonts w:cs="Arial"/>
                <w:lang w:val="sr-Cyrl-RS"/>
              </w:rPr>
            </w:pPr>
            <w:r>
              <w:rPr>
                <w:rFonts w:cs="Arial"/>
                <w:i/>
                <w:lang w:val="sr-Cyrl-RS"/>
              </w:rPr>
              <w:t>(Име и презиме, фу</w:t>
            </w:r>
            <w:r w:rsidR="00E70578" w:rsidRPr="00214999">
              <w:rPr>
                <w:rFonts w:cs="Arial"/>
                <w:i/>
                <w:lang w:val="sr-Cyrl-RS"/>
              </w:rPr>
              <w:t>нкција)</w:t>
            </w:r>
          </w:p>
        </w:tc>
        <w:tc>
          <w:tcPr>
            <w:tcW w:w="992" w:type="dxa"/>
          </w:tcPr>
          <w:p w14:paraId="6AAE49F2" w14:textId="77777777" w:rsidR="00E70578" w:rsidRPr="00214999" w:rsidRDefault="00E70578" w:rsidP="00F55C47">
            <w:pPr>
              <w:spacing w:before="40"/>
              <w:jc w:val="center"/>
              <w:rPr>
                <w:rFonts w:cs="Arial"/>
                <w:i/>
                <w:lang w:val="sr-Cyrl-RS"/>
              </w:rPr>
            </w:pPr>
          </w:p>
        </w:tc>
        <w:tc>
          <w:tcPr>
            <w:tcW w:w="4306" w:type="dxa"/>
            <w:tcBorders>
              <w:top w:val="single" w:sz="4" w:space="0" w:color="auto"/>
            </w:tcBorders>
          </w:tcPr>
          <w:p w14:paraId="3B57A8AC" w14:textId="1205EE7F" w:rsidR="00E70578" w:rsidRPr="00214999" w:rsidRDefault="00E70578" w:rsidP="00F55C47">
            <w:pPr>
              <w:spacing w:before="40"/>
              <w:jc w:val="center"/>
              <w:rPr>
                <w:rFonts w:cs="Arial"/>
                <w:i/>
                <w:lang w:val="sr-Cyrl-RS"/>
              </w:rPr>
            </w:pPr>
            <w:r w:rsidRPr="00214999">
              <w:rPr>
                <w:rFonts w:cs="Arial"/>
                <w:i/>
                <w:lang w:val="sr-Cyrl-RS"/>
              </w:rPr>
              <w:t>(Име и презиме</w:t>
            </w:r>
            <w:r>
              <w:rPr>
                <w:rFonts w:cs="Arial"/>
                <w:i/>
                <w:lang w:val="sr-Cyrl-RS"/>
              </w:rPr>
              <w:t xml:space="preserve"> и потпис</w:t>
            </w:r>
            <w:r w:rsidR="0074000F">
              <w:rPr>
                <w:rFonts w:cs="Arial"/>
                <w:i/>
                <w:lang w:val="sr-Cyrl-RS"/>
              </w:rPr>
              <w:t>, фу</w:t>
            </w:r>
            <w:r w:rsidRPr="00214999">
              <w:rPr>
                <w:rFonts w:cs="Arial"/>
                <w:i/>
                <w:lang w:val="sr-Cyrl-RS"/>
              </w:rPr>
              <w:t>нкција)</w:t>
            </w:r>
          </w:p>
        </w:tc>
      </w:tr>
    </w:tbl>
    <w:p w14:paraId="5B8580C5" w14:textId="77777777" w:rsidR="00E70578" w:rsidRPr="00214999" w:rsidRDefault="00E70578" w:rsidP="00E70578">
      <w:pPr>
        <w:pStyle w:val="KDParagraf"/>
        <w:rPr>
          <w:rFonts w:cs="Arial"/>
          <w:b/>
          <w:u w:val="single"/>
        </w:rPr>
      </w:pPr>
    </w:p>
    <w:p w14:paraId="2BA9F164" w14:textId="77777777" w:rsidR="00E70578" w:rsidRPr="00214999" w:rsidRDefault="00E70578" w:rsidP="00E70578">
      <w:pPr>
        <w:pStyle w:val="KDParagraf"/>
        <w:rPr>
          <w:rFonts w:cs="Arial"/>
          <w:b/>
          <w:u w:val="single"/>
        </w:rPr>
      </w:pPr>
    </w:p>
    <w:p w14:paraId="0D8F9402" w14:textId="77777777" w:rsidR="00E70578" w:rsidRPr="00D0061A" w:rsidRDefault="00E70578" w:rsidP="007638AE">
      <w:pPr>
        <w:ind w:right="282"/>
        <w:contextualSpacing/>
        <w:rPr>
          <w:rFonts w:eastAsia="Calibri" w:cs="Arial"/>
          <w:lang w:val="sr-Cyrl-RS"/>
        </w:rPr>
      </w:pPr>
    </w:p>
    <w:sectPr w:rsidR="00E70578" w:rsidRPr="00D0061A" w:rsidSect="00724C07">
      <w:headerReference w:type="default" r:id="rId191"/>
      <w:footnotePr>
        <w:pos w:val="beneathText"/>
      </w:footnotePr>
      <w:pgSz w:w="11909" w:h="16834" w:code="9"/>
      <w:pgMar w:top="1134" w:right="852" w:bottom="1440" w:left="993" w:header="227" w:footer="43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875A73" w16cid:durableId="22E7B25D"/>
  <w16cid:commentId w16cid:paraId="78309A20" w16cid:durableId="22E7B25E"/>
  <w16cid:commentId w16cid:paraId="6C577EF8" w16cid:durableId="22E7B25F"/>
  <w16cid:commentId w16cid:paraId="0A5065A5" w16cid:durableId="22E7B260"/>
  <w16cid:commentId w16cid:paraId="10008F0D" w16cid:durableId="22E7B261"/>
  <w16cid:commentId w16cid:paraId="7ADD9682" w16cid:durableId="22E7B262"/>
  <w16cid:commentId w16cid:paraId="05C3264F" w16cid:durableId="22E7B263"/>
  <w16cid:commentId w16cid:paraId="42F000D6" w16cid:durableId="22E7B264"/>
  <w16cid:commentId w16cid:paraId="50D4517D" w16cid:durableId="22E7B265"/>
  <w16cid:commentId w16cid:paraId="17E622F2" w16cid:durableId="22E7B266"/>
  <w16cid:commentId w16cid:paraId="2CF39E6F" w16cid:durableId="22E7B267"/>
  <w16cid:commentId w16cid:paraId="01E35AF4" w16cid:durableId="22E7B268"/>
  <w16cid:commentId w16cid:paraId="4F535FEA" w16cid:durableId="22E7B2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8F93A" w14:textId="77777777" w:rsidR="0021285A" w:rsidRDefault="0021285A">
      <w:r>
        <w:separator/>
      </w:r>
    </w:p>
    <w:p w14:paraId="442DF81E" w14:textId="77777777" w:rsidR="0021285A" w:rsidRDefault="0021285A"/>
  </w:endnote>
  <w:endnote w:type="continuationSeparator" w:id="0">
    <w:p w14:paraId="031D7B31" w14:textId="77777777" w:rsidR="0021285A" w:rsidRDefault="0021285A">
      <w:r>
        <w:continuationSeparator/>
      </w:r>
    </w:p>
    <w:p w14:paraId="1D0BAE11" w14:textId="77777777" w:rsidR="0021285A" w:rsidRDefault="00212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pitch w:val="variable"/>
    <w:sig w:usb0="00000083" w:usb1="00000000" w:usb2="00000000" w:usb3="00000000" w:csb0="00000009" w:csb1="00000000"/>
  </w:font>
  <w:font w:name="HelveticaPlain">
    <w:panose1 w:val="00000000000000000000"/>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panose1 w:val="00000000000000000000"/>
    <w:charset w:val="00"/>
    <w:family w:val="auto"/>
    <w:pitch w:val="variable"/>
    <w:sig w:usb0="00000083" w:usb1="00000000" w:usb2="00000000" w:usb3="00000000" w:csb0="00000009" w:csb1="00000000"/>
  </w:font>
  <w:font w:name="Optima">
    <w:altName w:val="Segoe UI"/>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YU Times New Roman">
    <w:altName w:val="Courier"/>
    <w:charset w:val="00"/>
    <w:family w:val="roman"/>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E2CC6" w14:textId="77777777" w:rsidR="005134A6" w:rsidRDefault="005134A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38861E" w14:textId="77777777" w:rsidR="005134A6" w:rsidRDefault="005134A6" w:rsidP="00841BE7">
    <w:pPr>
      <w:pStyle w:val="Footer"/>
      <w:ind w:right="360"/>
    </w:pPr>
  </w:p>
  <w:p w14:paraId="037DECBE" w14:textId="77777777" w:rsidR="005134A6" w:rsidRDefault="005134A6"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2D835" w14:textId="2492793B" w:rsidR="005134A6" w:rsidRPr="00014E4F" w:rsidRDefault="005134A6" w:rsidP="004276AD">
    <w:pPr>
      <w:pStyle w:val="Footer"/>
      <w:pBdr>
        <w:top w:val="single" w:sz="4" w:space="3" w:color="auto"/>
      </w:pBdr>
      <w:jc w:val="right"/>
      <w:rPr>
        <w:sz w:val="22"/>
        <w:szCs w:val="22"/>
      </w:rPr>
    </w:pPr>
    <w:r w:rsidRPr="00014E4F">
      <w:rPr>
        <w:rFonts w:cs="Arial"/>
        <w:sz w:val="22"/>
        <w:szCs w:val="22"/>
      </w:rPr>
      <w:t xml:space="preserve">Страна </w:t>
    </w:r>
    <w:r w:rsidRPr="00014E4F">
      <w:rPr>
        <w:rStyle w:val="PageNumber"/>
        <w:rFonts w:cs="Arial"/>
        <w:sz w:val="22"/>
        <w:szCs w:val="22"/>
      </w:rPr>
      <w:fldChar w:fldCharType="begin"/>
    </w:r>
    <w:r w:rsidRPr="00014E4F">
      <w:rPr>
        <w:rStyle w:val="PageNumber"/>
        <w:rFonts w:cs="Arial"/>
        <w:sz w:val="22"/>
        <w:szCs w:val="22"/>
      </w:rPr>
      <w:instrText xml:space="preserve"> PAGE </w:instrText>
    </w:r>
    <w:r w:rsidRPr="00014E4F">
      <w:rPr>
        <w:rStyle w:val="PageNumber"/>
        <w:rFonts w:cs="Arial"/>
        <w:sz w:val="22"/>
        <w:szCs w:val="22"/>
      </w:rPr>
      <w:fldChar w:fldCharType="separate"/>
    </w:r>
    <w:r w:rsidR="004A7CF9">
      <w:rPr>
        <w:rStyle w:val="PageNumber"/>
        <w:rFonts w:cs="Arial"/>
        <w:noProof/>
        <w:sz w:val="22"/>
        <w:szCs w:val="22"/>
      </w:rPr>
      <w:t>2</w:t>
    </w:r>
    <w:r w:rsidRPr="00014E4F">
      <w:rPr>
        <w:rStyle w:val="PageNumber"/>
        <w:rFonts w:cs="Arial"/>
        <w:sz w:val="22"/>
        <w:szCs w:val="22"/>
      </w:rPr>
      <w:fldChar w:fldCharType="end"/>
    </w:r>
    <w:r w:rsidRPr="00014E4F">
      <w:rPr>
        <w:rStyle w:val="PageNumber"/>
        <w:rFonts w:cs="Arial"/>
        <w:sz w:val="22"/>
        <w:szCs w:val="22"/>
      </w:rPr>
      <w:t xml:space="preserve"> од </w:t>
    </w:r>
    <w:r w:rsidRPr="00014E4F">
      <w:rPr>
        <w:rStyle w:val="PageNumber"/>
        <w:rFonts w:cs="Arial"/>
        <w:sz w:val="22"/>
        <w:szCs w:val="22"/>
      </w:rPr>
      <w:fldChar w:fldCharType="begin"/>
    </w:r>
    <w:r w:rsidRPr="00014E4F">
      <w:rPr>
        <w:rStyle w:val="PageNumber"/>
        <w:rFonts w:cs="Arial"/>
        <w:sz w:val="22"/>
        <w:szCs w:val="22"/>
      </w:rPr>
      <w:instrText xml:space="preserve"> NUMPAGES </w:instrText>
    </w:r>
    <w:r w:rsidRPr="00014E4F">
      <w:rPr>
        <w:rStyle w:val="PageNumber"/>
        <w:rFonts w:cs="Arial"/>
        <w:sz w:val="22"/>
        <w:szCs w:val="22"/>
      </w:rPr>
      <w:fldChar w:fldCharType="separate"/>
    </w:r>
    <w:r w:rsidR="004A7CF9">
      <w:rPr>
        <w:rStyle w:val="PageNumber"/>
        <w:rFonts w:cs="Arial"/>
        <w:noProof/>
        <w:sz w:val="22"/>
        <w:szCs w:val="22"/>
      </w:rPr>
      <w:t>72</w:t>
    </w:r>
    <w:r w:rsidRPr="00014E4F">
      <w:rPr>
        <w:rStyle w:val="PageNumber"/>
        <w:rFonts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BA997" w14:textId="2DFAA67D" w:rsidR="005134A6" w:rsidRPr="00EC5BB4" w:rsidRDefault="005134A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A7CF9">
      <w:rPr>
        <w:rStyle w:val="PageNumber"/>
        <w:rFonts w:cs="Arial"/>
        <w:b/>
        <w:noProof/>
        <w:szCs w:val="24"/>
      </w:rPr>
      <w:t>72</w:t>
    </w:r>
    <w:r w:rsidRPr="00EC5BB4">
      <w:rPr>
        <w:rStyle w:val="PageNumber"/>
        <w:rFonts w:cs="Arial"/>
        <w:b/>
        <w:szCs w:val="24"/>
      </w:rPr>
      <w:fldChar w:fldCharType="end"/>
    </w:r>
  </w:p>
  <w:p w14:paraId="2AC5FD71" w14:textId="77777777" w:rsidR="005134A6" w:rsidRDefault="005134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88726" w14:textId="77777777" w:rsidR="005134A6" w:rsidRDefault="005134A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05A600" w14:textId="77777777" w:rsidR="005134A6" w:rsidRDefault="005134A6" w:rsidP="00841BE7">
    <w:pPr>
      <w:pStyle w:val="Footer"/>
      <w:ind w:right="360"/>
    </w:pPr>
  </w:p>
  <w:p w14:paraId="23BE4F1A" w14:textId="77777777" w:rsidR="005134A6" w:rsidRDefault="005134A6" w:rsidP="00F73042"/>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82E42" w14:textId="2CB36240" w:rsidR="005134A6" w:rsidRPr="002D6662" w:rsidRDefault="005134A6" w:rsidP="004276AD">
    <w:pPr>
      <w:pStyle w:val="Footer"/>
      <w:pBdr>
        <w:top w:val="single" w:sz="4" w:space="3" w:color="auto"/>
      </w:pBdr>
      <w:jc w:val="right"/>
      <w:rPr>
        <w:i/>
        <w:sz w:val="22"/>
        <w:szCs w:val="22"/>
      </w:rPr>
    </w:pPr>
    <w:r w:rsidRPr="002D6662">
      <w:rPr>
        <w:rFonts w:cs="Arial"/>
        <w:b/>
        <w:i/>
        <w:sz w:val="22"/>
        <w:szCs w:val="22"/>
      </w:rPr>
      <w:t xml:space="preserve">Страна </w:t>
    </w:r>
    <w:r w:rsidRPr="002D6662">
      <w:rPr>
        <w:rStyle w:val="PageNumber"/>
        <w:rFonts w:cs="Arial"/>
        <w:b/>
        <w:i/>
        <w:sz w:val="22"/>
        <w:szCs w:val="22"/>
      </w:rPr>
      <w:fldChar w:fldCharType="begin"/>
    </w:r>
    <w:r w:rsidRPr="002D6662">
      <w:rPr>
        <w:rStyle w:val="PageNumber"/>
        <w:rFonts w:cs="Arial"/>
        <w:b/>
        <w:i/>
        <w:sz w:val="22"/>
        <w:szCs w:val="22"/>
      </w:rPr>
      <w:instrText xml:space="preserve"> PAGE </w:instrText>
    </w:r>
    <w:r w:rsidRPr="002D6662">
      <w:rPr>
        <w:rStyle w:val="PageNumber"/>
        <w:rFonts w:cs="Arial"/>
        <w:b/>
        <w:i/>
        <w:sz w:val="22"/>
        <w:szCs w:val="22"/>
      </w:rPr>
      <w:fldChar w:fldCharType="separate"/>
    </w:r>
    <w:r w:rsidR="004A7CF9">
      <w:rPr>
        <w:rStyle w:val="PageNumber"/>
        <w:rFonts w:cs="Arial"/>
        <w:b/>
        <w:i/>
        <w:noProof/>
        <w:sz w:val="22"/>
        <w:szCs w:val="22"/>
      </w:rPr>
      <w:t>39</w:t>
    </w:r>
    <w:r w:rsidRPr="002D6662">
      <w:rPr>
        <w:rStyle w:val="PageNumber"/>
        <w:rFonts w:cs="Arial"/>
        <w:b/>
        <w:i/>
        <w:sz w:val="22"/>
        <w:szCs w:val="22"/>
      </w:rPr>
      <w:fldChar w:fldCharType="end"/>
    </w:r>
    <w:r w:rsidRPr="002D6662">
      <w:rPr>
        <w:rStyle w:val="PageNumber"/>
        <w:rFonts w:cs="Arial"/>
        <w:b/>
        <w:i/>
        <w:sz w:val="22"/>
        <w:szCs w:val="22"/>
      </w:rPr>
      <w:t xml:space="preserve"> од </w:t>
    </w:r>
    <w:r w:rsidRPr="002D6662">
      <w:rPr>
        <w:rStyle w:val="PageNumber"/>
        <w:rFonts w:cs="Arial"/>
        <w:b/>
        <w:i/>
        <w:sz w:val="22"/>
        <w:szCs w:val="22"/>
      </w:rPr>
      <w:fldChar w:fldCharType="begin"/>
    </w:r>
    <w:r w:rsidRPr="002D6662">
      <w:rPr>
        <w:rStyle w:val="PageNumber"/>
        <w:rFonts w:cs="Arial"/>
        <w:b/>
        <w:i/>
        <w:sz w:val="22"/>
        <w:szCs w:val="22"/>
      </w:rPr>
      <w:instrText xml:space="preserve"> NUMPAGES </w:instrText>
    </w:r>
    <w:r w:rsidRPr="002D6662">
      <w:rPr>
        <w:rStyle w:val="PageNumber"/>
        <w:rFonts w:cs="Arial"/>
        <w:b/>
        <w:i/>
        <w:sz w:val="22"/>
        <w:szCs w:val="22"/>
      </w:rPr>
      <w:fldChar w:fldCharType="separate"/>
    </w:r>
    <w:r w:rsidR="004A7CF9">
      <w:rPr>
        <w:rStyle w:val="PageNumber"/>
        <w:rFonts w:cs="Arial"/>
        <w:b/>
        <w:i/>
        <w:noProof/>
        <w:sz w:val="22"/>
        <w:szCs w:val="22"/>
      </w:rPr>
      <w:t>72</w:t>
    </w:r>
    <w:r w:rsidRPr="002D6662">
      <w:rPr>
        <w:rStyle w:val="PageNumber"/>
        <w:rFonts w:cs="Arial"/>
        <w:b/>
        <w:i/>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BCF2E" w14:textId="0F4BC33F" w:rsidR="005134A6" w:rsidRPr="00EC5BB4" w:rsidRDefault="005134A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Pr>
        <w:rStyle w:val="PageNumber"/>
        <w:rFonts w:cs="Arial"/>
        <w:b/>
        <w:noProof/>
        <w:szCs w:val="24"/>
      </w:rPr>
      <w:t>43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A7CF9">
      <w:rPr>
        <w:rStyle w:val="PageNumber"/>
        <w:rFonts w:cs="Arial"/>
        <w:b/>
        <w:noProof/>
        <w:szCs w:val="24"/>
      </w:rPr>
      <w:t>72</w:t>
    </w:r>
    <w:r w:rsidRPr="00EC5BB4">
      <w:rPr>
        <w:rStyle w:val="PageNumber"/>
        <w:rFonts w:cs="Arial"/>
        <w:b/>
        <w:szCs w:val="24"/>
      </w:rPr>
      <w:fldChar w:fldCharType="end"/>
    </w:r>
  </w:p>
  <w:p w14:paraId="6CD7FCDD" w14:textId="77777777" w:rsidR="005134A6" w:rsidRDefault="005134A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E8A82" w14:textId="77777777" w:rsidR="005134A6" w:rsidRDefault="005134A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6486A6" w14:textId="77777777" w:rsidR="005134A6" w:rsidRDefault="005134A6" w:rsidP="00841BE7">
    <w:pPr>
      <w:pStyle w:val="Footer"/>
      <w:ind w:right="360"/>
    </w:pPr>
  </w:p>
  <w:p w14:paraId="0D8E7E07" w14:textId="77777777" w:rsidR="005134A6" w:rsidRDefault="005134A6" w:rsidP="00F73042"/>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36AFF" w14:textId="3611F93F" w:rsidR="005134A6" w:rsidRPr="002D6662" w:rsidRDefault="005134A6" w:rsidP="004276AD">
    <w:pPr>
      <w:pStyle w:val="Footer"/>
      <w:pBdr>
        <w:top w:val="single" w:sz="4" w:space="3" w:color="auto"/>
      </w:pBdr>
      <w:jc w:val="right"/>
      <w:rPr>
        <w:i/>
        <w:sz w:val="22"/>
        <w:szCs w:val="22"/>
      </w:rPr>
    </w:pPr>
    <w:r w:rsidRPr="002D6662">
      <w:rPr>
        <w:rFonts w:cs="Arial"/>
        <w:b/>
        <w:i/>
        <w:sz w:val="22"/>
        <w:szCs w:val="22"/>
      </w:rPr>
      <w:t xml:space="preserve">Страна </w:t>
    </w:r>
    <w:r w:rsidRPr="002D6662">
      <w:rPr>
        <w:rStyle w:val="PageNumber"/>
        <w:rFonts w:cs="Arial"/>
        <w:b/>
        <w:i/>
        <w:sz w:val="22"/>
        <w:szCs w:val="22"/>
      </w:rPr>
      <w:fldChar w:fldCharType="begin"/>
    </w:r>
    <w:r w:rsidRPr="002D6662">
      <w:rPr>
        <w:rStyle w:val="PageNumber"/>
        <w:rFonts w:cs="Arial"/>
        <w:b/>
        <w:i/>
        <w:sz w:val="22"/>
        <w:szCs w:val="22"/>
      </w:rPr>
      <w:instrText xml:space="preserve"> PAGE </w:instrText>
    </w:r>
    <w:r w:rsidRPr="002D6662">
      <w:rPr>
        <w:rStyle w:val="PageNumber"/>
        <w:rFonts w:cs="Arial"/>
        <w:b/>
        <w:i/>
        <w:sz w:val="22"/>
        <w:szCs w:val="22"/>
      </w:rPr>
      <w:fldChar w:fldCharType="separate"/>
    </w:r>
    <w:r w:rsidR="004A7CF9">
      <w:rPr>
        <w:rStyle w:val="PageNumber"/>
        <w:rFonts w:cs="Arial"/>
        <w:b/>
        <w:i/>
        <w:noProof/>
        <w:sz w:val="22"/>
        <w:szCs w:val="22"/>
      </w:rPr>
      <w:t>72</w:t>
    </w:r>
    <w:r w:rsidRPr="002D6662">
      <w:rPr>
        <w:rStyle w:val="PageNumber"/>
        <w:rFonts w:cs="Arial"/>
        <w:b/>
        <w:i/>
        <w:sz w:val="22"/>
        <w:szCs w:val="22"/>
      </w:rPr>
      <w:fldChar w:fldCharType="end"/>
    </w:r>
    <w:r w:rsidRPr="002D6662">
      <w:rPr>
        <w:rStyle w:val="PageNumber"/>
        <w:rFonts w:cs="Arial"/>
        <w:b/>
        <w:i/>
        <w:sz w:val="22"/>
        <w:szCs w:val="22"/>
      </w:rPr>
      <w:t xml:space="preserve"> од </w:t>
    </w:r>
    <w:r w:rsidRPr="002D6662">
      <w:rPr>
        <w:rStyle w:val="PageNumber"/>
        <w:rFonts w:cs="Arial"/>
        <w:b/>
        <w:i/>
        <w:sz w:val="22"/>
        <w:szCs w:val="22"/>
      </w:rPr>
      <w:fldChar w:fldCharType="begin"/>
    </w:r>
    <w:r w:rsidRPr="002D6662">
      <w:rPr>
        <w:rStyle w:val="PageNumber"/>
        <w:rFonts w:cs="Arial"/>
        <w:b/>
        <w:i/>
        <w:sz w:val="22"/>
        <w:szCs w:val="22"/>
      </w:rPr>
      <w:instrText xml:space="preserve"> NUMPAGES </w:instrText>
    </w:r>
    <w:r w:rsidRPr="002D6662">
      <w:rPr>
        <w:rStyle w:val="PageNumber"/>
        <w:rFonts w:cs="Arial"/>
        <w:b/>
        <w:i/>
        <w:sz w:val="22"/>
        <w:szCs w:val="22"/>
      </w:rPr>
      <w:fldChar w:fldCharType="separate"/>
    </w:r>
    <w:r w:rsidR="004A7CF9">
      <w:rPr>
        <w:rStyle w:val="PageNumber"/>
        <w:rFonts w:cs="Arial"/>
        <w:b/>
        <w:i/>
        <w:noProof/>
        <w:sz w:val="22"/>
        <w:szCs w:val="22"/>
      </w:rPr>
      <w:t>72</w:t>
    </w:r>
    <w:r w:rsidRPr="002D6662">
      <w:rPr>
        <w:rStyle w:val="PageNumber"/>
        <w:rFonts w:cs="Arial"/>
        <w:b/>
        <w:i/>
        <w:sz w:val="22"/>
        <w:szCs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360FE" w14:textId="2D866243" w:rsidR="005134A6" w:rsidRPr="00EC5BB4" w:rsidRDefault="005134A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Pr>
        <w:rStyle w:val="PageNumber"/>
        <w:rFonts w:cs="Arial"/>
        <w:b/>
        <w:noProof/>
        <w:szCs w:val="24"/>
      </w:rPr>
      <w:t>43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A7CF9">
      <w:rPr>
        <w:rStyle w:val="PageNumber"/>
        <w:rFonts w:cs="Arial"/>
        <w:b/>
        <w:noProof/>
        <w:szCs w:val="24"/>
      </w:rPr>
      <w:t>72</w:t>
    </w:r>
    <w:r w:rsidRPr="00EC5BB4">
      <w:rPr>
        <w:rStyle w:val="PageNumber"/>
        <w:rFonts w:cs="Arial"/>
        <w:b/>
        <w:szCs w:val="24"/>
      </w:rPr>
      <w:fldChar w:fldCharType="end"/>
    </w:r>
  </w:p>
  <w:p w14:paraId="164C98AA" w14:textId="77777777" w:rsidR="005134A6" w:rsidRDefault="00513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43E9F" w14:textId="77777777" w:rsidR="0021285A" w:rsidRDefault="0021285A">
      <w:r>
        <w:separator/>
      </w:r>
    </w:p>
    <w:p w14:paraId="4263394C" w14:textId="77777777" w:rsidR="0021285A" w:rsidRDefault="0021285A"/>
  </w:footnote>
  <w:footnote w:type="continuationSeparator" w:id="0">
    <w:p w14:paraId="719E327A" w14:textId="77777777" w:rsidR="0021285A" w:rsidRDefault="0021285A">
      <w:r>
        <w:continuationSeparator/>
      </w:r>
    </w:p>
    <w:p w14:paraId="5D035D17" w14:textId="77777777" w:rsidR="0021285A" w:rsidRDefault="0021285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1C1A0" w14:textId="4E95438A" w:rsidR="005134A6" w:rsidRPr="000A1C47" w:rsidRDefault="005134A6" w:rsidP="00596093">
    <w:pPr>
      <w:pStyle w:val="Header"/>
      <w:pBdr>
        <w:bottom w:val="single" w:sz="4" w:space="1" w:color="auto"/>
      </w:pBdr>
      <w:tabs>
        <w:tab w:val="clear" w:pos="8640"/>
        <w:tab w:val="left" w:pos="4723"/>
        <w:tab w:val="right" w:pos="9497"/>
      </w:tabs>
      <w:spacing w:before="360"/>
      <w:rPr>
        <w:sz w:val="22"/>
        <w:szCs w:val="22"/>
        <w:lang w:val="sr-Cyrl-RS"/>
      </w:rPr>
    </w:pPr>
    <w:r w:rsidRPr="00FC59DF">
      <w:rPr>
        <w:sz w:val="22"/>
        <w:szCs w:val="22"/>
      </w:rPr>
      <w:t xml:space="preserve">ЈП „Електропривреда Србије“ </w:t>
    </w:r>
    <w:r>
      <w:rPr>
        <w:sz w:val="22"/>
        <w:szCs w:val="22"/>
      </w:rPr>
      <w:t xml:space="preserve">Београд </w:t>
    </w:r>
    <w:r>
      <w:rPr>
        <w:sz w:val="22"/>
        <w:szCs w:val="22"/>
      </w:rPr>
      <w:tab/>
    </w:r>
    <w:r>
      <w:rPr>
        <w:sz w:val="22"/>
        <w:szCs w:val="22"/>
        <w:lang w:val="sr-Cyrl-RS"/>
      </w:rPr>
      <w:tab/>
    </w:r>
    <w:r>
      <w:rPr>
        <w:sz w:val="22"/>
        <w:szCs w:val="22"/>
        <w:lang w:val="sr-Cyrl-RS"/>
      </w:rPr>
      <w:tab/>
      <w:t>КД за</w:t>
    </w:r>
    <w:r w:rsidRPr="00FC59DF">
      <w:rPr>
        <w:sz w:val="22"/>
        <w:szCs w:val="22"/>
      </w:rPr>
      <w:t xml:space="preserve"> </w:t>
    </w:r>
    <w:r>
      <w:rPr>
        <w:rFonts w:eastAsia="Arial" w:cs="Arial"/>
        <w:color w:val="000000"/>
        <w:sz w:val="22"/>
        <w:szCs w:val="22"/>
      </w:rPr>
      <w:t>J</w:t>
    </w:r>
    <w:r>
      <w:rPr>
        <w:rFonts w:eastAsia="Arial" w:cs="Arial"/>
        <w:color w:val="000000"/>
        <w:sz w:val="22"/>
        <w:szCs w:val="22"/>
        <w:lang w:val="sr-Cyrl-RS"/>
      </w:rPr>
      <w:t>Н</w:t>
    </w:r>
    <w:r>
      <w:rPr>
        <w:rFonts w:eastAsia="Arial" w:cs="Arial"/>
        <w:color w:val="000000"/>
        <w:sz w:val="22"/>
        <w:szCs w:val="22"/>
      </w:rPr>
      <w:t>/1000/0324/20</w:t>
    </w:r>
    <w:r>
      <w:rPr>
        <w:rFonts w:eastAsia="Arial" w:cs="Arial"/>
        <w:color w:val="000000"/>
        <w:sz w:val="22"/>
        <w:szCs w:val="22"/>
        <w:lang w:val="sr-Cyrl-RS"/>
      </w:rPr>
      <w:t>20</w:t>
    </w:r>
    <w:r>
      <w:rPr>
        <w:rFonts w:eastAsia="Arial" w:cs="Arial"/>
        <w:color w:val="000000"/>
        <w:sz w:val="22"/>
        <w:szCs w:val="22"/>
      </w:rPr>
      <w:t xml:space="preserve"> (1608/20</w:t>
    </w:r>
    <w:r>
      <w:rPr>
        <w:rFonts w:eastAsia="Arial" w:cs="Arial"/>
        <w:color w:val="000000"/>
        <w:sz w:val="22"/>
        <w:szCs w:val="22"/>
        <w:lang w:val="sr-Cyrl-RS"/>
      </w:rPr>
      <w:t>20</w:t>
    </w:r>
    <w:r>
      <w:rPr>
        <w:rFonts w:eastAsia="Arial" w:cs="Arial"/>
        <w:color w:val="000000"/>
        <w:sz w:val="22"/>
        <w:szCs w:val="22"/>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9ECF6" w14:textId="77777777" w:rsidR="005134A6" w:rsidRDefault="005134A6" w:rsidP="004276AD">
    <w:pPr>
      <w:pStyle w:val="Header"/>
    </w:pPr>
  </w:p>
  <w:p w14:paraId="14D44D72" w14:textId="77777777" w:rsidR="005134A6" w:rsidRPr="002C1B88" w:rsidRDefault="005134A6" w:rsidP="0020583A">
    <w:pPr>
      <w:pStyle w:val="Header"/>
      <w:jc w:val="center"/>
      <w:rPr>
        <w:sz w:val="22"/>
        <w:szCs w:val="22"/>
      </w:rPr>
    </w:pPr>
    <w:r w:rsidRPr="0081221C">
      <w:rPr>
        <w:sz w:val="22"/>
        <w:szCs w:val="22"/>
      </w:rPr>
      <w:t>ЈП „Електропривреда Србије“ Београд</w:t>
    </w:r>
    <w:r>
      <w:rPr>
        <w:sz w:val="22"/>
        <w:szCs w:val="22"/>
      </w:rPr>
      <w:t xml:space="preserve"> </w:t>
    </w:r>
    <w:r>
      <w:rPr>
        <w:sz w:val="22"/>
        <w:szCs w:val="22"/>
      </w:rPr>
      <w:tab/>
    </w:r>
    <w:r>
      <w:rPr>
        <w:sz w:val="22"/>
        <w:szCs w:val="22"/>
      </w:rPr>
      <w:tab/>
    </w:r>
    <w:r w:rsidRPr="0081221C">
      <w:rPr>
        <w:sz w:val="22"/>
        <w:szCs w:val="22"/>
      </w:rPr>
      <w:t>Конкурсна документација ЈН</w:t>
    </w:r>
    <w:r>
      <w:rPr>
        <w:sz w:val="22"/>
        <w:szCs w:val="22"/>
      </w:rPr>
      <w:t>/1000/0554/2018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4C15B" w14:textId="37BC7C85" w:rsidR="005134A6" w:rsidRPr="000A1C47" w:rsidRDefault="005134A6" w:rsidP="0002373F">
    <w:pPr>
      <w:pStyle w:val="Header"/>
      <w:pBdr>
        <w:bottom w:val="single" w:sz="4" w:space="1" w:color="auto"/>
      </w:pBdr>
      <w:tabs>
        <w:tab w:val="clear" w:pos="8640"/>
        <w:tab w:val="left" w:pos="4723"/>
        <w:tab w:val="right" w:pos="15026"/>
      </w:tabs>
      <w:spacing w:before="360"/>
      <w:rPr>
        <w:sz w:val="22"/>
        <w:szCs w:val="22"/>
        <w:lang w:val="sr-Cyrl-RS"/>
      </w:rPr>
    </w:pPr>
    <w:r w:rsidRPr="00FC59DF">
      <w:rPr>
        <w:sz w:val="22"/>
        <w:szCs w:val="22"/>
      </w:rPr>
      <w:t xml:space="preserve">ЈП „Електропривреда Србије“ </w:t>
    </w:r>
    <w:r>
      <w:rPr>
        <w:sz w:val="22"/>
        <w:szCs w:val="22"/>
      </w:rPr>
      <w:t xml:space="preserve">Београд </w:t>
    </w:r>
    <w:r>
      <w:rPr>
        <w:sz w:val="22"/>
        <w:szCs w:val="22"/>
      </w:rPr>
      <w:tab/>
    </w:r>
    <w:r>
      <w:rPr>
        <w:sz w:val="22"/>
        <w:szCs w:val="22"/>
        <w:lang w:val="sr-Cyrl-RS"/>
      </w:rPr>
      <w:tab/>
      <w:t xml:space="preserve">                                                                     КД за</w:t>
    </w:r>
    <w:r w:rsidRPr="00FC59DF">
      <w:rPr>
        <w:sz w:val="22"/>
        <w:szCs w:val="22"/>
      </w:rPr>
      <w:t xml:space="preserve"> </w:t>
    </w:r>
    <w:r>
      <w:rPr>
        <w:rFonts w:eastAsia="Arial" w:cs="Arial"/>
        <w:color w:val="000000"/>
        <w:sz w:val="22"/>
      </w:rPr>
      <w:t>ЈН/1000/</w:t>
    </w:r>
    <w:r>
      <w:rPr>
        <w:rFonts w:eastAsia="Arial" w:cs="Arial"/>
        <w:color w:val="000000"/>
        <w:sz w:val="22"/>
        <w:lang w:val="sr-Cyrl-RS"/>
      </w:rPr>
      <w:t>0324</w:t>
    </w:r>
    <w:r>
      <w:rPr>
        <w:rFonts w:eastAsia="Arial" w:cs="Arial"/>
        <w:color w:val="000000"/>
        <w:sz w:val="22"/>
      </w:rPr>
      <w:t xml:space="preserve">/2020 </w:t>
    </w:r>
    <w:r w:rsidRPr="00967557">
      <w:rPr>
        <w:rFonts w:eastAsia="Arial" w:cs="Arial"/>
        <w:color w:val="000000"/>
        <w:sz w:val="22"/>
        <w:szCs w:val="22"/>
        <w:lang w:val="sr-Cyrl-RS"/>
      </w:rPr>
      <w:t>(</w:t>
    </w:r>
    <w:r>
      <w:rPr>
        <w:rFonts w:eastAsia="Arial" w:cs="Arial"/>
        <w:color w:val="000000"/>
        <w:sz w:val="22"/>
        <w:szCs w:val="22"/>
        <w:lang w:val="sr-Cyrl-RS"/>
      </w:rPr>
      <w:t>1608</w:t>
    </w:r>
    <w:r>
      <w:rPr>
        <w:rFonts w:eastAsia="Arial" w:cs="Arial"/>
        <w:color w:val="000000"/>
        <w:sz w:val="22"/>
        <w:szCs w:val="22"/>
      </w:rPr>
      <w:t>/2020</w:t>
    </w:r>
    <w:r w:rsidRPr="00967557">
      <w:rPr>
        <w:rFonts w:eastAsia="Arial" w:cs="Arial"/>
        <w:color w:val="000000"/>
        <w:sz w:val="22"/>
        <w:szCs w:val="22"/>
        <w:lang w:val="sr-Cyrl-RS"/>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F7BDB" w14:textId="77777777" w:rsidR="005134A6" w:rsidRDefault="005134A6" w:rsidP="004276AD">
    <w:pPr>
      <w:pStyle w:val="Header"/>
    </w:pPr>
  </w:p>
  <w:p w14:paraId="7CBF6542" w14:textId="77777777" w:rsidR="005134A6" w:rsidRPr="000A1C47" w:rsidRDefault="005134A6" w:rsidP="00647E15">
    <w:pPr>
      <w:pStyle w:val="Header"/>
      <w:pBdr>
        <w:bottom w:val="single" w:sz="4" w:space="1" w:color="auto"/>
      </w:pBdr>
      <w:spacing w:before="360"/>
      <w:rPr>
        <w:sz w:val="22"/>
        <w:szCs w:val="22"/>
        <w:lang w:val="sr-Cyrl-RS"/>
      </w:rPr>
    </w:pPr>
    <w:r w:rsidRPr="0081221C">
      <w:rPr>
        <w:sz w:val="22"/>
        <w:szCs w:val="22"/>
      </w:rPr>
      <w:t>ЈП „Електропривреда Србије“ Београд</w:t>
    </w:r>
    <w:r>
      <w:rPr>
        <w:sz w:val="22"/>
        <w:szCs w:val="22"/>
      </w:rPr>
      <w:t xml:space="preserve"> </w:t>
    </w:r>
    <w:r>
      <w:rPr>
        <w:sz w:val="22"/>
        <w:szCs w:val="22"/>
      </w:rPr>
      <w:tab/>
    </w:r>
    <w:r>
      <w:rPr>
        <w:sz w:val="22"/>
        <w:szCs w:val="22"/>
      </w:rPr>
      <w:tab/>
    </w:r>
    <w:r>
      <w:rPr>
        <w:sz w:val="22"/>
        <w:szCs w:val="22"/>
      </w:rPr>
      <w:tab/>
    </w:r>
    <w:r>
      <w:rPr>
        <w:sz w:val="22"/>
        <w:szCs w:val="22"/>
        <w:lang w:val="sr-Cyrl-RS"/>
      </w:rPr>
      <w:tab/>
    </w:r>
    <w:r>
      <w:rPr>
        <w:sz w:val="22"/>
        <w:szCs w:val="22"/>
        <w:lang w:val="sr-Cyrl-RS"/>
      </w:rPr>
      <w:tab/>
    </w:r>
    <w:r>
      <w:rPr>
        <w:sz w:val="22"/>
        <w:szCs w:val="22"/>
        <w:lang w:val="sr-Latn-RS"/>
      </w:rPr>
      <w:t xml:space="preserve">       </w:t>
    </w:r>
    <w:r>
      <w:rPr>
        <w:sz w:val="22"/>
        <w:szCs w:val="22"/>
        <w:lang w:val="sr-Cyrl-RS"/>
      </w:rPr>
      <w:t>КД за</w:t>
    </w:r>
    <w:r w:rsidRPr="00FC59DF">
      <w:rPr>
        <w:sz w:val="22"/>
        <w:szCs w:val="22"/>
      </w:rPr>
      <w:t xml:space="preserve"> </w:t>
    </w:r>
    <w:r>
      <w:rPr>
        <w:sz w:val="22"/>
        <w:szCs w:val="22"/>
      </w:rPr>
      <w:t>JН/8100/0021/201</w:t>
    </w:r>
    <w:r>
      <w:rPr>
        <w:sz w:val="22"/>
        <w:szCs w:val="22"/>
        <w:lang w:val="sr-Cyrl-RS"/>
      </w:rPr>
      <w:t>8 (2</w:t>
    </w:r>
    <w:r>
      <w:rPr>
        <w:sz w:val="22"/>
        <w:szCs w:val="22"/>
        <w:lang w:val="sr-Latn-RS"/>
      </w:rPr>
      <w:t>8</w:t>
    </w:r>
    <w:r>
      <w:rPr>
        <w:sz w:val="22"/>
        <w:szCs w:val="22"/>
        <w:lang w:val="sr-Cyrl-RS"/>
      </w:rPr>
      <w:t>0/2018)</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7D039" w14:textId="61CFFF92" w:rsidR="005134A6" w:rsidRPr="000A1C47" w:rsidRDefault="005134A6" w:rsidP="0002373F">
    <w:pPr>
      <w:pStyle w:val="Header"/>
      <w:pBdr>
        <w:bottom w:val="single" w:sz="4" w:space="1" w:color="auto"/>
      </w:pBdr>
      <w:tabs>
        <w:tab w:val="clear" w:pos="8640"/>
        <w:tab w:val="left" w:pos="4723"/>
        <w:tab w:val="right" w:pos="15026"/>
      </w:tabs>
      <w:spacing w:before="360"/>
      <w:rPr>
        <w:sz w:val="22"/>
        <w:szCs w:val="22"/>
        <w:lang w:val="sr-Cyrl-RS"/>
      </w:rPr>
    </w:pPr>
    <w:r w:rsidRPr="00FC59DF">
      <w:rPr>
        <w:sz w:val="22"/>
        <w:szCs w:val="22"/>
      </w:rPr>
      <w:t xml:space="preserve">ЈП „Електропривреда Србије“ </w:t>
    </w:r>
    <w:r>
      <w:rPr>
        <w:sz w:val="22"/>
        <w:szCs w:val="22"/>
      </w:rPr>
      <w:t xml:space="preserve">Београд </w:t>
    </w:r>
    <w:r>
      <w:rPr>
        <w:sz w:val="22"/>
        <w:szCs w:val="22"/>
      </w:rPr>
      <w:tab/>
    </w:r>
    <w:r>
      <w:rPr>
        <w:sz w:val="22"/>
        <w:szCs w:val="22"/>
        <w:lang w:val="sr-Cyrl-RS"/>
      </w:rPr>
      <w:tab/>
      <w:t>КД за</w:t>
    </w:r>
    <w:r w:rsidRPr="00FC59DF">
      <w:rPr>
        <w:sz w:val="22"/>
        <w:szCs w:val="22"/>
      </w:rPr>
      <w:t xml:space="preserve"> </w:t>
    </w:r>
    <w:r>
      <w:rPr>
        <w:rFonts w:eastAsia="Arial" w:cs="Arial"/>
        <w:color w:val="000000"/>
        <w:sz w:val="22"/>
      </w:rPr>
      <w:t>ЈН/1000/</w:t>
    </w:r>
    <w:r>
      <w:rPr>
        <w:rFonts w:eastAsia="Arial" w:cs="Arial"/>
        <w:color w:val="000000"/>
        <w:sz w:val="22"/>
        <w:lang w:val="sr-Cyrl-RS"/>
      </w:rPr>
      <w:t>0512</w:t>
    </w:r>
    <w:r>
      <w:rPr>
        <w:rFonts w:eastAsia="Arial" w:cs="Arial"/>
        <w:color w:val="000000"/>
        <w:sz w:val="22"/>
      </w:rPr>
      <w:t>/201</w:t>
    </w:r>
    <w:r>
      <w:rPr>
        <w:rFonts w:eastAsia="Arial" w:cs="Arial"/>
        <w:color w:val="000000"/>
        <w:sz w:val="22"/>
        <w:lang w:val="sr-Cyrl-RS"/>
      </w:rPr>
      <w:t>9</w:t>
    </w:r>
    <w:r>
      <w:rPr>
        <w:rFonts w:eastAsia="Arial" w:cs="Arial"/>
        <w:color w:val="000000"/>
        <w:sz w:val="22"/>
      </w:rPr>
      <w:t xml:space="preserve"> </w:t>
    </w:r>
    <w:r w:rsidRPr="00967557">
      <w:rPr>
        <w:rFonts w:eastAsia="Arial" w:cs="Arial"/>
        <w:color w:val="000000"/>
        <w:sz w:val="22"/>
        <w:szCs w:val="22"/>
        <w:lang w:val="sr-Cyrl-RS"/>
      </w:rPr>
      <w:t>(</w:t>
    </w:r>
    <w:r>
      <w:rPr>
        <w:rFonts w:eastAsia="Arial" w:cs="Arial"/>
        <w:color w:val="000000"/>
        <w:sz w:val="22"/>
        <w:szCs w:val="22"/>
        <w:lang w:val="sr-Cyrl-RS"/>
      </w:rPr>
      <w:t>3086</w:t>
    </w:r>
    <w:r>
      <w:rPr>
        <w:rFonts w:eastAsia="Arial" w:cs="Arial"/>
        <w:color w:val="000000"/>
        <w:sz w:val="22"/>
        <w:szCs w:val="22"/>
      </w:rPr>
      <w:t>/201</w:t>
    </w:r>
    <w:r>
      <w:rPr>
        <w:rFonts w:eastAsia="Arial" w:cs="Arial"/>
        <w:color w:val="000000"/>
        <w:sz w:val="22"/>
        <w:szCs w:val="22"/>
        <w:lang w:val="sr-Cyrl-RS"/>
      </w:rPr>
      <w:t>9</w:t>
    </w:r>
    <w:r w:rsidRPr="00967557">
      <w:rPr>
        <w:rFonts w:eastAsia="Arial" w:cs="Arial"/>
        <w:color w:val="000000"/>
        <w:sz w:val="22"/>
        <w:szCs w:val="22"/>
        <w:lang w:val="sr-Cyrl-RS"/>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3DFA7" w14:textId="77777777" w:rsidR="005134A6" w:rsidRDefault="005134A6" w:rsidP="004276AD">
    <w:pPr>
      <w:pStyle w:val="Header"/>
    </w:pPr>
  </w:p>
  <w:p w14:paraId="4177DBF1" w14:textId="77777777" w:rsidR="005134A6" w:rsidRPr="000A1C47" w:rsidRDefault="005134A6" w:rsidP="00647E15">
    <w:pPr>
      <w:pStyle w:val="Header"/>
      <w:pBdr>
        <w:bottom w:val="single" w:sz="4" w:space="1" w:color="auto"/>
      </w:pBdr>
      <w:spacing w:before="360"/>
      <w:rPr>
        <w:sz w:val="22"/>
        <w:szCs w:val="22"/>
        <w:lang w:val="sr-Cyrl-RS"/>
      </w:rPr>
    </w:pPr>
    <w:r w:rsidRPr="0081221C">
      <w:rPr>
        <w:sz w:val="22"/>
        <w:szCs w:val="22"/>
      </w:rPr>
      <w:t>ЈП „Електропривреда Србије“ Београд</w:t>
    </w:r>
    <w:r>
      <w:rPr>
        <w:sz w:val="22"/>
        <w:szCs w:val="22"/>
      </w:rPr>
      <w:t xml:space="preserve"> </w:t>
    </w:r>
    <w:r>
      <w:rPr>
        <w:sz w:val="22"/>
        <w:szCs w:val="22"/>
      </w:rPr>
      <w:tab/>
    </w:r>
    <w:r>
      <w:rPr>
        <w:sz w:val="22"/>
        <w:szCs w:val="22"/>
      </w:rPr>
      <w:tab/>
    </w:r>
    <w:r>
      <w:rPr>
        <w:sz w:val="22"/>
        <w:szCs w:val="22"/>
      </w:rPr>
      <w:tab/>
    </w:r>
    <w:r>
      <w:rPr>
        <w:sz w:val="22"/>
        <w:szCs w:val="22"/>
        <w:lang w:val="sr-Cyrl-RS"/>
      </w:rPr>
      <w:tab/>
    </w:r>
    <w:r>
      <w:rPr>
        <w:sz w:val="22"/>
        <w:szCs w:val="22"/>
        <w:lang w:val="sr-Cyrl-RS"/>
      </w:rPr>
      <w:tab/>
    </w:r>
    <w:r>
      <w:rPr>
        <w:sz w:val="22"/>
        <w:szCs w:val="22"/>
        <w:lang w:val="sr-Latn-RS"/>
      </w:rPr>
      <w:t xml:space="preserve">       </w:t>
    </w:r>
    <w:r>
      <w:rPr>
        <w:sz w:val="22"/>
        <w:szCs w:val="22"/>
        <w:lang w:val="sr-Cyrl-RS"/>
      </w:rPr>
      <w:t>КД за</w:t>
    </w:r>
    <w:r w:rsidRPr="00FC59DF">
      <w:rPr>
        <w:sz w:val="22"/>
        <w:szCs w:val="22"/>
      </w:rPr>
      <w:t xml:space="preserve"> </w:t>
    </w:r>
    <w:r>
      <w:rPr>
        <w:sz w:val="22"/>
        <w:szCs w:val="22"/>
      </w:rPr>
      <w:t>JН/8100/0021/201</w:t>
    </w:r>
    <w:r>
      <w:rPr>
        <w:sz w:val="22"/>
        <w:szCs w:val="22"/>
        <w:lang w:val="sr-Cyrl-RS"/>
      </w:rPr>
      <w:t>8 (2</w:t>
    </w:r>
    <w:r>
      <w:rPr>
        <w:sz w:val="22"/>
        <w:szCs w:val="22"/>
        <w:lang w:val="sr-Latn-RS"/>
      </w:rPr>
      <w:t>8</w:t>
    </w:r>
    <w:r>
      <w:rPr>
        <w:sz w:val="22"/>
        <w:szCs w:val="22"/>
        <w:lang w:val="sr-Cyrl-RS"/>
      </w:rPr>
      <w:t>0/2018)</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0A6CF" w14:textId="229BA4EE" w:rsidR="005134A6" w:rsidRPr="000A1C47" w:rsidRDefault="005134A6" w:rsidP="00746C04">
    <w:pPr>
      <w:pStyle w:val="Header"/>
      <w:pBdr>
        <w:bottom w:val="single" w:sz="4" w:space="1" w:color="auto"/>
      </w:pBdr>
      <w:spacing w:before="360"/>
      <w:rPr>
        <w:sz w:val="22"/>
        <w:szCs w:val="22"/>
        <w:lang w:val="sr-Cyrl-RS"/>
      </w:rPr>
    </w:pPr>
    <w:r w:rsidRPr="00FC59DF">
      <w:rPr>
        <w:sz w:val="22"/>
        <w:szCs w:val="22"/>
      </w:rPr>
      <w:t xml:space="preserve">ЈП „Електропривреда Србије“ </w:t>
    </w:r>
    <w:r>
      <w:rPr>
        <w:sz w:val="22"/>
        <w:szCs w:val="22"/>
      </w:rPr>
      <w:t xml:space="preserve">Београд </w:t>
    </w:r>
    <w:r>
      <w:rPr>
        <w:sz w:val="22"/>
        <w:szCs w:val="22"/>
      </w:rPr>
      <w:tab/>
    </w:r>
    <w:r>
      <w:rPr>
        <w:sz w:val="22"/>
        <w:szCs w:val="22"/>
      </w:rPr>
      <w:tab/>
    </w:r>
    <w:r>
      <w:rPr>
        <w:sz w:val="22"/>
        <w:szCs w:val="22"/>
        <w:lang w:val="sr-Cyrl-RS"/>
      </w:rPr>
      <w:t xml:space="preserve">                       КД за</w:t>
    </w:r>
    <w:r w:rsidRPr="00FC59DF">
      <w:rPr>
        <w:sz w:val="22"/>
        <w:szCs w:val="22"/>
      </w:rPr>
      <w:t xml:space="preserve"> </w:t>
    </w:r>
    <w:r>
      <w:rPr>
        <w:rFonts w:eastAsia="Arial" w:cs="Arial"/>
        <w:color w:val="000000"/>
        <w:sz w:val="22"/>
      </w:rPr>
      <w:t>JН/1000/0324/2020 (1608/2020)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B06E1598"/>
    <w:name w:val="WW8Num33"/>
    <w:lvl w:ilvl="0">
      <w:start w:val="1"/>
      <w:numFmt w:val="decimal"/>
      <w:lvlText w:val="%1."/>
      <w:lvlJc w:val="left"/>
      <w:pPr>
        <w:tabs>
          <w:tab w:val="num" w:pos="720"/>
        </w:tabs>
      </w:pPr>
      <w:rPr>
        <w:b w:val="0"/>
      </w:r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0551FD"/>
    <w:multiLevelType w:val="hybridMultilevel"/>
    <w:tmpl w:val="8DEAEBA6"/>
    <w:lvl w:ilvl="0" w:tplc="081A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0" w15:restartNumberingAfterBreak="0">
    <w:nsid w:val="03F4621D"/>
    <w:multiLevelType w:val="multilevel"/>
    <w:tmpl w:val="96CCB390"/>
    <w:lvl w:ilvl="0">
      <w:start w:val="6"/>
      <w:numFmt w:val="decimal"/>
      <w:lvlText w:val="%1"/>
      <w:lvlJc w:val="left"/>
      <w:pPr>
        <w:ind w:left="420" w:hanging="420"/>
      </w:pPr>
      <w:rPr>
        <w:rFonts w:hint="default"/>
      </w:rPr>
    </w:lvl>
    <w:lvl w:ilvl="1">
      <w:start w:val="1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ADE1710"/>
    <w:multiLevelType w:val="multilevel"/>
    <w:tmpl w:val="59BE4018"/>
    <w:lvl w:ilvl="0">
      <w:start w:val="1"/>
      <w:numFmt w:val="bullet"/>
      <w:lvlText w:val=""/>
      <w:lvlJc w:val="left"/>
      <w:pPr>
        <w:ind w:left="360" w:hanging="360"/>
      </w:pPr>
      <w:rPr>
        <w:rFonts w:ascii="Symbol" w:hAnsi="Symbol" w:hint="default"/>
      </w:rPr>
    </w:lvl>
    <w:lvl w:ilvl="1">
      <w:start w:val="1"/>
      <w:numFmt w:val="decimal"/>
      <w:lvlText w:val="%2."/>
      <w:lvlJc w:val="left"/>
      <w:pPr>
        <w:ind w:left="644" w:hanging="360"/>
      </w:pPr>
      <w:rPr>
        <w:rFonts w:ascii="Arial" w:eastAsia="Times New Roman" w:hAnsi="Arial" w:cs="Arial"/>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0AFA5654"/>
    <w:multiLevelType w:val="hybridMultilevel"/>
    <w:tmpl w:val="6816A05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C656D"/>
    <w:multiLevelType w:val="hybridMultilevel"/>
    <w:tmpl w:val="D21AB4F4"/>
    <w:lvl w:ilvl="0" w:tplc="8312F2FC">
      <w:start w:val="3"/>
      <w:numFmt w:val="bullet"/>
      <w:lvlText w:val="•"/>
      <w:lvlJc w:val="left"/>
      <w:pPr>
        <w:ind w:left="1408" w:hanging="360"/>
      </w:pPr>
      <w:rPr>
        <w:rFonts w:ascii="Arial" w:eastAsia="TimesNewRomanPSMT" w:hAnsi="Arial" w:cs="Arial" w:hint="default"/>
      </w:rPr>
    </w:lvl>
    <w:lvl w:ilvl="1" w:tplc="04090003" w:tentative="1">
      <w:start w:val="1"/>
      <w:numFmt w:val="bullet"/>
      <w:lvlText w:val="o"/>
      <w:lvlJc w:val="left"/>
      <w:pPr>
        <w:ind w:left="2128" w:hanging="360"/>
      </w:pPr>
      <w:rPr>
        <w:rFonts w:ascii="Courier New" w:hAnsi="Courier New" w:cs="Courier New" w:hint="default"/>
      </w:rPr>
    </w:lvl>
    <w:lvl w:ilvl="2" w:tplc="04090005" w:tentative="1">
      <w:start w:val="1"/>
      <w:numFmt w:val="bullet"/>
      <w:lvlText w:val=""/>
      <w:lvlJc w:val="left"/>
      <w:pPr>
        <w:ind w:left="2848" w:hanging="360"/>
      </w:pPr>
      <w:rPr>
        <w:rFonts w:ascii="Wingdings" w:hAnsi="Wingdings" w:hint="default"/>
      </w:rPr>
    </w:lvl>
    <w:lvl w:ilvl="3" w:tplc="04090001" w:tentative="1">
      <w:start w:val="1"/>
      <w:numFmt w:val="bullet"/>
      <w:lvlText w:val=""/>
      <w:lvlJc w:val="left"/>
      <w:pPr>
        <w:ind w:left="3568" w:hanging="360"/>
      </w:pPr>
      <w:rPr>
        <w:rFonts w:ascii="Symbol" w:hAnsi="Symbol" w:hint="default"/>
      </w:rPr>
    </w:lvl>
    <w:lvl w:ilvl="4" w:tplc="04090003" w:tentative="1">
      <w:start w:val="1"/>
      <w:numFmt w:val="bullet"/>
      <w:lvlText w:val="o"/>
      <w:lvlJc w:val="left"/>
      <w:pPr>
        <w:ind w:left="4288" w:hanging="360"/>
      </w:pPr>
      <w:rPr>
        <w:rFonts w:ascii="Courier New" w:hAnsi="Courier New" w:cs="Courier New" w:hint="default"/>
      </w:rPr>
    </w:lvl>
    <w:lvl w:ilvl="5" w:tplc="04090005" w:tentative="1">
      <w:start w:val="1"/>
      <w:numFmt w:val="bullet"/>
      <w:lvlText w:val=""/>
      <w:lvlJc w:val="left"/>
      <w:pPr>
        <w:ind w:left="5008" w:hanging="360"/>
      </w:pPr>
      <w:rPr>
        <w:rFonts w:ascii="Wingdings" w:hAnsi="Wingdings" w:hint="default"/>
      </w:rPr>
    </w:lvl>
    <w:lvl w:ilvl="6" w:tplc="04090001" w:tentative="1">
      <w:start w:val="1"/>
      <w:numFmt w:val="bullet"/>
      <w:lvlText w:val=""/>
      <w:lvlJc w:val="left"/>
      <w:pPr>
        <w:ind w:left="5728" w:hanging="360"/>
      </w:pPr>
      <w:rPr>
        <w:rFonts w:ascii="Symbol" w:hAnsi="Symbol" w:hint="default"/>
      </w:rPr>
    </w:lvl>
    <w:lvl w:ilvl="7" w:tplc="04090003" w:tentative="1">
      <w:start w:val="1"/>
      <w:numFmt w:val="bullet"/>
      <w:lvlText w:val="o"/>
      <w:lvlJc w:val="left"/>
      <w:pPr>
        <w:ind w:left="6448" w:hanging="360"/>
      </w:pPr>
      <w:rPr>
        <w:rFonts w:ascii="Courier New" w:hAnsi="Courier New" w:cs="Courier New" w:hint="default"/>
      </w:rPr>
    </w:lvl>
    <w:lvl w:ilvl="8" w:tplc="04090005" w:tentative="1">
      <w:start w:val="1"/>
      <w:numFmt w:val="bullet"/>
      <w:lvlText w:val=""/>
      <w:lvlJc w:val="left"/>
      <w:pPr>
        <w:ind w:left="7168" w:hanging="360"/>
      </w:pPr>
      <w:rPr>
        <w:rFonts w:ascii="Wingdings" w:hAnsi="Wingdings" w:hint="default"/>
      </w:r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571B0F"/>
    <w:multiLevelType w:val="hybridMultilevel"/>
    <w:tmpl w:val="F65CAFB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95A4917"/>
    <w:multiLevelType w:val="hybridMultilevel"/>
    <w:tmpl w:val="94ECC23C"/>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5380A65"/>
    <w:multiLevelType w:val="hybridMultilevel"/>
    <w:tmpl w:val="0D780822"/>
    <w:lvl w:ilvl="0" w:tplc="AFA25A26">
      <w:numFmt w:val="bullet"/>
      <w:lvlText w:val="•"/>
      <w:lvlJc w:val="left"/>
      <w:pPr>
        <w:ind w:left="1440" w:hanging="360"/>
      </w:pPr>
      <w:rPr>
        <w:rFonts w:ascii="Times New Roman" w:eastAsia="Times New Roman" w:hAnsi="Times New Roman" w:cs="Times New Roman" w:hint="default"/>
        <w:w w:val="13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6E0109B"/>
    <w:multiLevelType w:val="hybridMultilevel"/>
    <w:tmpl w:val="9366289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4E56310"/>
    <w:multiLevelType w:val="multilevel"/>
    <w:tmpl w:val="2B7C943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59140A3"/>
    <w:multiLevelType w:val="hybridMultilevel"/>
    <w:tmpl w:val="5980E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AD8713C">
      <w:numFmt w:val="bullet"/>
      <w:lvlText w:val="-"/>
      <w:lvlJc w:val="left"/>
      <w:pPr>
        <w:ind w:left="3240" w:hanging="720"/>
      </w:pPr>
      <w:rPr>
        <w:rFonts w:ascii="Arial Narrow" w:eastAsiaTheme="minorHAnsi" w:hAnsi="Arial Narrow"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5D6ED2"/>
    <w:multiLevelType w:val="hybridMultilevel"/>
    <w:tmpl w:val="90AA58F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DEA6F1B"/>
    <w:multiLevelType w:val="hybridMultilevel"/>
    <w:tmpl w:val="3CC233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9" w15:restartNumberingAfterBreak="0">
    <w:nsid w:val="3FB003F8"/>
    <w:multiLevelType w:val="hybridMultilevel"/>
    <w:tmpl w:val="86A4CD8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52846017"/>
    <w:multiLevelType w:val="hybridMultilevel"/>
    <w:tmpl w:val="44D6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9794280"/>
    <w:multiLevelType w:val="hybridMultilevel"/>
    <w:tmpl w:val="A7561774"/>
    <w:lvl w:ilvl="0" w:tplc="0BD8BAA4">
      <w:start w:val="5"/>
      <w:numFmt w:val="bullet"/>
      <w:lvlText w:val="-"/>
      <w:lvlJc w:val="left"/>
      <w:pPr>
        <w:ind w:left="928" w:hanging="360"/>
      </w:pPr>
      <w:rPr>
        <w:rFonts w:ascii="Arial" w:eastAsia="Times New Roman" w:hAnsi="Arial" w:cs="Aria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F267BD1"/>
    <w:multiLevelType w:val="hybridMultilevel"/>
    <w:tmpl w:val="359C1980"/>
    <w:lvl w:ilvl="0" w:tplc="90DE27A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F6C793B"/>
    <w:multiLevelType w:val="hybridMultilevel"/>
    <w:tmpl w:val="E6563912"/>
    <w:lvl w:ilvl="0" w:tplc="E8103FD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2A9369A"/>
    <w:multiLevelType w:val="hybridMultilevel"/>
    <w:tmpl w:val="774041F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9" w15:restartNumberingAfterBreak="0">
    <w:nsid w:val="671C6135"/>
    <w:multiLevelType w:val="hybridMultilevel"/>
    <w:tmpl w:val="CF404402"/>
    <w:lvl w:ilvl="0" w:tplc="54AE0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D0359F1"/>
    <w:multiLevelType w:val="hybridMultilevel"/>
    <w:tmpl w:val="FC4482B8"/>
    <w:lvl w:ilvl="0" w:tplc="467C621E">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6E07554C"/>
    <w:multiLevelType w:val="hybridMultilevel"/>
    <w:tmpl w:val="123E3EC6"/>
    <w:lvl w:ilvl="0" w:tplc="38D23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15:restartNumberingAfterBreak="0">
    <w:nsid w:val="78745412"/>
    <w:multiLevelType w:val="hybridMultilevel"/>
    <w:tmpl w:val="09F66826"/>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00" w15:restartNumberingAfterBreak="0">
    <w:nsid w:val="7A02006E"/>
    <w:multiLevelType w:val="multilevel"/>
    <w:tmpl w:val="9578B2BE"/>
    <w:lvl w:ilvl="0">
      <w:start w:val="7"/>
      <w:numFmt w:val="decimal"/>
      <w:lvlText w:val="%1"/>
      <w:lvlJc w:val="left"/>
      <w:pPr>
        <w:tabs>
          <w:tab w:val="num" w:pos="432"/>
        </w:tabs>
        <w:ind w:left="432" w:hanging="432"/>
      </w:pPr>
      <w:rPr>
        <w:rFonts w:hint="default"/>
      </w:rPr>
    </w:lvl>
    <w:lvl w:ilvl="1">
      <w:start w:val="1"/>
      <w:numFmt w:val="decimal"/>
      <w:pStyle w:val="naslov1"/>
      <w:lvlText w:val="7.%2"/>
      <w:lvlJc w:val="left"/>
      <w:pPr>
        <w:tabs>
          <w:tab w:val="num" w:pos="720"/>
        </w:tabs>
        <w:ind w:left="720" w:hanging="720"/>
      </w:pPr>
      <w:rPr>
        <w:rFonts w:hint="default"/>
      </w:rPr>
    </w:lvl>
    <w:lvl w:ilvl="2">
      <w:start w:val="1"/>
      <w:numFmt w:val="decimal"/>
      <w:pStyle w:val="naslov2"/>
      <w:lvlText w:val="%1.%2.%3"/>
      <w:lvlJc w:val="left"/>
      <w:pPr>
        <w:tabs>
          <w:tab w:val="num" w:pos="1344"/>
        </w:tabs>
        <w:ind w:left="1344" w:hanging="864"/>
      </w:pPr>
      <w:rPr>
        <w:rFonts w:hint="default"/>
      </w:rPr>
    </w:lvl>
    <w:lvl w:ilvl="3">
      <w:start w:val="1"/>
      <w:numFmt w:val="decimal"/>
      <w:pStyle w:val="naslov3"/>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7C0C1912"/>
    <w:multiLevelType w:val="hybridMultilevel"/>
    <w:tmpl w:val="170CB112"/>
    <w:lvl w:ilvl="0" w:tplc="9700633E">
      <w:start w:val="1"/>
      <w:numFmt w:val="decimal"/>
      <w:lvlText w:val="%1)"/>
      <w:lvlJc w:val="left"/>
      <w:pPr>
        <w:ind w:left="1437" w:hanging="360"/>
      </w:pPr>
      <w:rPr>
        <w:rFonts w:hint="default"/>
        <w:b w:val="0"/>
        <w:color w:val="auto"/>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03" w15:restartNumberingAfterBreak="0">
    <w:nsid w:val="7C906A6E"/>
    <w:multiLevelType w:val="hybridMultilevel"/>
    <w:tmpl w:val="EC089BF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4" w15:restartNumberingAfterBreak="0">
    <w:nsid w:val="7E2A71AD"/>
    <w:multiLevelType w:val="hybridMultilevel"/>
    <w:tmpl w:val="9C0ABB6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5" w15:restartNumberingAfterBreak="0">
    <w:nsid w:val="7FFE7727"/>
    <w:multiLevelType w:val="singleLevel"/>
    <w:tmpl w:val="B5A61AC2"/>
    <w:lvl w:ilvl="0">
      <w:start w:val="2"/>
      <w:numFmt w:val="bullet"/>
      <w:lvlText w:val="-"/>
      <w:lvlJc w:val="left"/>
      <w:pPr>
        <w:tabs>
          <w:tab w:val="num" w:pos="720"/>
        </w:tabs>
        <w:ind w:left="720" w:hanging="360"/>
      </w:pPr>
      <w:rPr>
        <w:rFonts w:ascii="Times New Roman" w:hAnsi="Times New Roman" w:hint="default"/>
      </w:rPr>
    </w:lvl>
  </w:abstractNum>
  <w:num w:numId="1">
    <w:abstractNumId w:val="95"/>
  </w:num>
  <w:num w:numId="2">
    <w:abstractNumId w:val="68"/>
  </w:num>
  <w:num w:numId="3">
    <w:abstractNumId w:val="87"/>
  </w:num>
  <w:num w:numId="4">
    <w:abstractNumId w:val="59"/>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101"/>
  </w:num>
  <w:num w:numId="8">
    <w:abstractNumId w:val="77"/>
  </w:num>
  <w:num w:numId="9">
    <w:abstractNumId w:val="70"/>
  </w:num>
  <w:num w:numId="10">
    <w:abstractNumId w:val="80"/>
  </w:num>
  <w:num w:numId="11">
    <w:abstractNumId w:val="67"/>
  </w:num>
  <w:num w:numId="12">
    <w:abstractNumId w:val="90"/>
  </w:num>
  <w:num w:numId="13">
    <w:abstractNumId w:val="94"/>
  </w:num>
  <w:num w:numId="14">
    <w:abstractNumId w:val="51"/>
  </w:num>
  <w:num w:numId="15">
    <w:abstractNumId w:val="62"/>
  </w:num>
  <w:num w:numId="16">
    <w:abstractNumId w:val="102"/>
  </w:num>
  <w:num w:numId="17">
    <w:abstractNumId w:val="88"/>
  </w:num>
  <w:num w:numId="18">
    <w:abstractNumId w:val="74"/>
  </w:num>
  <w:num w:numId="19">
    <w:abstractNumId w:val="100"/>
  </w:num>
  <w:num w:numId="20">
    <w:abstractNumId w:val="79"/>
  </w:num>
  <w:num w:numId="21">
    <w:abstractNumId w:val="60"/>
  </w:num>
  <w:num w:numId="22">
    <w:abstractNumId w:val="104"/>
  </w:num>
  <w:num w:numId="23">
    <w:abstractNumId w:val="103"/>
  </w:num>
  <w:num w:numId="24">
    <w:abstractNumId w:val="73"/>
  </w:num>
  <w:num w:numId="25">
    <w:abstractNumId w:val="76"/>
  </w:num>
  <w:num w:numId="2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5"/>
  </w:num>
  <w:num w:numId="28">
    <w:abstractNumId w:val="52"/>
  </w:num>
  <w:num w:numId="29">
    <w:abstractNumId w:val="64"/>
  </w:num>
  <w:num w:numId="30">
    <w:abstractNumId w:val="50"/>
  </w:num>
  <w:num w:numId="31">
    <w:abstractNumId w:val="105"/>
  </w:num>
  <w:num w:numId="32">
    <w:abstractNumId w:val="53"/>
  </w:num>
  <w:num w:numId="33">
    <w:abstractNumId w:val="84"/>
  </w:num>
  <w:num w:numId="34">
    <w:abstractNumId w:val="86"/>
  </w:num>
  <w:num w:numId="35">
    <w:abstractNumId w:val="93"/>
  </w:num>
  <w:num w:numId="36">
    <w:abstractNumId w:val="49"/>
  </w:num>
  <w:num w:numId="37">
    <w:abstractNumId w:val="66"/>
  </w:num>
  <w:num w:numId="38">
    <w:abstractNumId w:val="69"/>
  </w:num>
  <w:num w:numId="39">
    <w:abstractNumId w:val="58"/>
  </w:num>
  <w:num w:numId="40">
    <w:abstractNumId w:val="61"/>
  </w:num>
  <w:num w:numId="41">
    <w:abstractNumId w:val="71"/>
  </w:num>
  <w:num w:numId="42">
    <w:abstractNumId w:val="89"/>
  </w:num>
  <w:num w:numId="43">
    <w:abstractNumId w:val="82"/>
  </w:num>
  <w:num w:numId="44">
    <w:abstractNumId w:val="99"/>
  </w:num>
  <w:num w:numId="45">
    <w:abstractNumId w:val="7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AC7"/>
    <w:rsid w:val="00000AF1"/>
    <w:rsid w:val="00000C98"/>
    <w:rsid w:val="00001095"/>
    <w:rsid w:val="00001727"/>
    <w:rsid w:val="000022F7"/>
    <w:rsid w:val="000024F4"/>
    <w:rsid w:val="00002690"/>
    <w:rsid w:val="00003023"/>
    <w:rsid w:val="000035F7"/>
    <w:rsid w:val="000042FE"/>
    <w:rsid w:val="0000496D"/>
    <w:rsid w:val="00004B5C"/>
    <w:rsid w:val="00005800"/>
    <w:rsid w:val="000058B3"/>
    <w:rsid w:val="00005C53"/>
    <w:rsid w:val="00005D85"/>
    <w:rsid w:val="00006E35"/>
    <w:rsid w:val="00007AED"/>
    <w:rsid w:val="00007CE7"/>
    <w:rsid w:val="00007D70"/>
    <w:rsid w:val="00010480"/>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BED"/>
    <w:rsid w:val="00012CEB"/>
    <w:rsid w:val="00012EA5"/>
    <w:rsid w:val="000131E4"/>
    <w:rsid w:val="0001344F"/>
    <w:rsid w:val="0001466B"/>
    <w:rsid w:val="00014750"/>
    <w:rsid w:val="000148CF"/>
    <w:rsid w:val="00014E4F"/>
    <w:rsid w:val="00014F46"/>
    <w:rsid w:val="00015500"/>
    <w:rsid w:val="00015894"/>
    <w:rsid w:val="00015D88"/>
    <w:rsid w:val="00015E2F"/>
    <w:rsid w:val="00015E7C"/>
    <w:rsid w:val="000167FC"/>
    <w:rsid w:val="00016A56"/>
    <w:rsid w:val="00016AE5"/>
    <w:rsid w:val="00017024"/>
    <w:rsid w:val="000170DE"/>
    <w:rsid w:val="0001766E"/>
    <w:rsid w:val="00017C08"/>
    <w:rsid w:val="00017C93"/>
    <w:rsid w:val="00017F00"/>
    <w:rsid w:val="000203EF"/>
    <w:rsid w:val="000205B9"/>
    <w:rsid w:val="00020A55"/>
    <w:rsid w:val="00020A7C"/>
    <w:rsid w:val="00020C23"/>
    <w:rsid w:val="00020C4F"/>
    <w:rsid w:val="00020D2A"/>
    <w:rsid w:val="00020D7D"/>
    <w:rsid w:val="00020D8B"/>
    <w:rsid w:val="00020DC9"/>
    <w:rsid w:val="00020F24"/>
    <w:rsid w:val="00021350"/>
    <w:rsid w:val="00021C99"/>
    <w:rsid w:val="00021E7F"/>
    <w:rsid w:val="000221F1"/>
    <w:rsid w:val="0002220C"/>
    <w:rsid w:val="000224DA"/>
    <w:rsid w:val="00022726"/>
    <w:rsid w:val="000227EC"/>
    <w:rsid w:val="00022CB5"/>
    <w:rsid w:val="00023057"/>
    <w:rsid w:val="00023308"/>
    <w:rsid w:val="0002373F"/>
    <w:rsid w:val="000237C7"/>
    <w:rsid w:val="00023BFF"/>
    <w:rsid w:val="00023D09"/>
    <w:rsid w:val="0002469D"/>
    <w:rsid w:val="0002512F"/>
    <w:rsid w:val="00025304"/>
    <w:rsid w:val="00025ABF"/>
    <w:rsid w:val="00025B97"/>
    <w:rsid w:val="00025EC5"/>
    <w:rsid w:val="00026036"/>
    <w:rsid w:val="000261C8"/>
    <w:rsid w:val="00026444"/>
    <w:rsid w:val="00026621"/>
    <w:rsid w:val="000267C3"/>
    <w:rsid w:val="00026F45"/>
    <w:rsid w:val="00027418"/>
    <w:rsid w:val="0002750F"/>
    <w:rsid w:val="000276A7"/>
    <w:rsid w:val="00027E03"/>
    <w:rsid w:val="00027F81"/>
    <w:rsid w:val="000303E2"/>
    <w:rsid w:val="00030591"/>
    <w:rsid w:val="00030949"/>
    <w:rsid w:val="00030B9D"/>
    <w:rsid w:val="0003103E"/>
    <w:rsid w:val="00031309"/>
    <w:rsid w:val="0003169E"/>
    <w:rsid w:val="000317BA"/>
    <w:rsid w:val="00031C49"/>
    <w:rsid w:val="00031E71"/>
    <w:rsid w:val="00032272"/>
    <w:rsid w:val="00032567"/>
    <w:rsid w:val="00032B7E"/>
    <w:rsid w:val="00032C0E"/>
    <w:rsid w:val="00032C65"/>
    <w:rsid w:val="00032DDB"/>
    <w:rsid w:val="00033D74"/>
    <w:rsid w:val="00034202"/>
    <w:rsid w:val="00034535"/>
    <w:rsid w:val="0003493C"/>
    <w:rsid w:val="00034E4F"/>
    <w:rsid w:val="00034FFF"/>
    <w:rsid w:val="00035379"/>
    <w:rsid w:val="0003588D"/>
    <w:rsid w:val="000359EE"/>
    <w:rsid w:val="00035C04"/>
    <w:rsid w:val="00035ED0"/>
    <w:rsid w:val="00036222"/>
    <w:rsid w:val="000364AD"/>
    <w:rsid w:val="000365C7"/>
    <w:rsid w:val="00036776"/>
    <w:rsid w:val="00036BDD"/>
    <w:rsid w:val="00037647"/>
    <w:rsid w:val="0003771A"/>
    <w:rsid w:val="00037B82"/>
    <w:rsid w:val="00037E5A"/>
    <w:rsid w:val="00037E5D"/>
    <w:rsid w:val="00037F92"/>
    <w:rsid w:val="00041105"/>
    <w:rsid w:val="000415AC"/>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158"/>
    <w:rsid w:val="00044484"/>
    <w:rsid w:val="0004473B"/>
    <w:rsid w:val="00044A8E"/>
    <w:rsid w:val="000450DD"/>
    <w:rsid w:val="000455D2"/>
    <w:rsid w:val="0004568D"/>
    <w:rsid w:val="00045FB6"/>
    <w:rsid w:val="0004662D"/>
    <w:rsid w:val="00046875"/>
    <w:rsid w:val="00046A42"/>
    <w:rsid w:val="00046BC7"/>
    <w:rsid w:val="00046BE9"/>
    <w:rsid w:val="00046CA1"/>
    <w:rsid w:val="00046D24"/>
    <w:rsid w:val="00046D85"/>
    <w:rsid w:val="00046DA8"/>
    <w:rsid w:val="00046F29"/>
    <w:rsid w:val="00046FA0"/>
    <w:rsid w:val="0004799D"/>
    <w:rsid w:val="00047A75"/>
    <w:rsid w:val="00047F00"/>
    <w:rsid w:val="0005083D"/>
    <w:rsid w:val="00050CD6"/>
    <w:rsid w:val="00050FBE"/>
    <w:rsid w:val="0005127F"/>
    <w:rsid w:val="00051432"/>
    <w:rsid w:val="000519CA"/>
    <w:rsid w:val="000519EF"/>
    <w:rsid w:val="00051B4A"/>
    <w:rsid w:val="00052B06"/>
    <w:rsid w:val="00052DCF"/>
    <w:rsid w:val="00052F72"/>
    <w:rsid w:val="0005316D"/>
    <w:rsid w:val="000532AB"/>
    <w:rsid w:val="000533E6"/>
    <w:rsid w:val="0005366C"/>
    <w:rsid w:val="00053796"/>
    <w:rsid w:val="00053CDA"/>
    <w:rsid w:val="00053D87"/>
    <w:rsid w:val="00053E33"/>
    <w:rsid w:val="00054601"/>
    <w:rsid w:val="00054AB3"/>
    <w:rsid w:val="00055239"/>
    <w:rsid w:val="000554F7"/>
    <w:rsid w:val="000556DA"/>
    <w:rsid w:val="00055834"/>
    <w:rsid w:val="00055F7F"/>
    <w:rsid w:val="00056C77"/>
    <w:rsid w:val="00057400"/>
    <w:rsid w:val="000577BC"/>
    <w:rsid w:val="00057CE2"/>
    <w:rsid w:val="00057E3F"/>
    <w:rsid w:val="00057F61"/>
    <w:rsid w:val="0006005E"/>
    <w:rsid w:val="000602CC"/>
    <w:rsid w:val="0006030A"/>
    <w:rsid w:val="0006051E"/>
    <w:rsid w:val="000609A8"/>
    <w:rsid w:val="00060DAC"/>
    <w:rsid w:val="0006139C"/>
    <w:rsid w:val="000613C3"/>
    <w:rsid w:val="00061507"/>
    <w:rsid w:val="000616A5"/>
    <w:rsid w:val="000616FA"/>
    <w:rsid w:val="00061902"/>
    <w:rsid w:val="00061DF3"/>
    <w:rsid w:val="00061F18"/>
    <w:rsid w:val="00062080"/>
    <w:rsid w:val="000621F5"/>
    <w:rsid w:val="0006233D"/>
    <w:rsid w:val="00062432"/>
    <w:rsid w:val="000627B8"/>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8AF"/>
    <w:rsid w:val="00066A3B"/>
    <w:rsid w:val="00066BFF"/>
    <w:rsid w:val="00066E57"/>
    <w:rsid w:val="0006783E"/>
    <w:rsid w:val="00067BF0"/>
    <w:rsid w:val="000700F6"/>
    <w:rsid w:val="00070234"/>
    <w:rsid w:val="00070240"/>
    <w:rsid w:val="000706CF"/>
    <w:rsid w:val="000706E1"/>
    <w:rsid w:val="00070CBF"/>
    <w:rsid w:val="00071074"/>
    <w:rsid w:val="000711DD"/>
    <w:rsid w:val="000718B1"/>
    <w:rsid w:val="00072ABE"/>
    <w:rsid w:val="00073409"/>
    <w:rsid w:val="00073A95"/>
    <w:rsid w:val="00073D60"/>
    <w:rsid w:val="00073EC5"/>
    <w:rsid w:val="0007456F"/>
    <w:rsid w:val="000746ED"/>
    <w:rsid w:val="00074715"/>
    <w:rsid w:val="00075F5B"/>
    <w:rsid w:val="0007605E"/>
    <w:rsid w:val="0007608E"/>
    <w:rsid w:val="000760C0"/>
    <w:rsid w:val="0007619A"/>
    <w:rsid w:val="00076537"/>
    <w:rsid w:val="000765D5"/>
    <w:rsid w:val="00076DAD"/>
    <w:rsid w:val="0007717A"/>
    <w:rsid w:val="0007750C"/>
    <w:rsid w:val="00077746"/>
    <w:rsid w:val="00077A64"/>
    <w:rsid w:val="00077AC7"/>
    <w:rsid w:val="00077BE9"/>
    <w:rsid w:val="00077DCD"/>
    <w:rsid w:val="00077DE3"/>
    <w:rsid w:val="00080314"/>
    <w:rsid w:val="00080647"/>
    <w:rsid w:val="0008076F"/>
    <w:rsid w:val="00080E72"/>
    <w:rsid w:val="00080EA3"/>
    <w:rsid w:val="00081070"/>
    <w:rsid w:val="0008194D"/>
    <w:rsid w:val="00081E22"/>
    <w:rsid w:val="00082081"/>
    <w:rsid w:val="0008225F"/>
    <w:rsid w:val="0008263C"/>
    <w:rsid w:val="0008265D"/>
    <w:rsid w:val="000826A8"/>
    <w:rsid w:val="00082792"/>
    <w:rsid w:val="0008290D"/>
    <w:rsid w:val="00082EB6"/>
    <w:rsid w:val="000832E3"/>
    <w:rsid w:val="000837B5"/>
    <w:rsid w:val="0008446C"/>
    <w:rsid w:val="000849FF"/>
    <w:rsid w:val="00084C7E"/>
    <w:rsid w:val="00085036"/>
    <w:rsid w:val="00085380"/>
    <w:rsid w:val="00085745"/>
    <w:rsid w:val="00085785"/>
    <w:rsid w:val="00085788"/>
    <w:rsid w:val="00085D52"/>
    <w:rsid w:val="00085E88"/>
    <w:rsid w:val="00085F22"/>
    <w:rsid w:val="00086E42"/>
    <w:rsid w:val="00086EED"/>
    <w:rsid w:val="00086F03"/>
    <w:rsid w:val="0008707A"/>
    <w:rsid w:val="000870AF"/>
    <w:rsid w:val="0008737F"/>
    <w:rsid w:val="000875AB"/>
    <w:rsid w:val="00087D31"/>
    <w:rsid w:val="00090302"/>
    <w:rsid w:val="00090362"/>
    <w:rsid w:val="000905C6"/>
    <w:rsid w:val="00090A5C"/>
    <w:rsid w:val="00090DF6"/>
    <w:rsid w:val="000912C2"/>
    <w:rsid w:val="000917DD"/>
    <w:rsid w:val="00091BB0"/>
    <w:rsid w:val="0009245D"/>
    <w:rsid w:val="0009251A"/>
    <w:rsid w:val="00092634"/>
    <w:rsid w:val="000927C9"/>
    <w:rsid w:val="0009315D"/>
    <w:rsid w:val="00093300"/>
    <w:rsid w:val="000934CF"/>
    <w:rsid w:val="00093718"/>
    <w:rsid w:val="00093752"/>
    <w:rsid w:val="0009423C"/>
    <w:rsid w:val="0009435A"/>
    <w:rsid w:val="000943E8"/>
    <w:rsid w:val="00094481"/>
    <w:rsid w:val="000949B0"/>
    <w:rsid w:val="00094B62"/>
    <w:rsid w:val="00094C1B"/>
    <w:rsid w:val="00094D17"/>
    <w:rsid w:val="00094E6C"/>
    <w:rsid w:val="00095407"/>
    <w:rsid w:val="00095531"/>
    <w:rsid w:val="00095668"/>
    <w:rsid w:val="0009572C"/>
    <w:rsid w:val="00095F7C"/>
    <w:rsid w:val="000961F7"/>
    <w:rsid w:val="0009627F"/>
    <w:rsid w:val="000962AD"/>
    <w:rsid w:val="0009667E"/>
    <w:rsid w:val="000968C0"/>
    <w:rsid w:val="00096AED"/>
    <w:rsid w:val="00096BD0"/>
    <w:rsid w:val="00097294"/>
    <w:rsid w:val="00097FA2"/>
    <w:rsid w:val="000A070F"/>
    <w:rsid w:val="000A0720"/>
    <w:rsid w:val="000A108D"/>
    <w:rsid w:val="000A10E3"/>
    <w:rsid w:val="000A187E"/>
    <w:rsid w:val="000A1C47"/>
    <w:rsid w:val="000A1CAC"/>
    <w:rsid w:val="000A2227"/>
    <w:rsid w:val="000A3715"/>
    <w:rsid w:val="000A388F"/>
    <w:rsid w:val="000A3F02"/>
    <w:rsid w:val="000A3F5E"/>
    <w:rsid w:val="000A42C6"/>
    <w:rsid w:val="000A4A7A"/>
    <w:rsid w:val="000A4D7F"/>
    <w:rsid w:val="000A52EE"/>
    <w:rsid w:val="000A545A"/>
    <w:rsid w:val="000A5965"/>
    <w:rsid w:val="000A5BAE"/>
    <w:rsid w:val="000A5CC1"/>
    <w:rsid w:val="000A6383"/>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A7D8A"/>
    <w:rsid w:val="000B02D2"/>
    <w:rsid w:val="000B057D"/>
    <w:rsid w:val="000B0BB9"/>
    <w:rsid w:val="000B0E5B"/>
    <w:rsid w:val="000B13F7"/>
    <w:rsid w:val="000B1653"/>
    <w:rsid w:val="000B1C19"/>
    <w:rsid w:val="000B1CF8"/>
    <w:rsid w:val="000B1DA4"/>
    <w:rsid w:val="000B1F37"/>
    <w:rsid w:val="000B1FA7"/>
    <w:rsid w:val="000B217E"/>
    <w:rsid w:val="000B225C"/>
    <w:rsid w:val="000B2EE9"/>
    <w:rsid w:val="000B3387"/>
    <w:rsid w:val="000B420C"/>
    <w:rsid w:val="000B44A1"/>
    <w:rsid w:val="000B4512"/>
    <w:rsid w:val="000B4588"/>
    <w:rsid w:val="000B45FD"/>
    <w:rsid w:val="000B47D8"/>
    <w:rsid w:val="000B4842"/>
    <w:rsid w:val="000B486E"/>
    <w:rsid w:val="000B48E3"/>
    <w:rsid w:val="000B4CCC"/>
    <w:rsid w:val="000B4D6F"/>
    <w:rsid w:val="000B4E43"/>
    <w:rsid w:val="000B515F"/>
    <w:rsid w:val="000B5519"/>
    <w:rsid w:val="000B58E8"/>
    <w:rsid w:val="000B59E2"/>
    <w:rsid w:val="000B59EB"/>
    <w:rsid w:val="000B5F30"/>
    <w:rsid w:val="000B6370"/>
    <w:rsid w:val="000B67DA"/>
    <w:rsid w:val="000B6C6F"/>
    <w:rsid w:val="000B6E4A"/>
    <w:rsid w:val="000B711D"/>
    <w:rsid w:val="000B7193"/>
    <w:rsid w:val="000B722D"/>
    <w:rsid w:val="000B76C5"/>
    <w:rsid w:val="000B7943"/>
    <w:rsid w:val="000B7A06"/>
    <w:rsid w:val="000C0476"/>
    <w:rsid w:val="000C0576"/>
    <w:rsid w:val="000C0611"/>
    <w:rsid w:val="000C0DF3"/>
    <w:rsid w:val="000C0F05"/>
    <w:rsid w:val="000C11FE"/>
    <w:rsid w:val="000C13F9"/>
    <w:rsid w:val="000C1516"/>
    <w:rsid w:val="000C1A46"/>
    <w:rsid w:val="000C2283"/>
    <w:rsid w:val="000C2332"/>
    <w:rsid w:val="000C24C5"/>
    <w:rsid w:val="000C259B"/>
    <w:rsid w:val="000C28FA"/>
    <w:rsid w:val="000C2D52"/>
    <w:rsid w:val="000C2DF8"/>
    <w:rsid w:val="000C3B2D"/>
    <w:rsid w:val="000C3B49"/>
    <w:rsid w:val="000C3B64"/>
    <w:rsid w:val="000C3BD3"/>
    <w:rsid w:val="000C4021"/>
    <w:rsid w:val="000C47C8"/>
    <w:rsid w:val="000C4D05"/>
    <w:rsid w:val="000C50A0"/>
    <w:rsid w:val="000C5468"/>
    <w:rsid w:val="000C547B"/>
    <w:rsid w:val="000C562B"/>
    <w:rsid w:val="000C5731"/>
    <w:rsid w:val="000C5D43"/>
    <w:rsid w:val="000C67B2"/>
    <w:rsid w:val="000C7024"/>
    <w:rsid w:val="000C703F"/>
    <w:rsid w:val="000C7B91"/>
    <w:rsid w:val="000C7BB7"/>
    <w:rsid w:val="000D003F"/>
    <w:rsid w:val="000D02E0"/>
    <w:rsid w:val="000D0501"/>
    <w:rsid w:val="000D0D30"/>
    <w:rsid w:val="000D0FF4"/>
    <w:rsid w:val="000D1051"/>
    <w:rsid w:val="000D1390"/>
    <w:rsid w:val="000D14F7"/>
    <w:rsid w:val="000D18B7"/>
    <w:rsid w:val="000D18BA"/>
    <w:rsid w:val="000D1B77"/>
    <w:rsid w:val="000D1D98"/>
    <w:rsid w:val="000D24F9"/>
    <w:rsid w:val="000D264E"/>
    <w:rsid w:val="000D3094"/>
    <w:rsid w:val="000D309C"/>
    <w:rsid w:val="000D31A7"/>
    <w:rsid w:val="000D32FD"/>
    <w:rsid w:val="000D34FD"/>
    <w:rsid w:val="000D3621"/>
    <w:rsid w:val="000D37D9"/>
    <w:rsid w:val="000D39CF"/>
    <w:rsid w:val="000D3A3C"/>
    <w:rsid w:val="000D3B8D"/>
    <w:rsid w:val="000D3DF9"/>
    <w:rsid w:val="000D42ED"/>
    <w:rsid w:val="000D468D"/>
    <w:rsid w:val="000D4712"/>
    <w:rsid w:val="000D49C4"/>
    <w:rsid w:val="000D4B0A"/>
    <w:rsid w:val="000D4D8E"/>
    <w:rsid w:val="000D500D"/>
    <w:rsid w:val="000D570B"/>
    <w:rsid w:val="000D5A30"/>
    <w:rsid w:val="000D5D37"/>
    <w:rsid w:val="000D64E7"/>
    <w:rsid w:val="000D68A4"/>
    <w:rsid w:val="000D68C4"/>
    <w:rsid w:val="000D6ACE"/>
    <w:rsid w:val="000D6FD6"/>
    <w:rsid w:val="000D7758"/>
    <w:rsid w:val="000D7919"/>
    <w:rsid w:val="000D7B65"/>
    <w:rsid w:val="000D7D8B"/>
    <w:rsid w:val="000D7FAB"/>
    <w:rsid w:val="000E0014"/>
    <w:rsid w:val="000E07FA"/>
    <w:rsid w:val="000E08CC"/>
    <w:rsid w:val="000E0E7B"/>
    <w:rsid w:val="000E0FC1"/>
    <w:rsid w:val="000E10A1"/>
    <w:rsid w:val="000E1258"/>
    <w:rsid w:val="000E1598"/>
    <w:rsid w:val="000E1606"/>
    <w:rsid w:val="000E166A"/>
    <w:rsid w:val="000E1B81"/>
    <w:rsid w:val="000E1C4A"/>
    <w:rsid w:val="000E1D0A"/>
    <w:rsid w:val="000E1FD4"/>
    <w:rsid w:val="000E22C4"/>
    <w:rsid w:val="000E2391"/>
    <w:rsid w:val="000E2921"/>
    <w:rsid w:val="000E29D6"/>
    <w:rsid w:val="000E3071"/>
    <w:rsid w:val="000E3256"/>
    <w:rsid w:val="000E3346"/>
    <w:rsid w:val="000E34C3"/>
    <w:rsid w:val="000E34C6"/>
    <w:rsid w:val="000E3BC9"/>
    <w:rsid w:val="000E3FD0"/>
    <w:rsid w:val="000E43B9"/>
    <w:rsid w:val="000E4657"/>
    <w:rsid w:val="000E48B2"/>
    <w:rsid w:val="000E48CD"/>
    <w:rsid w:val="000E4CA1"/>
    <w:rsid w:val="000E4D87"/>
    <w:rsid w:val="000E4F91"/>
    <w:rsid w:val="000E5186"/>
    <w:rsid w:val="000E55D1"/>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0DE0"/>
    <w:rsid w:val="000F109C"/>
    <w:rsid w:val="000F1246"/>
    <w:rsid w:val="000F162B"/>
    <w:rsid w:val="000F1885"/>
    <w:rsid w:val="000F1D3E"/>
    <w:rsid w:val="000F1D75"/>
    <w:rsid w:val="000F1F11"/>
    <w:rsid w:val="000F298E"/>
    <w:rsid w:val="000F2A7A"/>
    <w:rsid w:val="000F2D2E"/>
    <w:rsid w:val="000F2E60"/>
    <w:rsid w:val="000F3138"/>
    <w:rsid w:val="000F33C3"/>
    <w:rsid w:val="000F364F"/>
    <w:rsid w:val="000F36A0"/>
    <w:rsid w:val="000F3881"/>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3F4"/>
    <w:rsid w:val="000F79CB"/>
    <w:rsid w:val="00100252"/>
    <w:rsid w:val="00100827"/>
    <w:rsid w:val="00100F41"/>
    <w:rsid w:val="0010103F"/>
    <w:rsid w:val="00101220"/>
    <w:rsid w:val="00101B4E"/>
    <w:rsid w:val="00101D38"/>
    <w:rsid w:val="00102340"/>
    <w:rsid w:val="001029A5"/>
    <w:rsid w:val="00102AC1"/>
    <w:rsid w:val="00102F65"/>
    <w:rsid w:val="00103122"/>
    <w:rsid w:val="00103735"/>
    <w:rsid w:val="00103CC9"/>
    <w:rsid w:val="00103D93"/>
    <w:rsid w:val="00103DD9"/>
    <w:rsid w:val="00103E5D"/>
    <w:rsid w:val="001040F2"/>
    <w:rsid w:val="001047F0"/>
    <w:rsid w:val="0010482F"/>
    <w:rsid w:val="00104B87"/>
    <w:rsid w:val="00104BC8"/>
    <w:rsid w:val="00104FAA"/>
    <w:rsid w:val="00105121"/>
    <w:rsid w:val="00105361"/>
    <w:rsid w:val="001054E1"/>
    <w:rsid w:val="001056CC"/>
    <w:rsid w:val="0010570A"/>
    <w:rsid w:val="00105A35"/>
    <w:rsid w:val="00105B00"/>
    <w:rsid w:val="001060FB"/>
    <w:rsid w:val="0010662C"/>
    <w:rsid w:val="001066B6"/>
    <w:rsid w:val="0010671F"/>
    <w:rsid w:val="00107098"/>
    <w:rsid w:val="001070C7"/>
    <w:rsid w:val="0010773D"/>
    <w:rsid w:val="00107AC4"/>
    <w:rsid w:val="00107CB3"/>
    <w:rsid w:val="00110207"/>
    <w:rsid w:val="001104F6"/>
    <w:rsid w:val="001105E2"/>
    <w:rsid w:val="001105E6"/>
    <w:rsid w:val="0011086D"/>
    <w:rsid w:val="00110BD5"/>
    <w:rsid w:val="00110E6A"/>
    <w:rsid w:val="001111D8"/>
    <w:rsid w:val="00111425"/>
    <w:rsid w:val="001115F2"/>
    <w:rsid w:val="001117FD"/>
    <w:rsid w:val="00111C93"/>
    <w:rsid w:val="001120AD"/>
    <w:rsid w:val="001126B3"/>
    <w:rsid w:val="001126DB"/>
    <w:rsid w:val="001132F2"/>
    <w:rsid w:val="00113968"/>
    <w:rsid w:val="001139E5"/>
    <w:rsid w:val="00113B67"/>
    <w:rsid w:val="00113B84"/>
    <w:rsid w:val="001146A1"/>
    <w:rsid w:val="001147C3"/>
    <w:rsid w:val="001148D5"/>
    <w:rsid w:val="00115226"/>
    <w:rsid w:val="001161CF"/>
    <w:rsid w:val="001162D0"/>
    <w:rsid w:val="00116570"/>
    <w:rsid w:val="001168C1"/>
    <w:rsid w:val="00116C7A"/>
    <w:rsid w:val="00117729"/>
    <w:rsid w:val="00117C4F"/>
    <w:rsid w:val="00117C72"/>
    <w:rsid w:val="001200D5"/>
    <w:rsid w:val="0012040F"/>
    <w:rsid w:val="00120B3D"/>
    <w:rsid w:val="00120CEF"/>
    <w:rsid w:val="00120FCC"/>
    <w:rsid w:val="0012159F"/>
    <w:rsid w:val="00121732"/>
    <w:rsid w:val="001217A8"/>
    <w:rsid w:val="00121A3B"/>
    <w:rsid w:val="00121BA9"/>
    <w:rsid w:val="00121F0A"/>
    <w:rsid w:val="00121F82"/>
    <w:rsid w:val="001220FA"/>
    <w:rsid w:val="0012222E"/>
    <w:rsid w:val="001224E7"/>
    <w:rsid w:val="001226DD"/>
    <w:rsid w:val="00122765"/>
    <w:rsid w:val="00122CAF"/>
    <w:rsid w:val="00122D69"/>
    <w:rsid w:val="00122F20"/>
    <w:rsid w:val="00123186"/>
    <w:rsid w:val="001232EA"/>
    <w:rsid w:val="001235B2"/>
    <w:rsid w:val="00123BC5"/>
    <w:rsid w:val="001243C5"/>
    <w:rsid w:val="001252A3"/>
    <w:rsid w:val="00125904"/>
    <w:rsid w:val="0012591A"/>
    <w:rsid w:val="0012595E"/>
    <w:rsid w:val="001259A0"/>
    <w:rsid w:val="0012670D"/>
    <w:rsid w:val="0012672D"/>
    <w:rsid w:val="001268D2"/>
    <w:rsid w:val="00126981"/>
    <w:rsid w:val="001269E6"/>
    <w:rsid w:val="00126B11"/>
    <w:rsid w:val="00126E58"/>
    <w:rsid w:val="00127101"/>
    <w:rsid w:val="00127295"/>
    <w:rsid w:val="0012740B"/>
    <w:rsid w:val="0012762C"/>
    <w:rsid w:val="00127BB9"/>
    <w:rsid w:val="00127FB9"/>
    <w:rsid w:val="001301EA"/>
    <w:rsid w:val="0013047A"/>
    <w:rsid w:val="00130595"/>
    <w:rsid w:val="00130633"/>
    <w:rsid w:val="00130A88"/>
    <w:rsid w:val="0013155E"/>
    <w:rsid w:val="0013191B"/>
    <w:rsid w:val="00131AC5"/>
    <w:rsid w:val="00131C0E"/>
    <w:rsid w:val="001320F3"/>
    <w:rsid w:val="00132368"/>
    <w:rsid w:val="001329FE"/>
    <w:rsid w:val="00132A42"/>
    <w:rsid w:val="00132E22"/>
    <w:rsid w:val="0013335F"/>
    <w:rsid w:val="00133597"/>
    <w:rsid w:val="0013363D"/>
    <w:rsid w:val="00133780"/>
    <w:rsid w:val="00133907"/>
    <w:rsid w:val="0013390A"/>
    <w:rsid w:val="001339A0"/>
    <w:rsid w:val="00133A6E"/>
    <w:rsid w:val="00133C20"/>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AEF"/>
    <w:rsid w:val="00136ED7"/>
    <w:rsid w:val="001370C5"/>
    <w:rsid w:val="001371A9"/>
    <w:rsid w:val="001374C4"/>
    <w:rsid w:val="00137540"/>
    <w:rsid w:val="00137A0C"/>
    <w:rsid w:val="00137B56"/>
    <w:rsid w:val="00140489"/>
    <w:rsid w:val="001405B1"/>
    <w:rsid w:val="00140694"/>
    <w:rsid w:val="00140C2C"/>
    <w:rsid w:val="00140DB1"/>
    <w:rsid w:val="00140FF3"/>
    <w:rsid w:val="00141087"/>
    <w:rsid w:val="001410A3"/>
    <w:rsid w:val="0014115C"/>
    <w:rsid w:val="001411CA"/>
    <w:rsid w:val="001412D9"/>
    <w:rsid w:val="00141344"/>
    <w:rsid w:val="001414EA"/>
    <w:rsid w:val="00141578"/>
    <w:rsid w:val="00141BC9"/>
    <w:rsid w:val="00141FC2"/>
    <w:rsid w:val="00142570"/>
    <w:rsid w:val="00142637"/>
    <w:rsid w:val="00142809"/>
    <w:rsid w:val="00142A2F"/>
    <w:rsid w:val="00142DAC"/>
    <w:rsid w:val="001430B1"/>
    <w:rsid w:val="001435FC"/>
    <w:rsid w:val="00143A27"/>
    <w:rsid w:val="00143A79"/>
    <w:rsid w:val="00143C09"/>
    <w:rsid w:val="00143D77"/>
    <w:rsid w:val="00143DEB"/>
    <w:rsid w:val="00143E29"/>
    <w:rsid w:val="00144740"/>
    <w:rsid w:val="00144917"/>
    <w:rsid w:val="001449E7"/>
    <w:rsid w:val="00144DDB"/>
    <w:rsid w:val="00144DFB"/>
    <w:rsid w:val="00145502"/>
    <w:rsid w:val="001455A4"/>
    <w:rsid w:val="001458BF"/>
    <w:rsid w:val="00146042"/>
    <w:rsid w:val="001460FE"/>
    <w:rsid w:val="00146266"/>
    <w:rsid w:val="0014649A"/>
    <w:rsid w:val="001465C5"/>
    <w:rsid w:val="00146A66"/>
    <w:rsid w:val="00146C4C"/>
    <w:rsid w:val="001474B6"/>
    <w:rsid w:val="00147A18"/>
    <w:rsid w:val="0015036D"/>
    <w:rsid w:val="00150424"/>
    <w:rsid w:val="001508B7"/>
    <w:rsid w:val="00150FCE"/>
    <w:rsid w:val="001510F7"/>
    <w:rsid w:val="0015110F"/>
    <w:rsid w:val="00151402"/>
    <w:rsid w:val="001515D2"/>
    <w:rsid w:val="0015162E"/>
    <w:rsid w:val="00151821"/>
    <w:rsid w:val="00151D13"/>
    <w:rsid w:val="00151EA0"/>
    <w:rsid w:val="00151F32"/>
    <w:rsid w:val="00152041"/>
    <w:rsid w:val="0015209F"/>
    <w:rsid w:val="00152656"/>
    <w:rsid w:val="0015293D"/>
    <w:rsid w:val="00152BEB"/>
    <w:rsid w:val="00152C72"/>
    <w:rsid w:val="00152D30"/>
    <w:rsid w:val="00152E7F"/>
    <w:rsid w:val="0015336B"/>
    <w:rsid w:val="00153763"/>
    <w:rsid w:val="00153AB1"/>
    <w:rsid w:val="00153EC1"/>
    <w:rsid w:val="00153F9F"/>
    <w:rsid w:val="001540BB"/>
    <w:rsid w:val="001541DC"/>
    <w:rsid w:val="001545EE"/>
    <w:rsid w:val="00154F96"/>
    <w:rsid w:val="00155004"/>
    <w:rsid w:val="001553E5"/>
    <w:rsid w:val="00155607"/>
    <w:rsid w:val="001556EF"/>
    <w:rsid w:val="001558D3"/>
    <w:rsid w:val="00155A46"/>
    <w:rsid w:val="001560FE"/>
    <w:rsid w:val="001563C0"/>
    <w:rsid w:val="00156578"/>
    <w:rsid w:val="001567D2"/>
    <w:rsid w:val="0015720D"/>
    <w:rsid w:val="0015754B"/>
    <w:rsid w:val="00157A0A"/>
    <w:rsid w:val="00157CBC"/>
    <w:rsid w:val="00157E0D"/>
    <w:rsid w:val="00160131"/>
    <w:rsid w:val="0016015F"/>
    <w:rsid w:val="0016027D"/>
    <w:rsid w:val="001603BC"/>
    <w:rsid w:val="001603E7"/>
    <w:rsid w:val="001606AA"/>
    <w:rsid w:val="00160BF4"/>
    <w:rsid w:val="001612D9"/>
    <w:rsid w:val="00161309"/>
    <w:rsid w:val="0016164B"/>
    <w:rsid w:val="0016196A"/>
    <w:rsid w:val="001620BD"/>
    <w:rsid w:val="0016276B"/>
    <w:rsid w:val="00162A6D"/>
    <w:rsid w:val="00162B82"/>
    <w:rsid w:val="00162C5E"/>
    <w:rsid w:val="00163435"/>
    <w:rsid w:val="001639C5"/>
    <w:rsid w:val="00163B49"/>
    <w:rsid w:val="00164411"/>
    <w:rsid w:val="00164470"/>
    <w:rsid w:val="001644F1"/>
    <w:rsid w:val="0016457D"/>
    <w:rsid w:val="001651DE"/>
    <w:rsid w:val="00165568"/>
    <w:rsid w:val="0016626F"/>
    <w:rsid w:val="0016632D"/>
    <w:rsid w:val="00166649"/>
    <w:rsid w:val="00166795"/>
    <w:rsid w:val="001668E2"/>
    <w:rsid w:val="00166B2E"/>
    <w:rsid w:val="00166C81"/>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1C0"/>
    <w:rsid w:val="00172DB6"/>
    <w:rsid w:val="001732B3"/>
    <w:rsid w:val="001732B9"/>
    <w:rsid w:val="00173465"/>
    <w:rsid w:val="00173565"/>
    <w:rsid w:val="00173637"/>
    <w:rsid w:val="00173CD8"/>
    <w:rsid w:val="00173D1D"/>
    <w:rsid w:val="00173DCE"/>
    <w:rsid w:val="00173EA5"/>
    <w:rsid w:val="00173FD3"/>
    <w:rsid w:val="001743E1"/>
    <w:rsid w:val="001744CC"/>
    <w:rsid w:val="001748A0"/>
    <w:rsid w:val="00174F50"/>
    <w:rsid w:val="0017562D"/>
    <w:rsid w:val="001756D9"/>
    <w:rsid w:val="00175774"/>
    <w:rsid w:val="0017585E"/>
    <w:rsid w:val="00175BA0"/>
    <w:rsid w:val="00175C8C"/>
    <w:rsid w:val="001763EB"/>
    <w:rsid w:val="0017669B"/>
    <w:rsid w:val="00176914"/>
    <w:rsid w:val="00176A32"/>
    <w:rsid w:val="00176AD9"/>
    <w:rsid w:val="00176E06"/>
    <w:rsid w:val="00176FF7"/>
    <w:rsid w:val="0017727A"/>
    <w:rsid w:val="00177669"/>
    <w:rsid w:val="001776CF"/>
    <w:rsid w:val="001777B8"/>
    <w:rsid w:val="00177A9A"/>
    <w:rsid w:val="00177C43"/>
    <w:rsid w:val="00177CD2"/>
    <w:rsid w:val="001800CB"/>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D90"/>
    <w:rsid w:val="00182F27"/>
    <w:rsid w:val="001834DD"/>
    <w:rsid w:val="0018359F"/>
    <w:rsid w:val="001836E4"/>
    <w:rsid w:val="00184258"/>
    <w:rsid w:val="0018475A"/>
    <w:rsid w:val="001849B6"/>
    <w:rsid w:val="00184BBB"/>
    <w:rsid w:val="00184C9D"/>
    <w:rsid w:val="0018523E"/>
    <w:rsid w:val="001853E1"/>
    <w:rsid w:val="00185747"/>
    <w:rsid w:val="0018582C"/>
    <w:rsid w:val="0018612E"/>
    <w:rsid w:val="00186174"/>
    <w:rsid w:val="001861CC"/>
    <w:rsid w:val="0018655D"/>
    <w:rsid w:val="00186B03"/>
    <w:rsid w:val="00186C27"/>
    <w:rsid w:val="001878D2"/>
    <w:rsid w:val="00187A18"/>
    <w:rsid w:val="001900D5"/>
    <w:rsid w:val="001906AA"/>
    <w:rsid w:val="00190A50"/>
    <w:rsid w:val="00190ACE"/>
    <w:rsid w:val="00190D4A"/>
    <w:rsid w:val="00190EED"/>
    <w:rsid w:val="00191105"/>
    <w:rsid w:val="0019115C"/>
    <w:rsid w:val="00191706"/>
    <w:rsid w:val="001917F1"/>
    <w:rsid w:val="00191978"/>
    <w:rsid w:val="00191A6C"/>
    <w:rsid w:val="00191AA9"/>
    <w:rsid w:val="00191B87"/>
    <w:rsid w:val="00191DBB"/>
    <w:rsid w:val="00192224"/>
    <w:rsid w:val="00192230"/>
    <w:rsid w:val="00192727"/>
    <w:rsid w:val="00192B46"/>
    <w:rsid w:val="00192B6B"/>
    <w:rsid w:val="00192E7A"/>
    <w:rsid w:val="001930F3"/>
    <w:rsid w:val="00193778"/>
    <w:rsid w:val="0019387A"/>
    <w:rsid w:val="0019398E"/>
    <w:rsid w:val="00193ACF"/>
    <w:rsid w:val="00193C15"/>
    <w:rsid w:val="0019425A"/>
    <w:rsid w:val="001945D3"/>
    <w:rsid w:val="001945FA"/>
    <w:rsid w:val="001948C6"/>
    <w:rsid w:val="001948F8"/>
    <w:rsid w:val="00194903"/>
    <w:rsid w:val="00194C7D"/>
    <w:rsid w:val="001959B0"/>
    <w:rsid w:val="001959D0"/>
    <w:rsid w:val="00195E9F"/>
    <w:rsid w:val="00196151"/>
    <w:rsid w:val="00196713"/>
    <w:rsid w:val="00196726"/>
    <w:rsid w:val="00196727"/>
    <w:rsid w:val="001969D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ACF"/>
    <w:rsid w:val="001A2F3C"/>
    <w:rsid w:val="001A2FA0"/>
    <w:rsid w:val="001A3616"/>
    <w:rsid w:val="001A375E"/>
    <w:rsid w:val="001A3AD9"/>
    <w:rsid w:val="001A4190"/>
    <w:rsid w:val="001A41BC"/>
    <w:rsid w:val="001A45F7"/>
    <w:rsid w:val="001A45FC"/>
    <w:rsid w:val="001A4853"/>
    <w:rsid w:val="001A51EF"/>
    <w:rsid w:val="001A5293"/>
    <w:rsid w:val="001A555D"/>
    <w:rsid w:val="001A56BF"/>
    <w:rsid w:val="001A5707"/>
    <w:rsid w:val="001A58BE"/>
    <w:rsid w:val="001A5971"/>
    <w:rsid w:val="001A5F0F"/>
    <w:rsid w:val="001A6457"/>
    <w:rsid w:val="001A6BE7"/>
    <w:rsid w:val="001A706C"/>
    <w:rsid w:val="001A72BF"/>
    <w:rsid w:val="001A73BC"/>
    <w:rsid w:val="001A7C5E"/>
    <w:rsid w:val="001A7FCA"/>
    <w:rsid w:val="001B0314"/>
    <w:rsid w:val="001B0370"/>
    <w:rsid w:val="001B048E"/>
    <w:rsid w:val="001B096F"/>
    <w:rsid w:val="001B0CC3"/>
    <w:rsid w:val="001B0D09"/>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668"/>
    <w:rsid w:val="001B4731"/>
    <w:rsid w:val="001B4A87"/>
    <w:rsid w:val="001B4A9C"/>
    <w:rsid w:val="001B510C"/>
    <w:rsid w:val="001B61F1"/>
    <w:rsid w:val="001B643E"/>
    <w:rsid w:val="001B6640"/>
    <w:rsid w:val="001B6BB1"/>
    <w:rsid w:val="001B6EAE"/>
    <w:rsid w:val="001B70EF"/>
    <w:rsid w:val="001B7C0C"/>
    <w:rsid w:val="001B7C30"/>
    <w:rsid w:val="001B7E0D"/>
    <w:rsid w:val="001C039F"/>
    <w:rsid w:val="001C03D9"/>
    <w:rsid w:val="001C1BA6"/>
    <w:rsid w:val="001C1C15"/>
    <w:rsid w:val="001C1C80"/>
    <w:rsid w:val="001C1CEB"/>
    <w:rsid w:val="001C2554"/>
    <w:rsid w:val="001C2662"/>
    <w:rsid w:val="001C2959"/>
    <w:rsid w:val="001C2C4F"/>
    <w:rsid w:val="001C2D06"/>
    <w:rsid w:val="001C2DE2"/>
    <w:rsid w:val="001C30C8"/>
    <w:rsid w:val="001C3152"/>
    <w:rsid w:val="001C3413"/>
    <w:rsid w:val="001C3BAF"/>
    <w:rsid w:val="001C3C76"/>
    <w:rsid w:val="001C3DD2"/>
    <w:rsid w:val="001C416A"/>
    <w:rsid w:val="001C4214"/>
    <w:rsid w:val="001C45CF"/>
    <w:rsid w:val="001C4AC7"/>
    <w:rsid w:val="001C4B47"/>
    <w:rsid w:val="001C53FD"/>
    <w:rsid w:val="001C57BF"/>
    <w:rsid w:val="001C588D"/>
    <w:rsid w:val="001C5A01"/>
    <w:rsid w:val="001C5CA1"/>
    <w:rsid w:val="001C5EBF"/>
    <w:rsid w:val="001C6562"/>
    <w:rsid w:val="001C6B5D"/>
    <w:rsid w:val="001C73B1"/>
    <w:rsid w:val="001C74FB"/>
    <w:rsid w:val="001C777A"/>
    <w:rsid w:val="001C7790"/>
    <w:rsid w:val="001C7B29"/>
    <w:rsid w:val="001C7B8E"/>
    <w:rsid w:val="001D004A"/>
    <w:rsid w:val="001D02B4"/>
    <w:rsid w:val="001D04CF"/>
    <w:rsid w:val="001D09B2"/>
    <w:rsid w:val="001D1027"/>
    <w:rsid w:val="001D1509"/>
    <w:rsid w:val="001D1EB2"/>
    <w:rsid w:val="001D2FB0"/>
    <w:rsid w:val="001D307C"/>
    <w:rsid w:val="001D32BC"/>
    <w:rsid w:val="001D32F5"/>
    <w:rsid w:val="001D36E4"/>
    <w:rsid w:val="001D3C3D"/>
    <w:rsid w:val="001D3C84"/>
    <w:rsid w:val="001D3DBD"/>
    <w:rsid w:val="001D40DD"/>
    <w:rsid w:val="001D4246"/>
    <w:rsid w:val="001D43D3"/>
    <w:rsid w:val="001D4473"/>
    <w:rsid w:val="001D4DC7"/>
    <w:rsid w:val="001D4E60"/>
    <w:rsid w:val="001D512B"/>
    <w:rsid w:val="001D5159"/>
    <w:rsid w:val="001D5473"/>
    <w:rsid w:val="001D5729"/>
    <w:rsid w:val="001D6116"/>
    <w:rsid w:val="001D61A1"/>
    <w:rsid w:val="001D61A2"/>
    <w:rsid w:val="001D63FF"/>
    <w:rsid w:val="001D64ED"/>
    <w:rsid w:val="001D66F4"/>
    <w:rsid w:val="001D6C0F"/>
    <w:rsid w:val="001D7032"/>
    <w:rsid w:val="001D744E"/>
    <w:rsid w:val="001D752F"/>
    <w:rsid w:val="001D770B"/>
    <w:rsid w:val="001E0260"/>
    <w:rsid w:val="001E06AD"/>
    <w:rsid w:val="001E12BC"/>
    <w:rsid w:val="001E1402"/>
    <w:rsid w:val="001E1691"/>
    <w:rsid w:val="001E1D8C"/>
    <w:rsid w:val="001E1FB4"/>
    <w:rsid w:val="001E2223"/>
    <w:rsid w:val="001E2449"/>
    <w:rsid w:val="001E2725"/>
    <w:rsid w:val="001E2894"/>
    <w:rsid w:val="001E293E"/>
    <w:rsid w:val="001E2A4C"/>
    <w:rsid w:val="001E2E42"/>
    <w:rsid w:val="001E2F45"/>
    <w:rsid w:val="001E2FBF"/>
    <w:rsid w:val="001E3201"/>
    <w:rsid w:val="001E336D"/>
    <w:rsid w:val="001E3436"/>
    <w:rsid w:val="001E358F"/>
    <w:rsid w:val="001E370C"/>
    <w:rsid w:val="001E3A90"/>
    <w:rsid w:val="001E3AD6"/>
    <w:rsid w:val="001E3BAC"/>
    <w:rsid w:val="001E413A"/>
    <w:rsid w:val="001E4E74"/>
    <w:rsid w:val="001E514B"/>
    <w:rsid w:val="001E5197"/>
    <w:rsid w:val="001E5228"/>
    <w:rsid w:val="001E5384"/>
    <w:rsid w:val="001E577C"/>
    <w:rsid w:val="001E6797"/>
    <w:rsid w:val="001E6997"/>
    <w:rsid w:val="001E6C8B"/>
    <w:rsid w:val="001E6DC5"/>
    <w:rsid w:val="001E6E32"/>
    <w:rsid w:val="001E70CB"/>
    <w:rsid w:val="001E74A2"/>
    <w:rsid w:val="001E77A5"/>
    <w:rsid w:val="001E7CC9"/>
    <w:rsid w:val="001E7D7A"/>
    <w:rsid w:val="001F05D3"/>
    <w:rsid w:val="001F10C6"/>
    <w:rsid w:val="001F17A8"/>
    <w:rsid w:val="001F1802"/>
    <w:rsid w:val="001F18F4"/>
    <w:rsid w:val="001F1CAD"/>
    <w:rsid w:val="001F1F8E"/>
    <w:rsid w:val="001F282D"/>
    <w:rsid w:val="001F2AC6"/>
    <w:rsid w:val="001F2BE5"/>
    <w:rsid w:val="001F2E75"/>
    <w:rsid w:val="001F2FF7"/>
    <w:rsid w:val="001F31C3"/>
    <w:rsid w:val="001F322B"/>
    <w:rsid w:val="001F35AA"/>
    <w:rsid w:val="001F3DA5"/>
    <w:rsid w:val="001F3DCE"/>
    <w:rsid w:val="001F43E0"/>
    <w:rsid w:val="001F4CCE"/>
    <w:rsid w:val="001F4EE1"/>
    <w:rsid w:val="001F5035"/>
    <w:rsid w:val="001F5123"/>
    <w:rsid w:val="001F56BB"/>
    <w:rsid w:val="001F5715"/>
    <w:rsid w:val="001F59E0"/>
    <w:rsid w:val="001F5EFA"/>
    <w:rsid w:val="001F62BF"/>
    <w:rsid w:val="001F68D8"/>
    <w:rsid w:val="001F6AEC"/>
    <w:rsid w:val="001F74B2"/>
    <w:rsid w:val="001F74B4"/>
    <w:rsid w:val="001F776A"/>
    <w:rsid w:val="001F7A08"/>
    <w:rsid w:val="00200094"/>
    <w:rsid w:val="002001BC"/>
    <w:rsid w:val="00200244"/>
    <w:rsid w:val="00200349"/>
    <w:rsid w:val="002008DA"/>
    <w:rsid w:val="002009BF"/>
    <w:rsid w:val="00200C66"/>
    <w:rsid w:val="00200CBB"/>
    <w:rsid w:val="00200E58"/>
    <w:rsid w:val="00200F1F"/>
    <w:rsid w:val="002018F7"/>
    <w:rsid w:val="002019F6"/>
    <w:rsid w:val="00201E35"/>
    <w:rsid w:val="0020243A"/>
    <w:rsid w:val="002028A7"/>
    <w:rsid w:val="002029CF"/>
    <w:rsid w:val="00202CCD"/>
    <w:rsid w:val="00202CD8"/>
    <w:rsid w:val="002030A5"/>
    <w:rsid w:val="00203710"/>
    <w:rsid w:val="00203E57"/>
    <w:rsid w:val="00204027"/>
    <w:rsid w:val="00204111"/>
    <w:rsid w:val="00204871"/>
    <w:rsid w:val="002049BE"/>
    <w:rsid w:val="00204F32"/>
    <w:rsid w:val="0020583A"/>
    <w:rsid w:val="00205B96"/>
    <w:rsid w:val="00205C42"/>
    <w:rsid w:val="00205C4A"/>
    <w:rsid w:val="002067CF"/>
    <w:rsid w:val="00206ABA"/>
    <w:rsid w:val="00206AD0"/>
    <w:rsid w:val="00206C02"/>
    <w:rsid w:val="00207151"/>
    <w:rsid w:val="0020735B"/>
    <w:rsid w:val="00207D08"/>
    <w:rsid w:val="00207E51"/>
    <w:rsid w:val="00210302"/>
    <w:rsid w:val="00210557"/>
    <w:rsid w:val="00210A85"/>
    <w:rsid w:val="00210C31"/>
    <w:rsid w:val="00210CC5"/>
    <w:rsid w:val="00210FF3"/>
    <w:rsid w:val="0021136F"/>
    <w:rsid w:val="00211424"/>
    <w:rsid w:val="002114E5"/>
    <w:rsid w:val="0021152F"/>
    <w:rsid w:val="00211BA2"/>
    <w:rsid w:val="00211CE8"/>
    <w:rsid w:val="00211DDA"/>
    <w:rsid w:val="002123AE"/>
    <w:rsid w:val="002123FD"/>
    <w:rsid w:val="0021285A"/>
    <w:rsid w:val="00212FD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1E5"/>
    <w:rsid w:val="002143A0"/>
    <w:rsid w:val="00214A3B"/>
    <w:rsid w:val="00214E22"/>
    <w:rsid w:val="0021522E"/>
    <w:rsid w:val="002153B4"/>
    <w:rsid w:val="00215AB4"/>
    <w:rsid w:val="00215D0A"/>
    <w:rsid w:val="00215E1D"/>
    <w:rsid w:val="00216013"/>
    <w:rsid w:val="0021628F"/>
    <w:rsid w:val="002163D0"/>
    <w:rsid w:val="002164E6"/>
    <w:rsid w:val="002165CA"/>
    <w:rsid w:val="0021666D"/>
    <w:rsid w:val="0021672E"/>
    <w:rsid w:val="00217233"/>
    <w:rsid w:val="002176BF"/>
    <w:rsid w:val="00217959"/>
    <w:rsid w:val="00217EA9"/>
    <w:rsid w:val="00220B82"/>
    <w:rsid w:val="0022170E"/>
    <w:rsid w:val="00221994"/>
    <w:rsid w:val="002219BA"/>
    <w:rsid w:val="00222787"/>
    <w:rsid w:val="002227E8"/>
    <w:rsid w:val="00222BA3"/>
    <w:rsid w:val="00222C12"/>
    <w:rsid w:val="00222E33"/>
    <w:rsid w:val="00222EC2"/>
    <w:rsid w:val="002231BA"/>
    <w:rsid w:val="002231ED"/>
    <w:rsid w:val="002232C0"/>
    <w:rsid w:val="002233C3"/>
    <w:rsid w:val="00223470"/>
    <w:rsid w:val="002234C5"/>
    <w:rsid w:val="00223724"/>
    <w:rsid w:val="00223749"/>
    <w:rsid w:val="00223A5B"/>
    <w:rsid w:val="002246F7"/>
    <w:rsid w:val="00224AB4"/>
    <w:rsid w:val="00224ACB"/>
    <w:rsid w:val="00224B73"/>
    <w:rsid w:val="00224C2B"/>
    <w:rsid w:val="00224CF4"/>
    <w:rsid w:val="00224D9E"/>
    <w:rsid w:val="002251A4"/>
    <w:rsid w:val="00225879"/>
    <w:rsid w:val="002260C9"/>
    <w:rsid w:val="002260F7"/>
    <w:rsid w:val="00226574"/>
    <w:rsid w:val="00227335"/>
    <w:rsid w:val="0022742B"/>
    <w:rsid w:val="002275E8"/>
    <w:rsid w:val="00227901"/>
    <w:rsid w:val="00227CD0"/>
    <w:rsid w:val="0023000F"/>
    <w:rsid w:val="0023067F"/>
    <w:rsid w:val="00230DAD"/>
    <w:rsid w:val="00230DC9"/>
    <w:rsid w:val="00231995"/>
    <w:rsid w:val="00231D47"/>
    <w:rsid w:val="00232552"/>
    <w:rsid w:val="00232912"/>
    <w:rsid w:val="00232AB4"/>
    <w:rsid w:val="00232BD9"/>
    <w:rsid w:val="00233121"/>
    <w:rsid w:val="00233412"/>
    <w:rsid w:val="00233981"/>
    <w:rsid w:val="00233B0E"/>
    <w:rsid w:val="00234135"/>
    <w:rsid w:val="002345BB"/>
    <w:rsid w:val="0023473A"/>
    <w:rsid w:val="00234AFE"/>
    <w:rsid w:val="002352D8"/>
    <w:rsid w:val="0023562B"/>
    <w:rsid w:val="00235664"/>
    <w:rsid w:val="00235837"/>
    <w:rsid w:val="0023587D"/>
    <w:rsid w:val="00235D04"/>
    <w:rsid w:val="00236081"/>
    <w:rsid w:val="00236565"/>
    <w:rsid w:val="0023668D"/>
    <w:rsid w:val="00236692"/>
    <w:rsid w:val="00236BCF"/>
    <w:rsid w:val="00236EE3"/>
    <w:rsid w:val="00237670"/>
    <w:rsid w:val="00237DF9"/>
    <w:rsid w:val="00237FB2"/>
    <w:rsid w:val="00240344"/>
    <w:rsid w:val="0024062F"/>
    <w:rsid w:val="00240961"/>
    <w:rsid w:val="00240B93"/>
    <w:rsid w:val="0024114E"/>
    <w:rsid w:val="00241748"/>
    <w:rsid w:val="00241A19"/>
    <w:rsid w:val="00241AB0"/>
    <w:rsid w:val="00241BBA"/>
    <w:rsid w:val="002422C3"/>
    <w:rsid w:val="0024231B"/>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AB3"/>
    <w:rsid w:val="00247C64"/>
    <w:rsid w:val="00247C77"/>
    <w:rsid w:val="00247CEA"/>
    <w:rsid w:val="00247D69"/>
    <w:rsid w:val="00247F64"/>
    <w:rsid w:val="00247FD6"/>
    <w:rsid w:val="002508A8"/>
    <w:rsid w:val="0025101D"/>
    <w:rsid w:val="00251496"/>
    <w:rsid w:val="00251810"/>
    <w:rsid w:val="00251A20"/>
    <w:rsid w:val="00251B5E"/>
    <w:rsid w:val="00251C99"/>
    <w:rsid w:val="00251CF5"/>
    <w:rsid w:val="0025238C"/>
    <w:rsid w:val="00252A63"/>
    <w:rsid w:val="00252B1F"/>
    <w:rsid w:val="00252CA3"/>
    <w:rsid w:val="00252D25"/>
    <w:rsid w:val="00253011"/>
    <w:rsid w:val="00253033"/>
    <w:rsid w:val="00253748"/>
    <w:rsid w:val="00253ADF"/>
    <w:rsid w:val="00253E9C"/>
    <w:rsid w:val="00254951"/>
    <w:rsid w:val="00254BA0"/>
    <w:rsid w:val="00254C8B"/>
    <w:rsid w:val="00254E43"/>
    <w:rsid w:val="00254E4B"/>
    <w:rsid w:val="00255371"/>
    <w:rsid w:val="00255515"/>
    <w:rsid w:val="00255CF9"/>
    <w:rsid w:val="00255FE0"/>
    <w:rsid w:val="0025628F"/>
    <w:rsid w:val="0025638B"/>
    <w:rsid w:val="002565E1"/>
    <w:rsid w:val="00256BFF"/>
    <w:rsid w:val="00256D75"/>
    <w:rsid w:val="002577A6"/>
    <w:rsid w:val="00257BCA"/>
    <w:rsid w:val="00257D8E"/>
    <w:rsid w:val="00257DB1"/>
    <w:rsid w:val="00260104"/>
    <w:rsid w:val="0026087C"/>
    <w:rsid w:val="00260B6F"/>
    <w:rsid w:val="00260B87"/>
    <w:rsid w:val="00260D53"/>
    <w:rsid w:val="00260F9B"/>
    <w:rsid w:val="00261232"/>
    <w:rsid w:val="00261249"/>
    <w:rsid w:val="00261349"/>
    <w:rsid w:val="00261778"/>
    <w:rsid w:val="00261C1E"/>
    <w:rsid w:val="00262569"/>
    <w:rsid w:val="00262725"/>
    <w:rsid w:val="0026277D"/>
    <w:rsid w:val="002627C8"/>
    <w:rsid w:val="00262825"/>
    <w:rsid w:val="00262C21"/>
    <w:rsid w:val="00263023"/>
    <w:rsid w:val="0026340F"/>
    <w:rsid w:val="00263EA9"/>
    <w:rsid w:val="0026400A"/>
    <w:rsid w:val="002644E9"/>
    <w:rsid w:val="00264637"/>
    <w:rsid w:val="00264877"/>
    <w:rsid w:val="00264C85"/>
    <w:rsid w:val="00264D2A"/>
    <w:rsid w:val="00264D63"/>
    <w:rsid w:val="00265169"/>
    <w:rsid w:val="0026530F"/>
    <w:rsid w:val="002654BF"/>
    <w:rsid w:val="00265787"/>
    <w:rsid w:val="00265A79"/>
    <w:rsid w:val="00265B55"/>
    <w:rsid w:val="00265D25"/>
    <w:rsid w:val="002663F5"/>
    <w:rsid w:val="00266779"/>
    <w:rsid w:val="0026679A"/>
    <w:rsid w:val="00266BA4"/>
    <w:rsid w:val="00266DA8"/>
    <w:rsid w:val="002672A6"/>
    <w:rsid w:val="00267795"/>
    <w:rsid w:val="002678FF"/>
    <w:rsid w:val="00267CAF"/>
    <w:rsid w:val="00267E07"/>
    <w:rsid w:val="00267F8E"/>
    <w:rsid w:val="002703C2"/>
    <w:rsid w:val="0027049E"/>
    <w:rsid w:val="00270AA2"/>
    <w:rsid w:val="00270B2B"/>
    <w:rsid w:val="002710EA"/>
    <w:rsid w:val="00271733"/>
    <w:rsid w:val="00271952"/>
    <w:rsid w:val="00271C4C"/>
    <w:rsid w:val="002726E9"/>
    <w:rsid w:val="00272B96"/>
    <w:rsid w:val="002731BE"/>
    <w:rsid w:val="00273377"/>
    <w:rsid w:val="00273823"/>
    <w:rsid w:val="00273AC6"/>
    <w:rsid w:val="00274100"/>
    <w:rsid w:val="00274181"/>
    <w:rsid w:val="00274398"/>
    <w:rsid w:val="002745D0"/>
    <w:rsid w:val="0027488E"/>
    <w:rsid w:val="00274981"/>
    <w:rsid w:val="00274C87"/>
    <w:rsid w:val="00275620"/>
    <w:rsid w:val="00275968"/>
    <w:rsid w:val="00275F42"/>
    <w:rsid w:val="00276337"/>
    <w:rsid w:val="002765DD"/>
    <w:rsid w:val="00276CBA"/>
    <w:rsid w:val="00276D2A"/>
    <w:rsid w:val="00276ED0"/>
    <w:rsid w:val="0027708B"/>
    <w:rsid w:val="00277323"/>
    <w:rsid w:val="00277438"/>
    <w:rsid w:val="0027775B"/>
    <w:rsid w:val="00277821"/>
    <w:rsid w:val="00280127"/>
    <w:rsid w:val="00280814"/>
    <w:rsid w:val="00280B9C"/>
    <w:rsid w:val="00280DAD"/>
    <w:rsid w:val="00281098"/>
    <w:rsid w:val="002815A7"/>
    <w:rsid w:val="002815D8"/>
    <w:rsid w:val="002817C7"/>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E68"/>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A84"/>
    <w:rsid w:val="00290B26"/>
    <w:rsid w:val="00290BFB"/>
    <w:rsid w:val="00290E62"/>
    <w:rsid w:val="00290F16"/>
    <w:rsid w:val="00291253"/>
    <w:rsid w:val="00291382"/>
    <w:rsid w:val="00291859"/>
    <w:rsid w:val="00291FC2"/>
    <w:rsid w:val="00292450"/>
    <w:rsid w:val="00292BDB"/>
    <w:rsid w:val="00292C1F"/>
    <w:rsid w:val="00292CA3"/>
    <w:rsid w:val="00292DDF"/>
    <w:rsid w:val="00292E14"/>
    <w:rsid w:val="00293149"/>
    <w:rsid w:val="00293264"/>
    <w:rsid w:val="0029372F"/>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E34"/>
    <w:rsid w:val="00297F48"/>
    <w:rsid w:val="002A007F"/>
    <w:rsid w:val="002A0233"/>
    <w:rsid w:val="002A073B"/>
    <w:rsid w:val="002A0B81"/>
    <w:rsid w:val="002A0FAA"/>
    <w:rsid w:val="002A1769"/>
    <w:rsid w:val="002A1887"/>
    <w:rsid w:val="002A2011"/>
    <w:rsid w:val="002A2373"/>
    <w:rsid w:val="002A2488"/>
    <w:rsid w:val="002A28C9"/>
    <w:rsid w:val="002A2DD0"/>
    <w:rsid w:val="002A33AE"/>
    <w:rsid w:val="002A3C3F"/>
    <w:rsid w:val="002A3F56"/>
    <w:rsid w:val="002A40FE"/>
    <w:rsid w:val="002A4185"/>
    <w:rsid w:val="002A42EC"/>
    <w:rsid w:val="002A436B"/>
    <w:rsid w:val="002A4479"/>
    <w:rsid w:val="002A480D"/>
    <w:rsid w:val="002A4C1D"/>
    <w:rsid w:val="002A5235"/>
    <w:rsid w:val="002A53B2"/>
    <w:rsid w:val="002A55B1"/>
    <w:rsid w:val="002A57A5"/>
    <w:rsid w:val="002A5C0C"/>
    <w:rsid w:val="002A5CE7"/>
    <w:rsid w:val="002A6482"/>
    <w:rsid w:val="002A6546"/>
    <w:rsid w:val="002A69FB"/>
    <w:rsid w:val="002A6DF3"/>
    <w:rsid w:val="002A6F0F"/>
    <w:rsid w:val="002A6FD6"/>
    <w:rsid w:val="002A7161"/>
    <w:rsid w:val="002A733E"/>
    <w:rsid w:val="002A73F4"/>
    <w:rsid w:val="002A776B"/>
    <w:rsid w:val="002A786E"/>
    <w:rsid w:val="002A7A48"/>
    <w:rsid w:val="002A7AE5"/>
    <w:rsid w:val="002A7E23"/>
    <w:rsid w:val="002B017B"/>
    <w:rsid w:val="002B033C"/>
    <w:rsid w:val="002B0650"/>
    <w:rsid w:val="002B0891"/>
    <w:rsid w:val="002B0C8B"/>
    <w:rsid w:val="002B0F43"/>
    <w:rsid w:val="002B1022"/>
    <w:rsid w:val="002B1389"/>
    <w:rsid w:val="002B17C8"/>
    <w:rsid w:val="002B19B6"/>
    <w:rsid w:val="002B1A1C"/>
    <w:rsid w:val="002B1BC2"/>
    <w:rsid w:val="002B1FEC"/>
    <w:rsid w:val="002B2034"/>
    <w:rsid w:val="002B2134"/>
    <w:rsid w:val="002B21E0"/>
    <w:rsid w:val="002B244F"/>
    <w:rsid w:val="002B27A8"/>
    <w:rsid w:val="002B2B3E"/>
    <w:rsid w:val="002B2CE2"/>
    <w:rsid w:val="002B2F74"/>
    <w:rsid w:val="002B3372"/>
    <w:rsid w:val="002B34AA"/>
    <w:rsid w:val="002B3618"/>
    <w:rsid w:val="002B3924"/>
    <w:rsid w:val="002B3A07"/>
    <w:rsid w:val="002B3CB8"/>
    <w:rsid w:val="002B3FC0"/>
    <w:rsid w:val="002B4312"/>
    <w:rsid w:val="002B4921"/>
    <w:rsid w:val="002B4A00"/>
    <w:rsid w:val="002B4EC9"/>
    <w:rsid w:val="002B4F6A"/>
    <w:rsid w:val="002B517C"/>
    <w:rsid w:val="002B52EB"/>
    <w:rsid w:val="002B55FE"/>
    <w:rsid w:val="002B571D"/>
    <w:rsid w:val="002B577F"/>
    <w:rsid w:val="002B5A35"/>
    <w:rsid w:val="002B5AE3"/>
    <w:rsid w:val="002B5B83"/>
    <w:rsid w:val="002B5D52"/>
    <w:rsid w:val="002B6603"/>
    <w:rsid w:val="002B663B"/>
    <w:rsid w:val="002B6D58"/>
    <w:rsid w:val="002B6D5A"/>
    <w:rsid w:val="002B6EB1"/>
    <w:rsid w:val="002B6F1E"/>
    <w:rsid w:val="002B72C2"/>
    <w:rsid w:val="002B7588"/>
    <w:rsid w:val="002B7A6E"/>
    <w:rsid w:val="002C00D1"/>
    <w:rsid w:val="002C042F"/>
    <w:rsid w:val="002C082D"/>
    <w:rsid w:val="002C083C"/>
    <w:rsid w:val="002C0C5C"/>
    <w:rsid w:val="002C0D84"/>
    <w:rsid w:val="002C17DD"/>
    <w:rsid w:val="002C1B88"/>
    <w:rsid w:val="002C1EEB"/>
    <w:rsid w:val="002C247D"/>
    <w:rsid w:val="002C2733"/>
    <w:rsid w:val="002C2AC1"/>
    <w:rsid w:val="002C2AF6"/>
    <w:rsid w:val="002C3141"/>
    <w:rsid w:val="002C3274"/>
    <w:rsid w:val="002C3283"/>
    <w:rsid w:val="002C342F"/>
    <w:rsid w:val="002C34EE"/>
    <w:rsid w:val="002C35E1"/>
    <w:rsid w:val="002C38B3"/>
    <w:rsid w:val="002C3B6B"/>
    <w:rsid w:val="002C3DFA"/>
    <w:rsid w:val="002C3FEE"/>
    <w:rsid w:val="002C5943"/>
    <w:rsid w:val="002C5A60"/>
    <w:rsid w:val="002C5AEB"/>
    <w:rsid w:val="002C5EA2"/>
    <w:rsid w:val="002C6229"/>
    <w:rsid w:val="002C66EC"/>
    <w:rsid w:val="002C6F42"/>
    <w:rsid w:val="002C70F3"/>
    <w:rsid w:val="002C70FB"/>
    <w:rsid w:val="002C7579"/>
    <w:rsid w:val="002D0167"/>
    <w:rsid w:val="002D0554"/>
    <w:rsid w:val="002D0583"/>
    <w:rsid w:val="002D05BE"/>
    <w:rsid w:val="002D08E2"/>
    <w:rsid w:val="002D0CC3"/>
    <w:rsid w:val="002D0DED"/>
    <w:rsid w:val="002D0FC0"/>
    <w:rsid w:val="002D1762"/>
    <w:rsid w:val="002D224C"/>
    <w:rsid w:val="002D2342"/>
    <w:rsid w:val="002D2D9F"/>
    <w:rsid w:val="002D2DFE"/>
    <w:rsid w:val="002D2E2F"/>
    <w:rsid w:val="002D2EB3"/>
    <w:rsid w:val="002D2EDE"/>
    <w:rsid w:val="002D2F00"/>
    <w:rsid w:val="002D32EE"/>
    <w:rsid w:val="002D3310"/>
    <w:rsid w:val="002D3319"/>
    <w:rsid w:val="002D339D"/>
    <w:rsid w:val="002D3733"/>
    <w:rsid w:val="002D375E"/>
    <w:rsid w:val="002D3869"/>
    <w:rsid w:val="002D38C5"/>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662"/>
    <w:rsid w:val="002D673A"/>
    <w:rsid w:val="002D680D"/>
    <w:rsid w:val="002D6997"/>
    <w:rsid w:val="002D6AAE"/>
    <w:rsid w:val="002D6D6E"/>
    <w:rsid w:val="002D7444"/>
    <w:rsid w:val="002D75E4"/>
    <w:rsid w:val="002D785B"/>
    <w:rsid w:val="002D7AB2"/>
    <w:rsid w:val="002D7AE9"/>
    <w:rsid w:val="002E0025"/>
    <w:rsid w:val="002E08BD"/>
    <w:rsid w:val="002E08EA"/>
    <w:rsid w:val="002E107A"/>
    <w:rsid w:val="002E12CC"/>
    <w:rsid w:val="002E161E"/>
    <w:rsid w:val="002E1783"/>
    <w:rsid w:val="002E183C"/>
    <w:rsid w:val="002E1868"/>
    <w:rsid w:val="002E1904"/>
    <w:rsid w:val="002E1C8E"/>
    <w:rsid w:val="002E2018"/>
    <w:rsid w:val="002E2374"/>
    <w:rsid w:val="002E2644"/>
    <w:rsid w:val="002E2BCE"/>
    <w:rsid w:val="002E2F11"/>
    <w:rsid w:val="002E40BF"/>
    <w:rsid w:val="002E4258"/>
    <w:rsid w:val="002E4447"/>
    <w:rsid w:val="002E4B57"/>
    <w:rsid w:val="002E5445"/>
    <w:rsid w:val="002E59D5"/>
    <w:rsid w:val="002E62CE"/>
    <w:rsid w:val="002E6567"/>
    <w:rsid w:val="002E6587"/>
    <w:rsid w:val="002E69ED"/>
    <w:rsid w:val="002E6CD1"/>
    <w:rsid w:val="002E6D79"/>
    <w:rsid w:val="002E6E10"/>
    <w:rsid w:val="002E75AC"/>
    <w:rsid w:val="002E763A"/>
    <w:rsid w:val="002F04E2"/>
    <w:rsid w:val="002F074E"/>
    <w:rsid w:val="002F099F"/>
    <w:rsid w:val="002F09E5"/>
    <w:rsid w:val="002F1040"/>
    <w:rsid w:val="002F13B3"/>
    <w:rsid w:val="002F1423"/>
    <w:rsid w:val="002F1788"/>
    <w:rsid w:val="002F1C1B"/>
    <w:rsid w:val="002F1E22"/>
    <w:rsid w:val="002F2105"/>
    <w:rsid w:val="002F28B2"/>
    <w:rsid w:val="002F2DE5"/>
    <w:rsid w:val="002F2E6E"/>
    <w:rsid w:val="002F2F3B"/>
    <w:rsid w:val="002F3966"/>
    <w:rsid w:val="002F3DAD"/>
    <w:rsid w:val="002F45B3"/>
    <w:rsid w:val="002F48D1"/>
    <w:rsid w:val="002F536E"/>
    <w:rsid w:val="002F53FF"/>
    <w:rsid w:val="002F57A0"/>
    <w:rsid w:val="002F62A3"/>
    <w:rsid w:val="002F65CB"/>
    <w:rsid w:val="002F68C1"/>
    <w:rsid w:val="003003A5"/>
    <w:rsid w:val="00300AC5"/>
    <w:rsid w:val="00300AF6"/>
    <w:rsid w:val="0030144A"/>
    <w:rsid w:val="00301C57"/>
    <w:rsid w:val="00302472"/>
    <w:rsid w:val="00302473"/>
    <w:rsid w:val="003024F5"/>
    <w:rsid w:val="0030251B"/>
    <w:rsid w:val="003025B9"/>
    <w:rsid w:val="00302632"/>
    <w:rsid w:val="00302936"/>
    <w:rsid w:val="0030297F"/>
    <w:rsid w:val="00302ACB"/>
    <w:rsid w:val="00302C6B"/>
    <w:rsid w:val="00302DC0"/>
    <w:rsid w:val="00303262"/>
    <w:rsid w:val="00303467"/>
    <w:rsid w:val="003035F6"/>
    <w:rsid w:val="00303D7D"/>
    <w:rsid w:val="00303E05"/>
    <w:rsid w:val="00304141"/>
    <w:rsid w:val="00304D8E"/>
    <w:rsid w:val="00304F0B"/>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1CF"/>
    <w:rsid w:val="00311888"/>
    <w:rsid w:val="00311E5C"/>
    <w:rsid w:val="0031223A"/>
    <w:rsid w:val="003125C7"/>
    <w:rsid w:val="00312650"/>
    <w:rsid w:val="00312B44"/>
    <w:rsid w:val="0031310F"/>
    <w:rsid w:val="0031324D"/>
    <w:rsid w:val="00314378"/>
    <w:rsid w:val="003144E0"/>
    <w:rsid w:val="00314573"/>
    <w:rsid w:val="00314768"/>
    <w:rsid w:val="00314AE3"/>
    <w:rsid w:val="003152EB"/>
    <w:rsid w:val="00315802"/>
    <w:rsid w:val="00315BF5"/>
    <w:rsid w:val="00315EBA"/>
    <w:rsid w:val="00316135"/>
    <w:rsid w:val="00316899"/>
    <w:rsid w:val="003168CA"/>
    <w:rsid w:val="003170D9"/>
    <w:rsid w:val="003172E3"/>
    <w:rsid w:val="00317845"/>
    <w:rsid w:val="0031798D"/>
    <w:rsid w:val="00317A39"/>
    <w:rsid w:val="00317A45"/>
    <w:rsid w:val="00317AC7"/>
    <w:rsid w:val="00317B7C"/>
    <w:rsid w:val="00320065"/>
    <w:rsid w:val="00320117"/>
    <w:rsid w:val="00320204"/>
    <w:rsid w:val="00320751"/>
    <w:rsid w:val="00320884"/>
    <w:rsid w:val="00320A32"/>
    <w:rsid w:val="00320CA0"/>
    <w:rsid w:val="00320E0F"/>
    <w:rsid w:val="00320EAB"/>
    <w:rsid w:val="003210C1"/>
    <w:rsid w:val="0032122C"/>
    <w:rsid w:val="0032163C"/>
    <w:rsid w:val="0032186E"/>
    <w:rsid w:val="003218F2"/>
    <w:rsid w:val="00321C7B"/>
    <w:rsid w:val="00321ECC"/>
    <w:rsid w:val="00321F8D"/>
    <w:rsid w:val="00322313"/>
    <w:rsid w:val="00322A02"/>
    <w:rsid w:val="00322AD3"/>
    <w:rsid w:val="00322C32"/>
    <w:rsid w:val="00322C56"/>
    <w:rsid w:val="00322D22"/>
    <w:rsid w:val="0032326E"/>
    <w:rsid w:val="003234AB"/>
    <w:rsid w:val="00323886"/>
    <w:rsid w:val="003238D9"/>
    <w:rsid w:val="00324124"/>
    <w:rsid w:val="0032453F"/>
    <w:rsid w:val="00324AE5"/>
    <w:rsid w:val="00324CA2"/>
    <w:rsid w:val="00324CE1"/>
    <w:rsid w:val="00324D24"/>
    <w:rsid w:val="003252AF"/>
    <w:rsid w:val="003252F8"/>
    <w:rsid w:val="003255E6"/>
    <w:rsid w:val="00325BE2"/>
    <w:rsid w:val="003260D5"/>
    <w:rsid w:val="003264A0"/>
    <w:rsid w:val="003265F5"/>
    <w:rsid w:val="00326C33"/>
    <w:rsid w:val="0032735C"/>
    <w:rsid w:val="0032791C"/>
    <w:rsid w:val="00327E77"/>
    <w:rsid w:val="00327E8D"/>
    <w:rsid w:val="00327F59"/>
    <w:rsid w:val="00327FAC"/>
    <w:rsid w:val="003302C4"/>
    <w:rsid w:val="003303D9"/>
    <w:rsid w:val="00330531"/>
    <w:rsid w:val="00330569"/>
    <w:rsid w:val="003305C0"/>
    <w:rsid w:val="0033075B"/>
    <w:rsid w:val="00330949"/>
    <w:rsid w:val="00330E59"/>
    <w:rsid w:val="00330ED0"/>
    <w:rsid w:val="00330F9C"/>
    <w:rsid w:val="003310E4"/>
    <w:rsid w:val="00331795"/>
    <w:rsid w:val="00331DB1"/>
    <w:rsid w:val="003320BE"/>
    <w:rsid w:val="003323DD"/>
    <w:rsid w:val="00332650"/>
    <w:rsid w:val="00332879"/>
    <w:rsid w:val="00332CFE"/>
    <w:rsid w:val="00333F16"/>
    <w:rsid w:val="003340CE"/>
    <w:rsid w:val="003345AB"/>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0E3"/>
    <w:rsid w:val="003410EE"/>
    <w:rsid w:val="0034123C"/>
    <w:rsid w:val="003412CC"/>
    <w:rsid w:val="003413BD"/>
    <w:rsid w:val="00341536"/>
    <w:rsid w:val="0034193A"/>
    <w:rsid w:val="00341B1C"/>
    <w:rsid w:val="00341B30"/>
    <w:rsid w:val="00341DCE"/>
    <w:rsid w:val="00341F5D"/>
    <w:rsid w:val="00341FC1"/>
    <w:rsid w:val="00342235"/>
    <w:rsid w:val="00342439"/>
    <w:rsid w:val="00342714"/>
    <w:rsid w:val="0034276C"/>
    <w:rsid w:val="00343446"/>
    <w:rsid w:val="0034345D"/>
    <w:rsid w:val="003435DE"/>
    <w:rsid w:val="0034372E"/>
    <w:rsid w:val="0034375C"/>
    <w:rsid w:val="003437A5"/>
    <w:rsid w:val="003438AD"/>
    <w:rsid w:val="003438AE"/>
    <w:rsid w:val="00343922"/>
    <w:rsid w:val="00343939"/>
    <w:rsid w:val="00343974"/>
    <w:rsid w:val="00343A18"/>
    <w:rsid w:val="00343A1F"/>
    <w:rsid w:val="00343EE5"/>
    <w:rsid w:val="00344337"/>
    <w:rsid w:val="00344368"/>
    <w:rsid w:val="00344587"/>
    <w:rsid w:val="00344BBB"/>
    <w:rsid w:val="00344E10"/>
    <w:rsid w:val="00344E22"/>
    <w:rsid w:val="00344ED8"/>
    <w:rsid w:val="00345036"/>
    <w:rsid w:val="00345BF9"/>
    <w:rsid w:val="0034602A"/>
    <w:rsid w:val="003460FF"/>
    <w:rsid w:val="00347155"/>
    <w:rsid w:val="003473A0"/>
    <w:rsid w:val="003477C1"/>
    <w:rsid w:val="00347BBC"/>
    <w:rsid w:val="00347E14"/>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D6B"/>
    <w:rsid w:val="00354EB5"/>
    <w:rsid w:val="0035563A"/>
    <w:rsid w:val="003559E9"/>
    <w:rsid w:val="00355AF2"/>
    <w:rsid w:val="00355F74"/>
    <w:rsid w:val="00356838"/>
    <w:rsid w:val="00356ACE"/>
    <w:rsid w:val="00356B70"/>
    <w:rsid w:val="00356D65"/>
    <w:rsid w:val="0035720B"/>
    <w:rsid w:val="00357A97"/>
    <w:rsid w:val="00357FBA"/>
    <w:rsid w:val="003602D1"/>
    <w:rsid w:val="0036050C"/>
    <w:rsid w:val="0036054A"/>
    <w:rsid w:val="00360709"/>
    <w:rsid w:val="00360962"/>
    <w:rsid w:val="003613B7"/>
    <w:rsid w:val="00361491"/>
    <w:rsid w:val="00361794"/>
    <w:rsid w:val="00361E40"/>
    <w:rsid w:val="00362330"/>
    <w:rsid w:val="00362541"/>
    <w:rsid w:val="00362975"/>
    <w:rsid w:val="003629E5"/>
    <w:rsid w:val="00363152"/>
    <w:rsid w:val="0036336A"/>
    <w:rsid w:val="003633A6"/>
    <w:rsid w:val="00363912"/>
    <w:rsid w:val="00363A50"/>
    <w:rsid w:val="00363F03"/>
    <w:rsid w:val="003640AD"/>
    <w:rsid w:val="003644F3"/>
    <w:rsid w:val="0036470A"/>
    <w:rsid w:val="00364E8B"/>
    <w:rsid w:val="003650CF"/>
    <w:rsid w:val="003650EE"/>
    <w:rsid w:val="003651C3"/>
    <w:rsid w:val="0036531C"/>
    <w:rsid w:val="00365382"/>
    <w:rsid w:val="00365BC5"/>
    <w:rsid w:val="00365D1D"/>
    <w:rsid w:val="00365EB4"/>
    <w:rsid w:val="0036623D"/>
    <w:rsid w:val="00366490"/>
    <w:rsid w:val="00366522"/>
    <w:rsid w:val="003666C3"/>
    <w:rsid w:val="00366734"/>
    <w:rsid w:val="00366837"/>
    <w:rsid w:val="00367475"/>
    <w:rsid w:val="00367850"/>
    <w:rsid w:val="003679CE"/>
    <w:rsid w:val="003679DF"/>
    <w:rsid w:val="00367BFF"/>
    <w:rsid w:val="0037008B"/>
    <w:rsid w:val="003709D3"/>
    <w:rsid w:val="00370AA9"/>
    <w:rsid w:val="00370BD0"/>
    <w:rsid w:val="00370E97"/>
    <w:rsid w:val="003711B1"/>
    <w:rsid w:val="003713EF"/>
    <w:rsid w:val="003715D3"/>
    <w:rsid w:val="00371603"/>
    <w:rsid w:val="00371BC9"/>
    <w:rsid w:val="0037260A"/>
    <w:rsid w:val="00372D45"/>
    <w:rsid w:val="00372D67"/>
    <w:rsid w:val="00372FB4"/>
    <w:rsid w:val="00372FED"/>
    <w:rsid w:val="00373291"/>
    <w:rsid w:val="00373705"/>
    <w:rsid w:val="003737F4"/>
    <w:rsid w:val="00374227"/>
    <w:rsid w:val="003746CC"/>
    <w:rsid w:val="00374D0A"/>
    <w:rsid w:val="00374D49"/>
    <w:rsid w:val="00374EE7"/>
    <w:rsid w:val="00374FAD"/>
    <w:rsid w:val="00374FCD"/>
    <w:rsid w:val="00375021"/>
    <w:rsid w:val="003756A2"/>
    <w:rsid w:val="00375838"/>
    <w:rsid w:val="00375BC6"/>
    <w:rsid w:val="00375FF5"/>
    <w:rsid w:val="00376130"/>
    <w:rsid w:val="003762D5"/>
    <w:rsid w:val="00376716"/>
    <w:rsid w:val="00376A5A"/>
    <w:rsid w:val="00376CA5"/>
    <w:rsid w:val="003771A2"/>
    <w:rsid w:val="003772D0"/>
    <w:rsid w:val="00377540"/>
    <w:rsid w:val="0037783D"/>
    <w:rsid w:val="00377ACF"/>
    <w:rsid w:val="00377BB1"/>
    <w:rsid w:val="00380058"/>
    <w:rsid w:val="003807DF"/>
    <w:rsid w:val="00380B15"/>
    <w:rsid w:val="00381009"/>
    <w:rsid w:val="00381027"/>
    <w:rsid w:val="003810FE"/>
    <w:rsid w:val="00381889"/>
    <w:rsid w:val="0038206D"/>
    <w:rsid w:val="0038233F"/>
    <w:rsid w:val="00382754"/>
    <w:rsid w:val="00382E33"/>
    <w:rsid w:val="00383211"/>
    <w:rsid w:val="0038375A"/>
    <w:rsid w:val="00383947"/>
    <w:rsid w:val="003840D0"/>
    <w:rsid w:val="003841C5"/>
    <w:rsid w:val="0038428A"/>
    <w:rsid w:val="003844CF"/>
    <w:rsid w:val="003849FD"/>
    <w:rsid w:val="003851BF"/>
    <w:rsid w:val="003855EC"/>
    <w:rsid w:val="00385C26"/>
    <w:rsid w:val="003861B3"/>
    <w:rsid w:val="003863C1"/>
    <w:rsid w:val="00386410"/>
    <w:rsid w:val="003864E1"/>
    <w:rsid w:val="003867BF"/>
    <w:rsid w:val="00386CF5"/>
    <w:rsid w:val="00387971"/>
    <w:rsid w:val="003879DB"/>
    <w:rsid w:val="00390311"/>
    <w:rsid w:val="003904AC"/>
    <w:rsid w:val="003904F7"/>
    <w:rsid w:val="00390889"/>
    <w:rsid w:val="003916EB"/>
    <w:rsid w:val="00391789"/>
    <w:rsid w:val="003917AE"/>
    <w:rsid w:val="003918E7"/>
    <w:rsid w:val="00391CCF"/>
    <w:rsid w:val="00391D2E"/>
    <w:rsid w:val="00392481"/>
    <w:rsid w:val="00392703"/>
    <w:rsid w:val="00392782"/>
    <w:rsid w:val="00392978"/>
    <w:rsid w:val="00392CF4"/>
    <w:rsid w:val="00392DE4"/>
    <w:rsid w:val="00392E30"/>
    <w:rsid w:val="003934F1"/>
    <w:rsid w:val="00393867"/>
    <w:rsid w:val="00393A14"/>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288"/>
    <w:rsid w:val="00397A48"/>
    <w:rsid w:val="00397CAA"/>
    <w:rsid w:val="00397DF3"/>
    <w:rsid w:val="00397F14"/>
    <w:rsid w:val="003A02E9"/>
    <w:rsid w:val="003A0CD6"/>
    <w:rsid w:val="003A15C6"/>
    <w:rsid w:val="003A18EB"/>
    <w:rsid w:val="003A1CBB"/>
    <w:rsid w:val="003A217D"/>
    <w:rsid w:val="003A2307"/>
    <w:rsid w:val="003A23C1"/>
    <w:rsid w:val="003A28E2"/>
    <w:rsid w:val="003A2B5B"/>
    <w:rsid w:val="003A2F76"/>
    <w:rsid w:val="003A30F4"/>
    <w:rsid w:val="003A3122"/>
    <w:rsid w:val="003A345B"/>
    <w:rsid w:val="003A3EA5"/>
    <w:rsid w:val="003A40DD"/>
    <w:rsid w:val="003A43E6"/>
    <w:rsid w:val="003A44C8"/>
    <w:rsid w:val="003A4822"/>
    <w:rsid w:val="003A492D"/>
    <w:rsid w:val="003A4B3A"/>
    <w:rsid w:val="003A4B7D"/>
    <w:rsid w:val="003A5370"/>
    <w:rsid w:val="003A58C5"/>
    <w:rsid w:val="003A5AAB"/>
    <w:rsid w:val="003A5AD4"/>
    <w:rsid w:val="003A5B11"/>
    <w:rsid w:val="003A5BD4"/>
    <w:rsid w:val="003A5D72"/>
    <w:rsid w:val="003A65F8"/>
    <w:rsid w:val="003A681D"/>
    <w:rsid w:val="003A7252"/>
    <w:rsid w:val="003A74F5"/>
    <w:rsid w:val="003A75C2"/>
    <w:rsid w:val="003A7C94"/>
    <w:rsid w:val="003B032F"/>
    <w:rsid w:val="003B0703"/>
    <w:rsid w:val="003B0A49"/>
    <w:rsid w:val="003B0FEF"/>
    <w:rsid w:val="003B1316"/>
    <w:rsid w:val="003B17F1"/>
    <w:rsid w:val="003B1B5E"/>
    <w:rsid w:val="003B1D74"/>
    <w:rsid w:val="003B1E10"/>
    <w:rsid w:val="003B2544"/>
    <w:rsid w:val="003B2CDC"/>
    <w:rsid w:val="003B36F4"/>
    <w:rsid w:val="003B38C3"/>
    <w:rsid w:val="003B3D6E"/>
    <w:rsid w:val="003B400C"/>
    <w:rsid w:val="003B40FC"/>
    <w:rsid w:val="003B4152"/>
    <w:rsid w:val="003B42AD"/>
    <w:rsid w:val="003B4978"/>
    <w:rsid w:val="003B4FCA"/>
    <w:rsid w:val="003B51FA"/>
    <w:rsid w:val="003B53C5"/>
    <w:rsid w:val="003B5BC3"/>
    <w:rsid w:val="003B5D08"/>
    <w:rsid w:val="003B612E"/>
    <w:rsid w:val="003B6540"/>
    <w:rsid w:val="003B69C2"/>
    <w:rsid w:val="003B6BD6"/>
    <w:rsid w:val="003B6CE1"/>
    <w:rsid w:val="003B6E2D"/>
    <w:rsid w:val="003B6FCA"/>
    <w:rsid w:val="003B77F9"/>
    <w:rsid w:val="003B78F6"/>
    <w:rsid w:val="003B7972"/>
    <w:rsid w:val="003C0007"/>
    <w:rsid w:val="003C02D8"/>
    <w:rsid w:val="003C0607"/>
    <w:rsid w:val="003C06CE"/>
    <w:rsid w:val="003C0822"/>
    <w:rsid w:val="003C0913"/>
    <w:rsid w:val="003C0A79"/>
    <w:rsid w:val="003C0B94"/>
    <w:rsid w:val="003C0C70"/>
    <w:rsid w:val="003C135A"/>
    <w:rsid w:val="003C1387"/>
    <w:rsid w:val="003C1407"/>
    <w:rsid w:val="003C165C"/>
    <w:rsid w:val="003C171A"/>
    <w:rsid w:val="003C1F3E"/>
    <w:rsid w:val="003C217A"/>
    <w:rsid w:val="003C2491"/>
    <w:rsid w:val="003C24B3"/>
    <w:rsid w:val="003C298E"/>
    <w:rsid w:val="003C2FF1"/>
    <w:rsid w:val="003C39B7"/>
    <w:rsid w:val="003C3DA1"/>
    <w:rsid w:val="003C4417"/>
    <w:rsid w:val="003C459B"/>
    <w:rsid w:val="003C45F6"/>
    <w:rsid w:val="003C4A09"/>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5B7"/>
    <w:rsid w:val="003C7CCE"/>
    <w:rsid w:val="003C7D8F"/>
    <w:rsid w:val="003D004D"/>
    <w:rsid w:val="003D00A4"/>
    <w:rsid w:val="003D01AB"/>
    <w:rsid w:val="003D0A98"/>
    <w:rsid w:val="003D0AE4"/>
    <w:rsid w:val="003D0C59"/>
    <w:rsid w:val="003D0D36"/>
    <w:rsid w:val="003D0DE8"/>
    <w:rsid w:val="003D0F3F"/>
    <w:rsid w:val="003D1178"/>
    <w:rsid w:val="003D1421"/>
    <w:rsid w:val="003D1474"/>
    <w:rsid w:val="003D1D69"/>
    <w:rsid w:val="003D1E6B"/>
    <w:rsid w:val="003D1E86"/>
    <w:rsid w:val="003D1E8D"/>
    <w:rsid w:val="003D2418"/>
    <w:rsid w:val="003D2E38"/>
    <w:rsid w:val="003D3414"/>
    <w:rsid w:val="003D37B2"/>
    <w:rsid w:val="003D38B6"/>
    <w:rsid w:val="003D3B72"/>
    <w:rsid w:val="003D529D"/>
    <w:rsid w:val="003D5362"/>
    <w:rsid w:val="003D562E"/>
    <w:rsid w:val="003D580D"/>
    <w:rsid w:val="003D5B69"/>
    <w:rsid w:val="003D5F8D"/>
    <w:rsid w:val="003D6058"/>
    <w:rsid w:val="003D61E6"/>
    <w:rsid w:val="003D631A"/>
    <w:rsid w:val="003D6343"/>
    <w:rsid w:val="003D6376"/>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06"/>
    <w:rsid w:val="003E109F"/>
    <w:rsid w:val="003E13B0"/>
    <w:rsid w:val="003E140D"/>
    <w:rsid w:val="003E1697"/>
    <w:rsid w:val="003E1875"/>
    <w:rsid w:val="003E1D34"/>
    <w:rsid w:val="003E1D89"/>
    <w:rsid w:val="003E20ED"/>
    <w:rsid w:val="003E3199"/>
    <w:rsid w:val="003E36F7"/>
    <w:rsid w:val="003E3843"/>
    <w:rsid w:val="003E3931"/>
    <w:rsid w:val="003E3F1E"/>
    <w:rsid w:val="003E3F38"/>
    <w:rsid w:val="003E4B12"/>
    <w:rsid w:val="003E4C3C"/>
    <w:rsid w:val="003E512F"/>
    <w:rsid w:val="003E525B"/>
    <w:rsid w:val="003E53AD"/>
    <w:rsid w:val="003E5785"/>
    <w:rsid w:val="003E5851"/>
    <w:rsid w:val="003E58BB"/>
    <w:rsid w:val="003E5E39"/>
    <w:rsid w:val="003E5F63"/>
    <w:rsid w:val="003E5FD3"/>
    <w:rsid w:val="003E6162"/>
    <w:rsid w:val="003E6435"/>
    <w:rsid w:val="003E654C"/>
    <w:rsid w:val="003E6573"/>
    <w:rsid w:val="003E66B3"/>
    <w:rsid w:val="003E68E9"/>
    <w:rsid w:val="003E6948"/>
    <w:rsid w:val="003E6A3A"/>
    <w:rsid w:val="003E6C0E"/>
    <w:rsid w:val="003E6E32"/>
    <w:rsid w:val="003E7004"/>
    <w:rsid w:val="003E72D0"/>
    <w:rsid w:val="003E7418"/>
    <w:rsid w:val="003E74AB"/>
    <w:rsid w:val="003E750D"/>
    <w:rsid w:val="003E7530"/>
    <w:rsid w:val="003E770F"/>
    <w:rsid w:val="003E79E1"/>
    <w:rsid w:val="003E7B9C"/>
    <w:rsid w:val="003F026D"/>
    <w:rsid w:val="003F052B"/>
    <w:rsid w:val="003F05C3"/>
    <w:rsid w:val="003F0816"/>
    <w:rsid w:val="003F0DA2"/>
    <w:rsid w:val="003F14D2"/>
    <w:rsid w:val="003F1586"/>
    <w:rsid w:val="003F2117"/>
    <w:rsid w:val="003F2182"/>
    <w:rsid w:val="003F21FF"/>
    <w:rsid w:val="003F2910"/>
    <w:rsid w:val="003F2EF6"/>
    <w:rsid w:val="003F3107"/>
    <w:rsid w:val="003F3479"/>
    <w:rsid w:val="003F348E"/>
    <w:rsid w:val="003F36EE"/>
    <w:rsid w:val="003F3999"/>
    <w:rsid w:val="003F3BB7"/>
    <w:rsid w:val="003F3DBA"/>
    <w:rsid w:val="003F3E4B"/>
    <w:rsid w:val="003F43F4"/>
    <w:rsid w:val="003F446C"/>
    <w:rsid w:val="003F462F"/>
    <w:rsid w:val="003F46E3"/>
    <w:rsid w:val="003F4863"/>
    <w:rsid w:val="003F5024"/>
    <w:rsid w:val="003F5025"/>
    <w:rsid w:val="003F5763"/>
    <w:rsid w:val="003F5919"/>
    <w:rsid w:val="003F5EAC"/>
    <w:rsid w:val="003F5ED0"/>
    <w:rsid w:val="003F5FB6"/>
    <w:rsid w:val="003F60C3"/>
    <w:rsid w:val="003F6656"/>
    <w:rsid w:val="003F670B"/>
    <w:rsid w:val="003F6726"/>
    <w:rsid w:val="003F6858"/>
    <w:rsid w:val="003F6B67"/>
    <w:rsid w:val="003F6D84"/>
    <w:rsid w:val="003F70E2"/>
    <w:rsid w:val="003F7B3E"/>
    <w:rsid w:val="003F7CB4"/>
    <w:rsid w:val="003F7DFD"/>
    <w:rsid w:val="003F7F17"/>
    <w:rsid w:val="00400160"/>
    <w:rsid w:val="0040080E"/>
    <w:rsid w:val="00400917"/>
    <w:rsid w:val="00400A38"/>
    <w:rsid w:val="00401787"/>
    <w:rsid w:val="00401AC7"/>
    <w:rsid w:val="00401AF8"/>
    <w:rsid w:val="00401CD9"/>
    <w:rsid w:val="00401F5B"/>
    <w:rsid w:val="004023EA"/>
    <w:rsid w:val="0040245C"/>
    <w:rsid w:val="0040259D"/>
    <w:rsid w:val="00402614"/>
    <w:rsid w:val="0040283D"/>
    <w:rsid w:val="00403B69"/>
    <w:rsid w:val="00403BD9"/>
    <w:rsid w:val="00403C47"/>
    <w:rsid w:val="0040439E"/>
    <w:rsid w:val="00404BA9"/>
    <w:rsid w:val="00404DD4"/>
    <w:rsid w:val="00405684"/>
    <w:rsid w:val="00405E5E"/>
    <w:rsid w:val="004061FD"/>
    <w:rsid w:val="004062E7"/>
    <w:rsid w:val="004065AE"/>
    <w:rsid w:val="00406C79"/>
    <w:rsid w:val="00406F7D"/>
    <w:rsid w:val="0040775A"/>
    <w:rsid w:val="004077E5"/>
    <w:rsid w:val="00410307"/>
    <w:rsid w:val="004107E5"/>
    <w:rsid w:val="004107FE"/>
    <w:rsid w:val="00411041"/>
    <w:rsid w:val="0041123A"/>
    <w:rsid w:val="00411871"/>
    <w:rsid w:val="00411876"/>
    <w:rsid w:val="004118CB"/>
    <w:rsid w:val="00411DC3"/>
    <w:rsid w:val="004120AE"/>
    <w:rsid w:val="00412583"/>
    <w:rsid w:val="004125D6"/>
    <w:rsid w:val="004127CB"/>
    <w:rsid w:val="00412AC4"/>
    <w:rsid w:val="00412FFF"/>
    <w:rsid w:val="00413198"/>
    <w:rsid w:val="00413236"/>
    <w:rsid w:val="0041370C"/>
    <w:rsid w:val="00413AFE"/>
    <w:rsid w:val="00413BCE"/>
    <w:rsid w:val="00413ECB"/>
    <w:rsid w:val="00414215"/>
    <w:rsid w:val="004143B5"/>
    <w:rsid w:val="004143E5"/>
    <w:rsid w:val="00414A97"/>
    <w:rsid w:val="00414ABC"/>
    <w:rsid w:val="00415058"/>
    <w:rsid w:val="00415A39"/>
    <w:rsid w:val="00415B84"/>
    <w:rsid w:val="0041601E"/>
    <w:rsid w:val="0041626E"/>
    <w:rsid w:val="00416358"/>
    <w:rsid w:val="0041640B"/>
    <w:rsid w:val="004164A3"/>
    <w:rsid w:val="00416B82"/>
    <w:rsid w:val="00416B98"/>
    <w:rsid w:val="00417EBA"/>
    <w:rsid w:val="004206CB"/>
    <w:rsid w:val="0042095D"/>
    <w:rsid w:val="00420F5D"/>
    <w:rsid w:val="00421BD7"/>
    <w:rsid w:val="00422032"/>
    <w:rsid w:val="00422350"/>
    <w:rsid w:val="00422578"/>
    <w:rsid w:val="00422D01"/>
    <w:rsid w:val="004232F7"/>
    <w:rsid w:val="004234E4"/>
    <w:rsid w:val="00423C07"/>
    <w:rsid w:val="00423F85"/>
    <w:rsid w:val="00424296"/>
    <w:rsid w:val="00424A23"/>
    <w:rsid w:val="00424ACE"/>
    <w:rsid w:val="00424ACF"/>
    <w:rsid w:val="00424B12"/>
    <w:rsid w:val="00424B48"/>
    <w:rsid w:val="00424C75"/>
    <w:rsid w:val="00425062"/>
    <w:rsid w:val="004252C7"/>
    <w:rsid w:val="0042539F"/>
    <w:rsid w:val="004259BE"/>
    <w:rsid w:val="00425A77"/>
    <w:rsid w:val="00425BA1"/>
    <w:rsid w:val="0042650E"/>
    <w:rsid w:val="0042687E"/>
    <w:rsid w:val="00426B0C"/>
    <w:rsid w:val="00426CA9"/>
    <w:rsid w:val="0042720A"/>
    <w:rsid w:val="004276AD"/>
    <w:rsid w:val="00427883"/>
    <w:rsid w:val="00427A8A"/>
    <w:rsid w:val="00427AA1"/>
    <w:rsid w:val="00427CE2"/>
    <w:rsid w:val="00427E21"/>
    <w:rsid w:val="00427EB4"/>
    <w:rsid w:val="004300F4"/>
    <w:rsid w:val="0043024A"/>
    <w:rsid w:val="00430427"/>
    <w:rsid w:val="004306E4"/>
    <w:rsid w:val="004312D3"/>
    <w:rsid w:val="004317EF"/>
    <w:rsid w:val="00431864"/>
    <w:rsid w:val="00431B8E"/>
    <w:rsid w:val="00432232"/>
    <w:rsid w:val="0043237C"/>
    <w:rsid w:val="00432535"/>
    <w:rsid w:val="00432657"/>
    <w:rsid w:val="004327B8"/>
    <w:rsid w:val="00432942"/>
    <w:rsid w:val="00432D69"/>
    <w:rsid w:val="0043312E"/>
    <w:rsid w:val="00433484"/>
    <w:rsid w:val="00433673"/>
    <w:rsid w:val="0043375F"/>
    <w:rsid w:val="00433784"/>
    <w:rsid w:val="004338C4"/>
    <w:rsid w:val="00433B83"/>
    <w:rsid w:val="0043431B"/>
    <w:rsid w:val="00434B16"/>
    <w:rsid w:val="00435443"/>
    <w:rsid w:val="004354FC"/>
    <w:rsid w:val="00435A98"/>
    <w:rsid w:val="00435C5B"/>
    <w:rsid w:val="00435F8E"/>
    <w:rsid w:val="00436336"/>
    <w:rsid w:val="004363D8"/>
    <w:rsid w:val="0043654E"/>
    <w:rsid w:val="0043679B"/>
    <w:rsid w:val="00436DA9"/>
    <w:rsid w:val="00436EE1"/>
    <w:rsid w:val="00437049"/>
    <w:rsid w:val="004374DF"/>
    <w:rsid w:val="00437A68"/>
    <w:rsid w:val="00437AB9"/>
    <w:rsid w:val="00437B87"/>
    <w:rsid w:val="00437F73"/>
    <w:rsid w:val="00440700"/>
    <w:rsid w:val="00440A71"/>
    <w:rsid w:val="00440AD5"/>
    <w:rsid w:val="00440EF9"/>
    <w:rsid w:val="00441026"/>
    <w:rsid w:val="00441499"/>
    <w:rsid w:val="00441785"/>
    <w:rsid w:val="00441BAB"/>
    <w:rsid w:val="00441E54"/>
    <w:rsid w:val="0044217C"/>
    <w:rsid w:val="004424A0"/>
    <w:rsid w:val="004424DD"/>
    <w:rsid w:val="004425F5"/>
    <w:rsid w:val="00442B2B"/>
    <w:rsid w:val="00442C54"/>
    <w:rsid w:val="004433E9"/>
    <w:rsid w:val="004435FD"/>
    <w:rsid w:val="00443729"/>
    <w:rsid w:val="00443819"/>
    <w:rsid w:val="004439A4"/>
    <w:rsid w:val="00443A44"/>
    <w:rsid w:val="00443A6A"/>
    <w:rsid w:val="00443AD9"/>
    <w:rsid w:val="00443BFF"/>
    <w:rsid w:val="00443DBF"/>
    <w:rsid w:val="004441A5"/>
    <w:rsid w:val="00444649"/>
    <w:rsid w:val="004448D7"/>
    <w:rsid w:val="004448E7"/>
    <w:rsid w:val="0044590F"/>
    <w:rsid w:val="00445A55"/>
    <w:rsid w:val="00445E54"/>
    <w:rsid w:val="0044613E"/>
    <w:rsid w:val="00446E71"/>
    <w:rsid w:val="00446EC0"/>
    <w:rsid w:val="00447244"/>
    <w:rsid w:val="00447702"/>
    <w:rsid w:val="0044779D"/>
    <w:rsid w:val="00447B18"/>
    <w:rsid w:val="00447D24"/>
    <w:rsid w:val="00450C9B"/>
    <w:rsid w:val="00450EB3"/>
    <w:rsid w:val="004511D5"/>
    <w:rsid w:val="00451410"/>
    <w:rsid w:val="004514B3"/>
    <w:rsid w:val="00451863"/>
    <w:rsid w:val="00451891"/>
    <w:rsid w:val="004518FA"/>
    <w:rsid w:val="004519B1"/>
    <w:rsid w:val="004519BB"/>
    <w:rsid w:val="00451CE1"/>
    <w:rsid w:val="00451F41"/>
    <w:rsid w:val="0045246A"/>
    <w:rsid w:val="00452710"/>
    <w:rsid w:val="00452758"/>
    <w:rsid w:val="00452965"/>
    <w:rsid w:val="00452F73"/>
    <w:rsid w:val="0045306E"/>
    <w:rsid w:val="00453275"/>
    <w:rsid w:val="004532CC"/>
    <w:rsid w:val="00453A04"/>
    <w:rsid w:val="00453B90"/>
    <w:rsid w:val="0045447A"/>
    <w:rsid w:val="0045469A"/>
    <w:rsid w:val="0045575A"/>
    <w:rsid w:val="004559F1"/>
    <w:rsid w:val="00455D19"/>
    <w:rsid w:val="00455E5C"/>
    <w:rsid w:val="00456435"/>
    <w:rsid w:val="004564A1"/>
    <w:rsid w:val="0045685C"/>
    <w:rsid w:val="00456A8F"/>
    <w:rsid w:val="004578D3"/>
    <w:rsid w:val="00457A99"/>
    <w:rsid w:val="00460396"/>
    <w:rsid w:val="004612CD"/>
    <w:rsid w:val="00461589"/>
    <w:rsid w:val="004618A5"/>
    <w:rsid w:val="00461F43"/>
    <w:rsid w:val="0046232B"/>
    <w:rsid w:val="0046293B"/>
    <w:rsid w:val="00463455"/>
    <w:rsid w:val="004635BD"/>
    <w:rsid w:val="004636C5"/>
    <w:rsid w:val="00463E7A"/>
    <w:rsid w:val="00463FD9"/>
    <w:rsid w:val="00463FE2"/>
    <w:rsid w:val="00464918"/>
    <w:rsid w:val="00464D1D"/>
    <w:rsid w:val="00464D71"/>
    <w:rsid w:val="004650BE"/>
    <w:rsid w:val="00465275"/>
    <w:rsid w:val="00465640"/>
    <w:rsid w:val="00465842"/>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525"/>
    <w:rsid w:val="00473724"/>
    <w:rsid w:val="0047385E"/>
    <w:rsid w:val="00473AD5"/>
    <w:rsid w:val="00473CD4"/>
    <w:rsid w:val="004740BE"/>
    <w:rsid w:val="0047480C"/>
    <w:rsid w:val="00474AEE"/>
    <w:rsid w:val="00474F05"/>
    <w:rsid w:val="00474F43"/>
    <w:rsid w:val="0047520C"/>
    <w:rsid w:val="00475220"/>
    <w:rsid w:val="004753EA"/>
    <w:rsid w:val="004756E7"/>
    <w:rsid w:val="004757A4"/>
    <w:rsid w:val="00475814"/>
    <w:rsid w:val="00475A3F"/>
    <w:rsid w:val="00475BD1"/>
    <w:rsid w:val="00475F7B"/>
    <w:rsid w:val="004764F9"/>
    <w:rsid w:val="004765B3"/>
    <w:rsid w:val="00476735"/>
    <w:rsid w:val="0047674F"/>
    <w:rsid w:val="00476C14"/>
    <w:rsid w:val="00476E54"/>
    <w:rsid w:val="004770B9"/>
    <w:rsid w:val="0047715C"/>
    <w:rsid w:val="004772F7"/>
    <w:rsid w:val="0047743A"/>
    <w:rsid w:val="0047790C"/>
    <w:rsid w:val="00480077"/>
    <w:rsid w:val="00480907"/>
    <w:rsid w:val="00480A0F"/>
    <w:rsid w:val="004812AF"/>
    <w:rsid w:val="00481622"/>
    <w:rsid w:val="0048199A"/>
    <w:rsid w:val="00481BC8"/>
    <w:rsid w:val="00481BCC"/>
    <w:rsid w:val="00482208"/>
    <w:rsid w:val="00482257"/>
    <w:rsid w:val="0048279A"/>
    <w:rsid w:val="004829D9"/>
    <w:rsid w:val="00482AAA"/>
    <w:rsid w:val="00482D4C"/>
    <w:rsid w:val="00483BB4"/>
    <w:rsid w:val="00483CD8"/>
    <w:rsid w:val="00483EFF"/>
    <w:rsid w:val="00484F79"/>
    <w:rsid w:val="0048566A"/>
    <w:rsid w:val="004856F3"/>
    <w:rsid w:val="0048599A"/>
    <w:rsid w:val="00485AB8"/>
    <w:rsid w:val="00485C55"/>
    <w:rsid w:val="00485F02"/>
    <w:rsid w:val="004863B7"/>
    <w:rsid w:val="0048686C"/>
    <w:rsid w:val="00487309"/>
    <w:rsid w:val="00487476"/>
    <w:rsid w:val="00487825"/>
    <w:rsid w:val="00487BF7"/>
    <w:rsid w:val="004905AB"/>
    <w:rsid w:val="00490B65"/>
    <w:rsid w:val="00490D63"/>
    <w:rsid w:val="00490DA3"/>
    <w:rsid w:val="00490F97"/>
    <w:rsid w:val="00490FE3"/>
    <w:rsid w:val="004910E9"/>
    <w:rsid w:val="004913CE"/>
    <w:rsid w:val="00491B10"/>
    <w:rsid w:val="00491E05"/>
    <w:rsid w:val="00491EFB"/>
    <w:rsid w:val="00491FDD"/>
    <w:rsid w:val="00492AC4"/>
    <w:rsid w:val="00492DD4"/>
    <w:rsid w:val="0049306E"/>
    <w:rsid w:val="0049324F"/>
    <w:rsid w:val="004934A8"/>
    <w:rsid w:val="004934ED"/>
    <w:rsid w:val="004938FD"/>
    <w:rsid w:val="004939D2"/>
    <w:rsid w:val="00493A54"/>
    <w:rsid w:val="004942C8"/>
    <w:rsid w:val="00494336"/>
    <w:rsid w:val="004947DD"/>
    <w:rsid w:val="00494AFD"/>
    <w:rsid w:val="00494CD6"/>
    <w:rsid w:val="00494D7D"/>
    <w:rsid w:val="0049540A"/>
    <w:rsid w:val="00495801"/>
    <w:rsid w:val="00495BD3"/>
    <w:rsid w:val="00495CA8"/>
    <w:rsid w:val="00495D9E"/>
    <w:rsid w:val="00495E12"/>
    <w:rsid w:val="00496294"/>
    <w:rsid w:val="00496843"/>
    <w:rsid w:val="00496C79"/>
    <w:rsid w:val="00496E87"/>
    <w:rsid w:val="00496F56"/>
    <w:rsid w:val="0049721E"/>
    <w:rsid w:val="004973F2"/>
    <w:rsid w:val="004975C4"/>
    <w:rsid w:val="00497C91"/>
    <w:rsid w:val="004A0A58"/>
    <w:rsid w:val="004A0B49"/>
    <w:rsid w:val="004A0E5D"/>
    <w:rsid w:val="004A12CB"/>
    <w:rsid w:val="004A1538"/>
    <w:rsid w:val="004A1645"/>
    <w:rsid w:val="004A169D"/>
    <w:rsid w:val="004A20F9"/>
    <w:rsid w:val="004A23B2"/>
    <w:rsid w:val="004A255E"/>
    <w:rsid w:val="004A2650"/>
    <w:rsid w:val="004A28A7"/>
    <w:rsid w:val="004A2E80"/>
    <w:rsid w:val="004A304D"/>
    <w:rsid w:val="004A3070"/>
    <w:rsid w:val="004A3256"/>
    <w:rsid w:val="004A34A8"/>
    <w:rsid w:val="004A375E"/>
    <w:rsid w:val="004A3E6F"/>
    <w:rsid w:val="004A3EB1"/>
    <w:rsid w:val="004A41DC"/>
    <w:rsid w:val="004A4632"/>
    <w:rsid w:val="004A491C"/>
    <w:rsid w:val="004A4971"/>
    <w:rsid w:val="004A4FE8"/>
    <w:rsid w:val="004A5249"/>
    <w:rsid w:val="004A53A1"/>
    <w:rsid w:val="004A547C"/>
    <w:rsid w:val="004A58FB"/>
    <w:rsid w:val="004A5947"/>
    <w:rsid w:val="004A597C"/>
    <w:rsid w:val="004A5D09"/>
    <w:rsid w:val="004A5F4F"/>
    <w:rsid w:val="004A61E3"/>
    <w:rsid w:val="004A647F"/>
    <w:rsid w:val="004A725C"/>
    <w:rsid w:val="004A74D9"/>
    <w:rsid w:val="004A766B"/>
    <w:rsid w:val="004A7CF9"/>
    <w:rsid w:val="004A7E77"/>
    <w:rsid w:val="004B0321"/>
    <w:rsid w:val="004B03F3"/>
    <w:rsid w:val="004B0DDE"/>
    <w:rsid w:val="004B0E05"/>
    <w:rsid w:val="004B1425"/>
    <w:rsid w:val="004B143F"/>
    <w:rsid w:val="004B163D"/>
    <w:rsid w:val="004B19FF"/>
    <w:rsid w:val="004B1A93"/>
    <w:rsid w:val="004B1DD8"/>
    <w:rsid w:val="004B20FF"/>
    <w:rsid w:val="004B2200"/>
    <w:rsid w:val="004B246A"/>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1FE"/>
    <w:rsid w:val="004B62BF"/>
    <w:rsid w:val="004B6C38"/>
    <w:rsid w:val="004B7035"/>
    <w:rsid w:val="004B70F6"/>
    <w:rsid w:val="004B71D0"/>
    <w:rsid w:val="004B7338"/>
    <w:rsid w:val="004B7534"/>
    <w:rsid w:val="004B7987"/>
    <w:rsid w:val="004B7B7E"/>
    <w:rsid w:val="004B7C4E"/>
    <w:rsid w:val="004C00C4"/>
    <w:rsid w:val="004C01E5"/>
    <w:rsid w:val="004C09AE"/>
    <w:rsid w:val="004C0D89"/>
    <w:rsid w:val="004C11DA"/>
    <w:rsid w:val="004C17AC"/>
    <w:rsid w:val="004C1C62"/>
    <w:rsid w:val="004C1F97"/>
    <w:rsid w:val="004C29D8"/>
    <w:rsid w:val="004C2BB8"/>
    <w:rsid w:val="004C2C09"/>
    <w:rsid w:val="004C2E90"/>
    <w:rsid w:val="004C3717"/>
    <w:rsid w:val="004C3B38"/>
    <w:rsid w:val="004C40FA"/>
    <w:rsid w:val="004C45AC"/>
    <w:rsid w:val="004C4877"/>
    <w:rsid w:val="004C4B2E"/>
    <w:rsid w:val="004C4C81"/>
    <w:rsid w:val="004C4E61"/>
    <w:rsid w:val="004C5464"/>
    <w:rsid w:val="004C57A6"/>
    <w:rsid w:val="004C5DFB"/>
    <w:rsid w:val="004C612A"/>
    <w:rsid w:val="004C6778"/>
    <w:rsid w:val="004C70B4"/>
    <w:rsid w:val="004C7474"/>
    <w:rsid w:val="004C75D3"/>
    <w:rsid w:val="004C7806"/>
    <w:rsid w:val="004C782C"/>
    <w:rsid w:val="004C7C2B"/>
    <w:rsid w:val="004D015A"/>
    <w:rsid w:val="004D0497"/>
    <w:rsid w:val="004D06FD"/>
    <w:rsid w:val="004D0F24"/>
    <w:rsid w:val="004D1386"/>
    <w:rsid w:val="004D14FC"/>
    <w:rsid w:val="004D1519"/>
    <w:rsid w:val="004D2468"/>
    <w:rsid w:val="004D271C"/>
    <w:rsid w:val="004D2DB8"/>
    <w:rsid w:val="004D2EC4"/>
    <w:rsid w:val="004D2EEA"/>
    <w:rsid w:val="004D3046"/>
    <w:rsid w:val="004D311B"/>
    <w:rsid w:val="004D31AD"/>
    <w:rsid w:val="004D34EE"/>
    <w:rsid w:val="004D385B"/>
    <w:rsid w:val="004D3FF6"/>
    <w:rsid w:val="004D41C8"/>
    <w:rsid w:val="004D4636"/>
    <w:rsid w:val="004D4A56"/>
    <w:rsid w:val="004D4E91"/>
    <w:rsid w:val="004D5405"/>
    <w:rsid w:val="004D5546"/>
    <w:rsid w:val="004D55E9"/>
    <w:rsid w:val="004D5A94"/>
    <w:rsid w:val="004D5D2B"/>
    <w:rsid w:val="004D5D45"/>
    <w:rsid w:val="004D689C"/>
    <w:rsid w:val="004D6D01"/>
    <w:rsid w:val="004D6D60"/>
    <w:rsid w:val="004D6DE7"/>
    <w:rsid w:val="004D6DF4"/>
    <w:rsid w:val="004D6F4A"/>
    <w:rsid w:val="004D6FD4"/>
    <w:rsid w:val="004D728A"/>
    <w:rsid w:val="004D74BC"/>
    <w:rsid w:val="004D757A"/>
    <w:rsid w:val="004D7A10"/>
    <w:rsid w:val="004D7CE3"/>
    <w:rsid w:val="004E004D"/>
    <w:rsid w:val="004E038A"/>
    <w:rsid w:val="004E0B26"/>
    <w:rsid w:val="004E0FFC"/>
    <w:rsid w:val="004E18C2"/>
    <w:rsid w:val="004E1B12"/>
    <w:rsid w:val="004E1B58"/>
    <w:rsid w:val="004E2137"/>
    <w:rsid w:val="004E22AA"/>
    <w:rsid w:val="004E2434"/>
    <w:rsid w:val="004E25C2"/>
    <w:rsid w:val="004E26CB"/>
    <w:rsid w:val="004E2917"/>
    <w:rsid w:val="004E297C"/>
    <w:rsid w:val="004E2C0C"/>
    <w:rsid w:val="004E2CD2"/>
    <w:rsid w:val="004E3430"/>
    <w:rsid w:val="004E3B14"/>
    <w:rsid w:val="004E4047"/>
    <w:rsid w:val="004E41FA"/>
    <w:rsid w:val="004E44E4"/>
    <w:rsid w:val="004E465A"/>
    <w:rsid w:val="004E469E"/>
    <w:rsid w:val="004E496A"/>
    <w:rsid w:val="004E4985"/>
    <w:rsid w:val="004E4BFC"/>
    <w:rsid w:val="004E4C8A"/>
    <w:rsid w:val="004E504C"/>
    <w:rsid w:val="004E53C5"/>
    <w:rsid w:val="004E5460"/>
    <w:rsid w:val="004E5665"/>
    <w:rsid w:val="004E5985"/>
    <w:rsid w:val="004E5C38"/>
    <w:rsid w:val="004E60E0"/>
    <w:rsid w:val="004E61F1"/>
    <w:rsid w:val="004E67C0"/>
    <w:rsid w:val="004E6922"/>
    <w:rsid w:val="004E6CE6"/>
    <w:rsid w:val="004E725E"/>
    <w:rsid w:val="004E7380"/>
    <w:rsid w:val="004E7414"/>
    <w:rsid w:val="004E7466"/>
    <w:rsid w:val="004E75AB"/>
    <w:rsid w:val="004E75F9"/>
    <w:rsid w:val="004E7B7E"/>
    <w:rsid w:val="004F01B7"/>
    <w:rsid w:val="004F0358"/>
    <w:rsid w:val="004F03F5"/>
    <w:rsid w:val="004F1238"/>
    <w:rsid w:val="004F1527"/>
    <w:rsid w:val="004F1597"/>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0B"/>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30"/>
    <w:rsid w:val="00500BF6"/>
    <w:rsid w:val="00501035"/>
    <w:rsid w:val="005010CC"/>
    <w:rsid w:val="00501389"/>
    <w:rsid w:val="0050179E"/>
    <w:rsid w:val="00501965"/>
    <w:rsid w:val="005019BE"/>
    <w:rsid w:val="00501A26"/>
    <w:rsid w:val="00501DAA"/>
    <w:rsid w:val="005020CD"/>
    <w:rsid w:val="0050212F"/>
    <w:rsid w:val="00502238"/>
    <w:rsid w:val="005026BD"/>
    <w:rsid w:val="00502CB5"/>
    <w:rsid w:val="00502D60"/>
    <w:rsid w:val="00502E1C"/>
    <w:rsid w:val="00503040"/>
    <w:rsid w:val="005033F0"/>
    <w:rsid w:val="0050381D"/>
    <w:rsid w:val="00503CAC"/>
    <w:rsid w:val="005040B8"/>
    <w:rsid w:val="00504358"/>
    <w:rsid w:val="005046A9"/>
    <w:rsid w:val="005047AE"/>
    <w:rsid w:val="00504850"/>
    <w:rsid w:val="00504863"/>
    <w:rsid w:val="00505287"/>
    <w:rsid w:val="0050554C"/>
    <w:rsid w:val="00505CDF"/>
    <w:rsid w:val="00506033"/>
    <w:rsid w:val="005060FD"/>
    <w:rsid w:val="00506174"/>
    <w:rsid w:val="0050629D"/>
    <w:rsid w:val="0050679F"/>
    <w:rsid w:val="00506A8A"/>
    <w:rsid w:val="00506AFC"/>
    <w:rsid w:val="00506EA2"/>
    <w:rsid w:val="0050702A"/>
    <w:rsid w:val="00507203"/>
    <w:rsid w:val="005074A7"/>
    <w:rsid w:val="00507617"/>
    <w:rsid w:val="00507883"/>
    <w:rsid w:val="00507896"/>
    <w:rsid w:val="00507C51"/>
    <w:rsid w:val="00507C67"/>
    <w:rsid w:val="00510124"/>
    <w:rsid w:val="005102CB"/>
    <w:rsid w:val="0051076C"/>
    <w:rsid w:val="00510945"/>
    <w:rsid w:val="00511710"/>
    <w:rsid w:val="00511FA0"/>
    <w:rsid w:val="0051241C"/>
    <w:rsid w:val="00512BED"/>
    <w:rsid w:val="005133AD"/>
    <w:rsid w:val="005134A6"/>
    <w:rsid w:val="005134F6"/>
    <w:rsid w:val="005135F1"/>
    <w:rsid w:val="00513DC0"/>
    <w:rsid w:val="00514086"/>
    <w:rsid w:val="005140B5"/>
    <w:rsid w:val="0051447F"/>
    <w:rsid w:val="00514481"/>
    <w:rsid w:val="005147A8"/>
    <w:rsid w:val="00514BA1"/>
    <w:rsid w:val="00514C8A"/>
    <w:rsid w:val="00514CB3"/>
    <w:rsid w:val="00514EFD"/>
    <w:rsid w:val="0051544C"/>
    <w:rsid w:val="00515618"/>
    <w:rsid w:val="0051561A"/>
    <w:rsid w:val="005159C5"/>
    <w:rsid w:val="005160C0"/>
    <w:rsid w:val="00516502"/>
    <w:rsid w:val="0051660D"/>
    <w:rsid w:val="00516699"/>
    <w:rsid w:val="00516B6B"/>
    <w:rsid w:val="00516DE1"/>
    <w:rsid w:val="0051721A"/>
    <w:rsid w:val="00517282"/>
    <w:rsid w:val="00517338"/>
    <w:rsid w:val="005175C3"/>
    <w:rsid w:val="00517769"/>
    <w:rsid w:val="00517899"/>
    <w:rsid w:val="005178E4"/>
    <w:rsid w:val="00517E4D"/>
    <w:rsid w:val="00517F38"/>
    <w:rsid w:val="00520516"/>
    <w:rsid w:val="00520604"/>
    <w:rsid w:val="00520978"/>
    <w:rsid w:val="0052108C"/>
    <w:rsid w:val="00521704"/>
    <w:rsid w:val="00522165"/>
    <w:rsid w:val="00522381"/>
    <w:rsid w:val="00522ABF"/>
    <w:rsid w:val="00522C41"/>
    <w:rsid w:val="00522D84"/>
    <w:rsid w:val="005232DA"/>
    <w:rsid w:val="0052331A"/>
    <w:rsid w:val="005240E1"/>
    <w:rsid w:val="0052460F"/>
    <w:rsid w:val="005247F2"/>
    <w:rsid w:val="00524B01"/>
    <w:rsid w:val="00525053"/>
    <w:rsid w:val="00525055"/>
    <w:rsid w:val="0052562A"/>
    <w:rsid w:val="005256F8"/>
    <w:rsid w:val="00525A0C"/>
    <w:rsid w:val="00525BA5"/>
    <w:rsid w:val="00525C03"/>
    <w:rsid w:val="00525DFF"/>
    <w:rsid w:val="0052656C"/>
    <w:rsid w:val="005265BC"/>
    <w:rsid w:val="00526694"/>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3C3"/>
    <w:rsid w:val="005329F0"/>
    <w:rsid w:val="00533083"/>
    <w:rsid w:val="00533284"/>
    <w:rsid w:val="005333DE"/>
    <w:rsid w:val="005337DA"/>
    <w:rsid w:val="005339DD"/>
    <w:rsid w:val="00533A87"/>
    <w:rsid w:val="00533CD9"/>
    <w:rsid w:val="00534390"/>
    <w:rsid w:val="005344F2"/>
    <w:rsid w:val="0053491E"/>
    <w:rsid w:val="00534A62"/>
    <w:rsid w:val="00534B3A"/>
    <w:rsid w:val="00534C64"/>
    <w:rsid w:val="0053525C"/>
    <w:rsid w:val="005355CF"/>
    <w:rsid w:val="0053569A"/>
    <w:rsid w:val="0053641D"/>
    <w:rsid w:val="005365A7"/>
    <w:rsid w:val="0053691F"/>
    <w:rsid w:val="005369CC"/>
    <w:rsid w:val="00536D2F"/>
    <w:rsid w:val="005370E0"/>
    <w:rsid w:val="00537227"/>
    <w:rsid w:val="00537552"/>
    <w:rsid w:val="00537609"/>
    <w:rsid w:val="00537747"/>
    <w:rsid w:val="00537B72"/>
    <w:rsid w:val="00540015"/>
    <w:rsid w:val="005401A2"/>
    <w:rsid w:val="0054056C"/>
    <w:rsid w:val="005406A0"/>
    <w:rsid w:val="0054098C"/>
    <w:rsid w:val="00540A43"/>
    <w:rsid w:val="00540BE5"/>
    <w:rsid w:val="00540CD8"/>
    <w:rsid w:val="00540FB1"/>
    <w:rsid w:val="005410AF"/>
    <w:rsid w:val="005410D0"/>
    <w:rsid w:val="005419DB"/>
    <w:rsid w:val="00541B8C"/>
    <w:rsid w:val="00541E19"/>
    <w:rsid w:val="00542127"/>
    <w:rsid w:val="00542354"/>
    <w:rsid w:val="00542429"/>
    <w:rsid w:val="00542457"/>
    <w:rsid w:val="00542471"/>
    <w:rsid w:val="005424A0"/>
    <w:rsid w:val="005425D7"/>
    <w:rsid w:val="00542700"/>
    <w:rsid w:val="00543191"/>
    <w:rsid w:val="005431C8"/>
    <w:rsid w:val="00543210"/>
    <w:rsid w:val="005435A8"/>
    <w:rsid w:val="005438A1"/>
    <w:rsid w:val="00543975"/>
    <w:rsid w:val="00543BC2"/>
    <w:rsid w:val="00543EB0"/>
    <w:rsid w:val="00544638"/>
    <w:rsid w:val="00544C24"/>
    <w:rsid w:val="00544CE8"/>
    <w:rsid w:val="00544D57"/>
    <w:rsid w:val="00544FA8"/>
    <w:rsid w:val="005453B2"/>
    <w:rsid w:val="00545456"/>
    <w:rsid w:val="0054567E"/>
    <w:rsid w:val="00545D25"/>
    <w:rsid w:val="00545E8E"/>
    <w:rsid w:val="00546265"/>
    <w:rsid w:val="005463B3"/>
    <w:rsid w:val="0054652B"/>
    <w:rsid w:val="00546862"/>
    <w:rsid w:val="00546AED"/>
    <w:rsid w:val="00547363"/>
    <w:rsid w:val="005474B1"/>
    <w:rsid w:val="00547506"/>
    <w:rsid w:val="00547654"/>
    <w:rsid w:val="00547AB9"/>
    <w:rsid w:val="00550451"/>
    <w:rsid w:val="00550552"/>
    <w:rsid w:val="00550BFA"/>
    <w:rsid w:val="00550FE2"/>
    <w:rsid w:val="0055106E"/>
    <w:rsid w:val="0055165C"/>
    <w:rsid w:val="005519B6"/>
    <w:rsid w:val="00551C38"/>
    <w:rsid w:val="00552254"/>
    <w:rsid w:val="00552504"/>
    <w:rsid w:val="00552974"/>
    <w:rsid w:val="005529FB"/>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5FEE"/>
    <w:rsid w:val="00556100"/>
    <w:rsid w:val="00556499"/>
    <w:rsid w:val="005565AE"/>
    <w:rsid w:val="005565EE"/>
    <w:rsid w:val="00556695"/>
    <w:rsid w:val="00556D24"/>
    <w:rsid w:val="00556F24"/>
    <w:rsid w:val="00556F4B"/>
    <w:rsid w:val="00556FB0"/>
    <w:rsid w:val="00557C85"/>
    <w:rsid w:val="0056032B"/>
    <w:rsid w:val="005605C6"/>
    <w:rsid w:val="00560605"/>
    <w:rsid w:val="005606F8"/>
    <w:rsid w:val="00560885"/>
    <w:rsid w:val="00560B62"/>
    <w:rsid w:val="00560B8D"/>
    <w:rsid w:val="00560DB9"/>
    <w:rsid w:val="00560EEC"/>
    <w:rsid w:val="00560F9C"/>
    <w:rsid w:val="0056136D"/>
    <w:rsid w:val="00561433"/>
    <w:rsid w:val="005614F3"/>
    <w:rsid w:val="0056161C"/>
    <w:rsid w:val="0056180A"/>
    <w:rsid w:val="00561A0C"/>
    <w:rsid w:val="00561DE2"/>
    <w:rsid w:val="00561E63"/>
    <w:rsid w:val="00562063"/>
    <w:rsid w:val="00562189"/>
    <w:rsid w:val="00562212"/>
    <w:rsid w:val="005627ED"/>
    <w:rsid w:val="005629A7"/>
    <w:rsid w:val="00562AF5"/>
    <w:rsid w:val="00562BBD"/>
    <w:rsid w:val="00562BD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CB8"/>
    <w:rsid w:val="00566D3C"/>
    <w:rsid w:val="00566D60"/>
    <w:rsid w:val="00566D74"/>
    <w:rsid w:val="0056708A"/>
    <w:rsid w:val="005672E8"/>
    <w:rsid w:val="00567343"/>
    <w:rsid w:val="00567B57"/>
    <w:rsid w:val="00567C96"/>
    <w:rsid w:val="00567D25"/>
    <w:rsid w:val="00567D3E"/>
    <w:rsid w:val="00567EB6"/>
    <w:rsid w:val="0057065D"/>
    <w:rsid w:val="00570872"/>
    <w:rsid w:val="00570882"/>
    <w:rsid w:val="0057099C"/>
    <w:rsid w:val="00570BE3"/>
    <w:rsid w:val="00570D29"/>
    <w:rsid w:val="00570F4D"/>
    <w:rsid w:val="0057155E"/>
    <w:rsid w:val="00571570"/>
    <w:rsid w:val="00571A17"/>
    <w:rsid w:val="00571E4A"/>
    <w:rsid w:val="00571EC5"/>
    <w:rsid w:val="00571ECD"/>
    <w:rsid w:val="00572146"/>
    <w:rsid w:val="005723A9"/>
    <w:rsid w:val="005724FE"/>
    <w:rsid w:val="00572708"/>
    <w:rsid w:val="0057279F"/>
    <w:rsid w:val="00572B5D"/>
    <w:rsid w:val="00572C64"/>
    <w:rsid w:val="00572F7C"/>
    <w:rsid w:val="0057367F"/>
    <w:rsid w:val="00573CC8"/>
    <w:rsid w:val="00574417"/>
    <w:rsid w:val="00574472"/>
    <w:rsid w:val="005745C4"/>
    <w:rsid w:val="005746C8"/>
    <w:rsid w:val="00574B7B"/>
    <w:rsid w:val="0057545E"/>
    <w:rsid w:val="0057567D"/>
    <w:rsid w:val="00575745"/>
    <w:rsid w:val="005757A9"/>
    <w:rsid w:val="00575EE0"/>
    <w:rsid w:val="00575EE4"/>
    <w:rsid w:val="0057608F"/>
    <w:rsid w:val="00576B30"/>
    <w:rsid w:val="00576EBE"/>
    <w:rsid w:val="00577255"/>
    <w:rsid w:val="005776F5"/>
    <w:rsid w:val="00577988"/>
    <w:rsid w:val="005779CC"/>
    <w:rsid w:val="005779CE"/>
    <w:rsid w:val="00577AAB"/>
    <w:rsid w:val="00577B78"/>
    <w:rsid w:val="00577B88"/>
    <w:rsid w:val="00577D6B"/>
    <w:rsid w:val="00577E6B"/>
    <w:rsid w:val="005800F0"/>
    <w:rsid w:val="005805BD"/>
    <w:rsid w:val="00580977"/>
    <w:rsid w:val="00580C0C"/>
    <w:rsid w:val="00580CE9"/>
    <w:rsid w:val="00581083"/>
    <w:rsid w:val="005811DF"/>
    <w:rsid w:val="00581333"/>
    <w:rsid w:val="00581406"/>
    <w:rsid w:val="00581443"/>
    <w:rsid w:val="005816EB"/>
    <w:rsid w:val="00581A51"/>
    <w:rsid w:val="00582071"/>
    <w:rsid w:val="00582312"/>
    <w:rsid w:val="00582431"/>
    <w:rsid w:val="005824A1"/>
    <w:rsid w:val="005829C3"/>
    <w:rsid w:val="0058323D"/>
    <w:rsid w:val="005832AA"/>
    <w:rsid w:val="00583667"/>
    <w:rsid w:val="00583A40"/>
    <w:rsid w:val="00584509"/>
    <w:rsid w:val="00584742"/>
    <w:rsid w:val="005847B0"/>
    <w:rsid w:val="005851BE"/>
    <w:rsid w:val="005852D5"/>
    <w:rsid w:val="00585A47"/>
    <w:rsid w:val="005863F4"/>
    <w:rsid w:val="0058657D"/>
    <w:rsid w:val="005865F2"/>
    <w:rsid w:val="00586789"/>
    <w:rsid w:val="00586F76"/>
    <w:rsid w:val="005870CC"/>
    <w:rsid w:val="0058715C"/>
    <w:rsid w:val="0058756C"/>
    <w:rsid w:val="00587B94"/>
    <w:rsid w:val="00587C8E"/>
    <w:rsid w:val="00590805"/>
    <w:rsid w:val="00590C50"/>
    <w:rsid w:val="00591069"/>
    <w:rsid w:val="00591B88"/>
    <w:rsid w:val="00592C7D"/>
    <w:rsid w:val="00593106"/>
    <w:rsid w:val="0059310C"/>
    <w:rsid w:val="00593148"/>
    <w:rsid w:val="00593317"/>
    <w:rsid w:val="005933F4"/>
    <w:rsid w:val="00593434"/>
    <w:rsid w:val="00593943"/>
    <w:rsid w:val="00593D7E"/>
    <w:rsid w:val="00593EB1"/>
    <w:rsid w:val="00593F19"/>
    <w:rsid w:val="00594992"/>
    <w:rsid w:val="00594D1F"/>
    <w:rsid w:val="00594F71"/>
    <w:rsid w:val="00595000"/>
    <w:rsid w:val="0059587B"/>
    <w:rsid w:val="005959ED"/>
    <w:rsid w:val="00595CDD"/>
    <w:rsid w:val="00596093"/>
    <w:rsid w:val="00596627"/>
    <w:rsid w:val="005969BC"/>
    <w:rsid w:val="0059722B"/>
    <w:rsid w:val="00597748"/>
    <w:rsid w:val="005978EE"/>
    <w:rsid w:val="00597AD9"/>
    <w:rsid w:val="00597DB7"/>
    <w:rsid w:val="00597F21"/>
    <w:rsid w:val="005A039C"/>
    <w:rsid w:val="005A05CB"/>
    <w:rsid w:val="005A06DD"/>
    <w:rsid w:val="005A0711"/>
    <w:rsid w:val="005A0CE1"/>
    <w:rsid w:val="005A0D1E"/>
    <w:rsid w:val="005A0DB1"/>
    <w:rsid w:val="005A0F05"/>
    <w:rsid w:val="005A12A9"/>
    <w:rsid w:val="005A157D"/>
    <w:rsid w:val="005A1AB0"/>
    <w:rsid w:val="005A1C0B"/>
    <w:rsid w:val="005A1D01"/>
    <w:rsid w:val="005A200F"/>
    <w:rsid w:val="005A2299"/>
    <w:rsid w:val="005A2380"/>
    <w:rsid w:val="005A2403"/>
    <w:rsid w:val="005A2831"/>
    <w:rsid w:val="005A2CDA"/>
    <w:rsid w:val="005A2CE1"/>
    <w:rsid w:val="005A2F12"/>
    <w:rsid w:val="005A2F80"/>
    <w:rsid w:val="005A3029"/>
    <w:rsid w:val="005A3999"/>
    <w:rsid w:val="005A3B47"/>
    <w:rsid w:val="005A3E21"/>
    <w:rsid w:val="005A407A"/>
    <w:rsid w:val="005A4471"/>
    <w:rsid w:val="005A4646"/>
    <w:rsid w:val="005A4D75"/>
    <w:rsid w:val="005A4F7B"/>
    <w:rsid w:val="005A5069"/>
    <w:rsid w:val="005A5497"/>
    <w:rsid w:val="005A5617"/>
    <w:rsid w:val="005A5626"/>
    <w:rsid w:val="005A57D4"/>
    <w:rsid w:val="005A57D8"/>
    <w:rsid w:val="005A6144"/>
    <w:rsid w:val="005A65AD"/>
    <w:rsid w:val="005A699B"/>
    <w:rsid w:val="005A699E"/>
    <w:rsid w:val="005A6E71"/>
    <w:rsid w:val="005A6F94"/>
    <w:rsid w:val="005A7129"/>
    <w:rsid w:val="005A778C"/>
    <w:rsid w:val="005A78A4"/>
    <w:rsid w:val="005B04BE"/>
    <w:rsid w:val="005B08A3"/>
    <w:rsid w:val="005B0B4C"/>
    <w:rsid w:val="005B108A"/>
    <w:rsid w:val="005B1305"/>
    <w:rsid w:val="005B14C3"/>
    <w:rsid w:val="005B14F4"/>
    <w:rsid w:val="005B1897"/>
    <w:rsid w:val="005B1CE6"/>
    <w:rsid w:val="005B24DF"/>
    <w:rsid w:val="005B2A19"/>
    <w:rsid w:val="005B2D19"/>
    <w:rsid w:val="005B48B9"/>
    <w:rsid w:val="005B4B50"/>
    <w:rsid w:val="005B4B5C"/>
    <w:rsid w:val="005B4BF7"/>
    <w:rsid w:val="005B5392"/>
    <w:rsid w:val="005B56D4"/>
    <w:rsid w:val="005B5A1F"/>
    <w:rsid w:val="005B5A2D"/>
    <w:rsid w:val="005B5A69"/>
    <w:rsid w:val="005B5D37"/>
    <w:rsid w:val="005B6192"/>
    <w:rsid w:val="005B6257"/>
    <w:rsid w:val="005B6494"/>
    <w:rsid w:val="005B6621"/>
    <w:rsid w:val="005B71D4"/>
    <w:rsid w:val="005B71F8"/>
    <w:rsid w:val="005B724F"/>
    <w:rsid w:val="005B7669"/>
    <w:rsid w:val="005B775B"/>
    <w:rsid w:val="005B79E8"/>
    <w:rsid w:val="005B7B42"/>
    <w:rsid w:val="005B7BBC"/>
    <w:rsid w:val="005B7DA9"/>
    <w:rsid w:val="005B7FA2"/>
    <w:rsid w:val="005C02B3"/>
    <w:rsid w:val="005C0AF9"/>
    <w:rsid w:val="005C0B09"/>
    <w:rsid w:val="005C0B20"/>
    <w:rsid w:val="005C0BE4"/>
    <w:rsid w:val="005C0D14"/>
    <w:rsid w:val="005C16BF"/>
    <w:rsid w:val="005C1995"/>
    <w:rsid w:val="005C2322"/>
    <w:rsid w:val="005C2435"/>
    <w:rsid w:val="005C2A56"/>
    <w:rsid w:val="005C2B58"/>
    <w:rsid w:val="005C2EF7"/>
    <w:rsid w:val="005C301A"/>
    <w:rsid w:val="005C31BC"/>
    <w:rsid w:val="005C32A0"/>
    <w:rsid w:val="005C33B2"/>
    <w:rsid w:val="005C396D"/>
    <w:rsid w:val="005C4585"/>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2A"/>
    <w:rsid w:val="005D44BB"/>
    <w:rsid w:val="005D4A8F"/>
    <w:rsid w:val="005D5269"/>
    <w:rsid w:val="005D5348"/>
    <w:rsid w:val="005D5729"/>
    <w:rsid w:val="005D606A"/>
    <w:rsid w:val="005D61CE"/>
    <w:rsid w:val="005D65A6"/>
    <w:rsid w:val="005D6633"/>
    <w:rsid w:val="005D67F8"/>
    <w:rsid w:val="005D6D74"/>
    <w:rsid w:val="005D7B2C"/>
    <w:rsid w:val="005E0141"/>
    <w:rsid w:val="005E0151"/>
    <w:rsid w:val="005E0E20"/>
    <w:rsid w:val="005E122D"/>
    <w:rsid w:val="005E1232"/>
    <w:rsid w:val="005E14C7"/>
    <w:rsid w:val="005E1676"/>
    <w:rsid w:val="005E176F"/>
    <w:rsid w:val="005E18A5"/>
    <w:rsid w:val="005E18FC"/>
    <w:rsid w:val="005E1A2F"/>
    <w:rsid w:val="005E1C5F"/>
    <w:rsid w:val="005E1E5D"/>
    <w:rsid w:val="005E1F57"/>
    <w:rsid w:val="005E2334"/>
    <w:rsid w:val="005E2611"/>
    <w:rsid w:val="005E27AA"/>
    <w:rsid w:val="005E2CDC"/>
    <w:rsid w:val="005E2D05"/>
    <w:rsid w:val="005E2D71"/>
    <w:rsid w:val="005E4215"/>
    <w:rsid w:val="005E487E"/>
    <w:rsid w:val="005E4F99"/>
    <w:rsid w:val="005E50F1"/>
    <w:rsid w:val="005E531A"/>
    <w:rsid w:val="005E5432"/>
    <w:rsid w:val="005E5779"/>
    <w:rsid w:val="005E58D5"/>
    <w:rsid w:val="005E5B77"/>
    <w:rsid w:val="005E5E93"/>
    <w:rsid w:val="005E692E"/>
    <w:rsid w:val="005E69B6"/>
    <w:rsid w:val="005E6C70"/>
    <w:rsid w:val="005E6C85"/>
    <w:rsid w:val="005E7B7C"/>
    <w:rsid w:val="005E7ED7"/>
    <w:rsid w:val="005F0021"/>
    <w:rsid w:val="005F0105"/>
    <w:rsid w:val="005F0143"/>
    <w:rsid w:val="005F0422"/>
    <w:rsid w:val="005F0501"/>
    <w:rsid w:val="005F075E"/>
    <w:rsid w:val="005F078E"/>
    <w:rsid w:val="005F0C7B"/>
    <w:rsid w:val="005F1064"/>
    <w:rsid w:val="005F10B7"/>
    <w:rsid w:val="005F1138"/>
    <w:rsid w:val="005F17CC"/>
    <w:rsid w:val="005F1844"/>
    <w:rsid w:val="005F188C"/>
    <w:rsid w:val="005F2100"/>
    <w:rsid w:val="005F212C"/>
    <w:rsid w:val="005F2169"/>
    <w:rsid w:val="005F2194"/>
    <w:rsid w:val="005F253E"/>
    <w:rsid w:val="005F29CA"/>
    <w:rsid w:val="005F304D"/>
    <w:rsid w:val="005F335A"/>
    <w:rsid w:val="005F36FA"/>
    <w:rsid w:val="005F3C41"/>
    <w:rsid w:val="005F3D6B"/>
    <w:rsid w:val="005F3D75"/>
    <w:rsid w:val="005F3F39"/>
    <w:rsid w:val="005F4261"/>
    <w:rsid w:val="005F4697"/>
    <w:rsid w:val="005F470B"/>
    <w:rsid w:val="005F4770"/>
    <w:rsid w:val="005F4A91"/>
    <w:rsid w:val="005F4F84"/>
    <w:rsid w:val="005F4FD3"/>
    <w:rsid w:val="005F56B6"/>
    <w:rsid w:val="005F5B67"/>
    <w:rsid w:val="005F5B94"/>
    <w:rsid w:val="005F5C73"/>
    <w:rsid w:val="005F62FE"/>
    <w:rsid w:val="005F6498"/>
    <w:rsid w:val="005F68E7"/>
    <w:rsid w:val="005F7163"/>
    <w:rsid w:val="005F71C8"/>
    <w:rsid w:val="005F7D8D"/>
    <w:rsid w:val="00600067"/>
    <w:rsid w:val="006000A1"/>
    <w:rsid w:val="006002CC"/>
    <w:rsid w:val="00600664"/>
    <w:rsid w:val="00600A33"/>
    <w:rsid w:val="00600B01"/>
    <w:rsid w:val="00600BC1"/>
    <w:rsid w:val="00600CD1"/>
    <w:rsid w:val="0060136C"/>
    <w:rsid w:val="00601454"/>
    <w:rsid w:val="00602180"/>
    <w:rsid w:val="006022FA"/>
    <w:rsid w:val="00602407"/>
    <w:rsid w:val="006024E2"/>
    <w:rsid w:val="00602648"/>
    <w:rsid w:val="006028C9"/>
    <w:rsid w:val="00602A14"/>
    <w:rsid w:val="00602C05"/>
    <w:rsid w:val="00602F44"/>
    <w:rsid w:val="0060310B"/>
    <w:rsid w:val="00603188"/>
    <w:rsid w:val="006031EF"/>
    <w:rsid w:val="00603394"/>
    <w:rsid w:val="00603870"/>
    <w:rsid w:val="006038F0"/>
    <w:rsid w:val="00603900"/>
    <w:rsid w:val="00603992"/>
    <w:rsid w:val="00604015"/>
    <w:rsid w:val="00604141"/>
    <w:rsid w:val="006041CB"/>
    <w:rsid w:val="0060421A"/>
    <w:rsid w:val="00604579"/>
    <w:rsid w:val="00604725"/>
    <w:rsid w:val="006047C2"/>
    <w:rsid w:val="0060486C"/>
    <w:rsid w:val="00604B2B"/>
    <w:rsid w:val="00604B66"/>
    <w:rsid w:val="00604C9F"/>
    <w:rsid w:val="00605555"/>
    <w:rsid w:val="0060566D"/>
    <w:rsid w:val="006058F1"/>
    <w:rsid w:val="0060593A"/>
    <w:rsid w:val="00605980"/>
    <w:rsid w:val="00605C42"/>
    <w:rsid w:val="00605D81"/>
    <w:rsid w:val="006060DF"/>
    <w:rsid w:val="00606100"/>
    <w:rsid w:val="00606356"/>
    <w:rsid w:val="006065E2"/>
    <w:rsid w:val="00606B56"/>
    <w:rsid w:val="00606BA9"/>
    <w:rsid w:val="00606DC4"/>
    <w:rsid w:val="0060795F"/>
    <w:rsid w:val="00607CF3"/>
    <w:rsid w:val="006103C9"/>
    <w:rsid w:val="0061088E"/>
    <w:rsid w:val="00610920"/>
    <w:rsid w:val="0061093D"/>
    <w:rsid w:val="00610975"/>
    <w:rsid w:val="006109C2"/>
    <w:rsid w:val="00610BD0"/>
    <w:rsid w:val="006111DD"/>
    <w:rsid w:val="0061168C"/>
    <w:rsid w:val="00611713"/>
    <w:rsid w:val="006117E1"/>
    <w:rsid w:val="006118C9"/>
    <w:rsid w:val="00611A8D"/>
    <w:rsid w:val="0061212F"/>
    <w:rsid w:val="00612885"/>
    <w:rsid w:val="00612982"/>
    <w:rsid w:val="00612AA6"/>
    <w:rsid w:val="00612F4B"/>
    <w:rsid w:val="006131A2"/>
    <w:rsid w:val="00613206"/>
    <w:rsid w:val="0061329B"/>
    <w:rsid w:val="00613848"/>
    <w:rsid w:val="00613B13"/>
    <w:rsid w:val="00614007"/>
    <w:rsid w:val="006144C6"/>
    <w:rsid w:val="006145B3"/>
    <w:rsid w:val="006147EE"/>
    <w:rsid w:val="006151B2"/>
    <w:rsid w:val="006151C0"/>
    <w:rsid w:val="00615323"/>
    <w:rsid w:val="00615491"/>
    <w:rsid w:val="00615629"/>
    <w:rsid w:val="0061582F"/>
    <w:rsid w:val="00615EAD"/>
    <w:rsid w:val="00616133"/>
    <w:rsid w:val="00616177"/>
    <w:rsid w:val="00616817"/>
    <w:rsid w:val="00616E1C"/>
    <w:rsid w:val="00617242"/>
    <w:rsid w:val="00617691"/>
    <w:rsid w:val="0062006D"/>
    <w:rsid w:val="006204E2"/>
    <w:rsid w:val="00620511"/>
    <w:rsid w:val="006205FC"/>
    <w:rsid w:val="00620723"/>
    <w:rsid w:val="00620E07"/>
    <w:rsid w:val="006213F4"/>
    <w:rsid w:val="00621752"/>
    <w:rsid w:val="00621765"/>
    <w:rsid w:val="00621D15"/>
    <w:rsid w:val="006220D5"/>
    <w:rsid w:val="006222FF"/>
    <w:rsid w:val="00622355"/>
    <w:rsid w:val="0062245B"/>
    <w:rsid w:val="006225D2"/>
    <w:rsid w:val="00622B66"/>
    <w:rsid w:val="00622E65"/>
    <w:rsid w:val="00622EE8"/>
    <w:rsid w:val="006231F4"/>
    <w:rsid w:val="006235EE"/>
    <w:rsid w:val="00623752"/>
    <w:rsid w:val="00623832"/>
    <w:rsid w:val="00623925"/>
    <w:rsid w:val="0062395F"/>
    <w:rsid w:val="00623ACF"/>
    <w:rsid w:val="00623FBB"/>
    <w:rsid w:val="00624479"/>
    <w:rsid w:val="00624497"/>
    <w:rsid w:val="006248E0"/>
    <w:rsid w:val="00624A6A"/>
    <w:rsid w:val="00624AEE"/>
    <w:rsid w:val="00624DFF"/>
    <w:rsid w:val="00624FDC"/>
    <w:rsid w:val="00625273"/>
    <w:rsid w:val="00625377"/>
    <w:rsid w:val="0062540E"/>
    <w:rsid w:val="0062562C"/>
    <w:rsid w:val="00625A32"/>
    <w:rsid w:val="00626522"/>
    <w:rsid w:val="0062654B"/>
    <w:rsid w:val="00626C2D"/>
    <w:rsid w:val="00626D7A"/>
    <w:rsid w:val="00626DCA"/>
    <w:rsid w:val="00626FC9"/>
    <w:rsid w:val="0062702C"/>
    <w:rsid w:val="006274B4"/>
    <w:rsid w:val="006274FB"/>
    <w:rsid w:val="00630278"/>
    <w:rsid w:val="0063038F"/>
    <w:rsid w:val="00630421"/>
    <w:rsid w:val="00630850"/>
    <w:rsid w:val="00630EB5"/>
    <w:rsid w:val="00631036"/>
    <w:rsid w:val="00631454"/>
    <w:rsid w:val="00631777"/>
    <w:rsid w:val="006318B6"/>
    <w:rsid w:val="00631E7E"/>
    <w:rsid w:val="00632187"/>
    <w:rsid w:val="00632584"/>
    <w:rsid w:val="006327A1"/>
    <w:rsid w:val="006328D3"/>
    <w:rsid w:val="00632FBA"/>
    <w:rsid w:val="00633020"/>
    <w:rsid w:val="006338C8"/>
    <w:rsid w:val="00633DAC"/>
    <w:rsid w:val="00633DC1"/>
    <w:rsid w:val="00634B08"/>
    <w:rsid w:val="00634B29"/>
    <w:rsid w:val="00634B35"/>
    <w:rsid w:val="00634C74"/>
    <w:rsid w:val="00635397"/>
    <w:rsid w:val="00635958"/>
    <w:rsid w:val="00635F60"/>
    <w:rsid w:val="00636052"/>
    <w:rsid w:val="006368C0"/>
    <w:rsid w:val="00636AAB"/>
    <w:rsid w:val="00636BB1"/>
    <w:rsid w:val="00636C2C"/>
    <w:rsid w:val="006374A2"/>
    <w:rsid w:val="006375A3"/>
    <w:rsid w:val="00637A09"/>
    <w:rsid w:val="00637C0F"/>
    <w:rsid w:val="00637DE0"/>
    <w:rsid w:val="006400DC"/>
    <w:rsid w:val="0064032E"/>
    <w:rsid w:val="006407FE"/>
    <w:rsid w:val="006408E0"/>
    <w:rsid w:val="00640FAD"/>
    <w:rsid w:val="006414F3"/>
    <w:rsid w:val="00641947"/>
    <w:rsid w:val="00641ED3"/>
    <w:rsid w:val="00642267"/>
    <w:rsid w:val="00642389"/>
    <w:rsid w:val="00642650"/>
    <w:rsid w:val="00642798"/>
    <w:rsid w:val="0064325D"/>
    <w:rsid w:val="00643A8E"/>
    <w:rsid w:val="00643D46"/>
    <w:rsid w:val="006441A1"/>
    <w:rsid w:val="00644370"/>
    <w:rsid w:val="00644645"/>
    <w:rsid w:val="0064484E"/>
    <w:rsid w:val="00644C6D"/>
    <w:rsid w:val="00644D45"/>
    <w:rsid w:val="0064553E"/>
    <w:rsid w:val="0064572D"/>
    <w:rsid w:val="00645F72"/>
    <w:rsid w:val="006460AA"/>
    <w:rsid w:val="006469F3"/>
    <w:rsid w:val="00646D9D"/>
    <w:rsid w:val="00647193"/>
    <w:rsid w:val="00647A26"/>
    <w:rsid w:val="00647E15"/>
    <w:rsid w:val="00650121"/>
    <w:rsid w:val="00650243"/>
    <w:rsid w:val="006506C2"/>
    <w:rsid w:val="00651550"/>
    <w:rsid w:val="006518CA"/>
    <w:rsid w:val="0065197C"/>
    <w:rsid w:val="00651AA8"/>
    <w:rsid w:val="00651E34"/>
    <w:rsid w:val="00651EBA"/>
    <w:rsid w:val="00652A26"/>
    <w:rsid w:val="00652AFB"/>
    <w:rsid w:val="00652C01"/>
    <w:rsid w:val="00652D53"/>
    <w:rsid w:val="00652D55"/>
    <w:rsid w:val="0065369F"/>
    <w:rsid w:val="00653A2A"/>
    <w:rsid w:val="00653FA4"/>
    <w:rsid w:val="00654117"/>
    <w:rsid w:val="0065437B"/>
    <w:rsid w:val="00654492"/>
    <w:rsid w:val="00654B41"/>
    <w:rsid w:val="00654FEE"/>
    <w:rsid w:val="00655066"/>
    <w:rsid w:val="006551C1"/>
    <w:rsid w:val="00655849"/>
    <w:rsid w:val="0065596B"/>
    <w:rsid w:val="00655C81"/>
    <w:rsid w:val="00655D42"/>
    <w:rsid w:val="00655DE3"/>
    <w:rsid w:val="00655F5F"/>
    <w:rsid w:val="0065691A"/>
    <w:rsid w:val="00656B13"/>
    <w:rsid w:val="00656CAA"/>
    <w:rsid w:val="00657021"/>
    <w:rsid w:val="0065720C"/>
    <w:rsid w:val="00657291"/>
    <w:rsid w:val="006577BC"/>
    <w:rsid w:val="0065783A"/>
    <w:rsid w:val="00657919"/>
    <w:rsid w:val="00660662"/>
    <w:rsid w:val="0066068A"/>
    <w:rsid w:val="006609AA"/>
    <w:rsid w:val="00660E11"/>
    <w:rsid w:val="00660E4F"/>
    <w:rsid w:val="006618E1"/>
    <w:rsid w:val="006619FB"/>
    <w:rsid w:val="00661A0A"/>
    <w:rsid w:val="00661BB7"/>
    <w:rsid w:val="0066230A"/>
    <w:rsid w:val="006624FA"/>
    <w:rsid w:val="006625C2"/>
    <w:rsid w:val="00662F41"/>
    <w:rsid w:val="00663D9E"/>
    <w:rsid w:val="00664027"/>
    <w:rsid w:val="00664534"/>
    <w:rsid w:val="00664A23"/>
    <w:rsid w:val="00664F29"/>
    <w:rsid w:val="0066500B"/>
    <w:rsid w:val="00665143"/>
    <w:rsid w:val="00665270"/>
    <w:rsid w:val="006654F3"/>
    <w:rsid w:val="006658AD"/>
    <w:rsid w:val="00665BAE"/>
    <w:rsid w:val="0066673E"/>
    <w:rsid w:val="00666A36"/>
    <w:rsid w:val="00666FF0"/>
    <w:rsid w:val="006672E9"/>
    <w:rsid w:val="00667A08"/>
    <w:rsid w:val="00670208"/>
    <w:rsid w:val="00670461"/>
    <w:rsid w:val="00670808"/>
    <w:rsid w:val="006709E5"/>
    <w:rsid w:val="00670C4B"/>
    <w:rsid w:val="00670DB0"/>
    <w:rsid w:val="00671BC5"/>
    <w:rsid w:val="006720CE"/>
    <w:rsid w:val="00672264"/>
    <w:rsid w:val="006727FB"/>
    <w:rsid w:val="00672C02"/>
    <w:rsid w:val="00672DAC"/>
    <w:rsid w:val="006732C4"/>
    <w:rsid w:val="006734A8"/>
    <w:rsid w:val="0067367A"/>
    <w:rsid w:val="006737B5"/>
    <w:rsid w:val="00673960"/>
    <w:rsid w:val="00673969"/>
    <w:rsid w:val="00673B4A"/>
    <w:rsid w:val="00673D63"/>
    <w:rsid w:val="00673FA5"/>
    <w:rsid w:val="0067401E"/>
    <w:rsid w:val="00674172"/>
    <w:rsid w:val="006744BC"/>
    <w:rsid w:val="00674689"/>
    <w:rsid w:val="00674801"/>
    <w:rsid w:val="00674F7B"/>
    <w:rsid w:val="00675408"/>
    <w:rsid w:val="00675613"/>
    <w:rsid w:val="0067574B"/>
    <w:rsid w:val="006757B1"/>
    <w:rsid w:val="006758F3"/>
    <w:rsid w:val="00675983"/>
    <w:rsid w:val="00675C40"/>
    <w:rsid w:val="00676071"/>
    <w:rsid w:val="006760E6"/>
    <w:rsid w:val="0067657A"/>
    <w:rsid w:val="0067671E"/>
    <w:rsid w:val="00676A2B"/>
    <w:rsid w:val="00676A6F"/>
    <w:rsid w:val="00676F31"/>
    <w:rsid w:val="006771E4"/>
    <w:rsid w:val="0067791E"/>
    <w:rsid w:val="00677923"/>
    <w:rsid w:val="00677C6C"/>
    <w:rsid w:val="00677CF8"/>
    <w:rsid w:val="00677E0F"/>
    <w:rsid w:val="00681496"/>
    <w:rsid w:val="0068178C"/>
    <w:rsid w:val="00681853"/>
    <w:rsid w:val="00681D48"/>
    <w:rsid w:val="00681DD6"/>
    <w:rsid w:val="006828A6"/>
    <w:rsid w:val="00682C79"/>
    <w:rsid w:val="0068305D"/>
    <w:rsid w:val="0068310D"/>
    <w:rsid w:val="00683CE7"/>
    <w:rsid w:val="00684031"/>
    <w:rsid w:val="006841FC"/>
    <w:rsid w:val="006842CD"/>
    <w:rsid w:val="00684392"/>
    <w:rsid w:val="00684580"/>
    <w:rsid w:val="00684815"/>
    <w:rsid w:val="00684E89"/>
    <w:rsid w:val="00685A19"/>
    <w:rsid w:val="00685B9E"/>
    <w:rsid w:val="00685BAF"/>
    <w:rsid w:val="006865CB"/>
    <w:rsid w:val="0068664B"/>
    <w:rsid w:val="00686711"/>
    <w:rsid w:val="00686CC6"/>
    <w:rsid w:val="00686FB4"/>
    <w:rsid w:val="0068778C"/>
    <w:rsid w:val="00687EE4"/>
    <w:rsid w:val="00690255"/>
    <w:rsid w:val="0069097C"/>
    <w:rsid w:val="00690A1E"/>
    <w:rsid w:val="00690DBC"/>
    <w:rsid w:val="006912DF"/>
    <w:rsid w:val="006913BB"/>
    <w:rsid w:val="0069160E"/>
    <w:rsid w:val="006919E5"/>
    <w:rsid w:val="00691ACB"/>
    <w:rsid w:val="00691F1E"/>
    <w:rsid w:val="0069229A"/>
    <w:rsid w:val="006926D7"/>
    <w:rsid w:val="00692D14"/>
    <w:rsid w:val="006931FA"/>
    <w:rsid w:val="00693302"/>
    <w:rsid w:val="00693989"/>
    <w:rsid w:val="006939B4"/>
    <w:rsid w:val="0069483B"/>
    <w:rsid w:val="00694B66"/>
    <w:rsid w:val="00694C9A"/>
    <w:rsid w:val="00694F79"/>
    <w:rsid w:val="00694F95"/>
    <w:rsid w:val="00695096"/>
    <w:rsid w:val="0069548B"/>
    <w:rsid w:val="00695698"/>
    <w:rsid w:val="006957B5"/>
    <w:rsid w:val="006959A6"/>
    <w:rsid w:val="00695C9B"/>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732"/>
    <w:rsid w:val="006A296F"/>
    <w:rsid w:val="006A2AEE"/>
    <w:rsid w:val="006A2F54"/>
    <w:rsid w:val="006A3059"/>
    <w:rsid w:val="006A3139"/>
    <w:rsid w:val="006A3550"/>
    <w:rsid w:val="006A4169"/>
    <w:rsid w:val="006A42ED"/>
    <w:rsid w:val="006A443F"/>
    <w:rsid w:val="006A4727"/>
    <w:rsid w:val="006A48CE"/>
    <w:rsid w:val="006A49E0"/>
    <w:rsid w:val="006A4C93"/>
    <w:rsid w:val="006A500A"/>
    <w:rsid w:val="006A54E8"/>
    <w:rsid w:val="006A59FC"/>
    <w:rsid w:val="006A5E41"/>
    <w:rsid w:val="006A6575"/>
    <w:rsid w:val="006A671E"/>
    <w:rsid w:val="006A6C3D"/>
    <w:rsid w:val="006A6CFF"/>
    <w:rsid w:val="006A6D02"/>
    <w:rsid w:val="006A6D4D"/>
    <w:rsid w:val="006A6EFD"/>
    <w:rsid w:val="006A744C"/>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0AB"/>
    <w:rsid w:val="006B2301"/>
    <w:rsid w:val="006B281A"/>
    <w:rsid w:val="006B29E3"/>
    <w:rsid w:val="006B2B89"/>
    <w:rsid w:val="006B2DF7"/>
    <w:rsid w:val="006B3210"/>
    <w:rsid w:val="006B327C"/>
    <w:rsid w:val="006B348B"/>
    <w:rsid w:val="006B35EB"/>
    <w:rsid w:val="006B374C"/>
    <w:rsid w:val="006B420D"/>
    <w:rsid w:val="006B46A6"/>
    <w:rsid w:val="006B4846"/>
    <w:rsid w:val="006B4B7C"/>
    <w:rsid w:val="006B4C6F"/>
    <w:rsid w:val="006B50AD"/>
    <w:rsid w:val="006B521C"/>
    <w:rsid w:val="006B556C"/>
    <w:rsid w:val="006B557B"/>
    <w:rsid w:val="006B5E95"/>
    <w:rsid w:val="006B627B"/>
    <w:rsid w:val="006B659A"/>
    <w:rsid w:val="006B6740"/>
    <w:rsid w:val="006B736E"/>
    <w:rsid w:val="006B7AB0"/>
    <w:rsid w:val="006B7C6C"/>
    <w:rsid w:val="006C05A3"/>
    <w:rsid w:val="006C08E2"/>
    <w:rsid w:val="006C094A"/>
    <w:rsid w:val="006C099B"/>
    <w:rsid w:val="006C0E01"/>
    <w:rsid w:val="006C0EF9"/>
    <w:rsid w:val="006C0FCB"/>
    <w:rsid w:val="006C1CEB"/>
    <w:rsid w:val="006C25BE"/>
    <w:rsid w:val="006C2A12"/>
    <w:rsid w:val="006C2E55"/>
    <w:rsid w:val="006C2F8C"/>
    <w:rsid w:val="006C3185"/>
    <w:rsid w:val="006C336D"/>
    <w:rsid w:val="006C39D1"/>
    <w:rsid w:val="006C3D5B"/>
    <w:rsid w:val="006C3E61"/>
    <w:rsid w:val="006C3E7E"/>
    <w:rsid w:val="006C3FDA"/>
    <w:rsid w:val="006C4222"/>
    <w:rsid w:val="006C42F2"/>
    <w:rsid w:val="006C455A"/>
    <w:rsid w:val="006C4734"/>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551"/>
    <w:rsid w:val="006D089A"/>
    <w:rsid w:val="006D0B88"/>
    <w:rsid w:val="006D0F77"/>
    <w:rsid w:val="006D1969"/>
    <w:rsid w:val="006D1E79"/>
    <w:rsid w:val="006D2017"/>
    <w:rsid w:val="006D2DDB"/>
    <w:rsid w:val="006D2E32"/>
    <w:rsid w:val="006D319A"/>
    <w:rsid w:val="006D3786"/>
    <w:rsid w:val="006D37D1"/>
    <w:rsid w:val="006D3A32"/>
    <w:rsid w:val="006D3ADF"/>
    <w:rsid w:val="006D3DF3"/>
    <w:rsid w:val="006D3F41"/>
    <w:rsid w:val="006D434E"/>
    <w:rsid w:val="006D44C9"/>
    <w:rsid w:val="006D4977"/>
    <w:rsid w:val="006D5434"/>
    <w:rsid w:val="006D582F"/>
    <w:rsid w:val="006D615C"/>
    <w:rsid w:val="006D6772"/>
    <w:rsid w:val="006D6E0D"/>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248"/>
    <w:rsid w:val="006E2646"/>
    <w:rsid w:val="006E27DD"/>
    <w:rsid w:val="006E2A6B"/>
    <w:rsid w:val="006E2D1F"/>
    <w:rsid w:val="006E3186"/>
    <w:rsid w:val="006E3215"/>
    <w:rsid w:val="006E34E1"/>
    <w:rsid w:val="006E3697"/>
    <w:rsid w:val="006E3C1F"/>
    <w:rsid w:val="006E3F62"/>
    <w:rsid w:val="006E40DA"/>
    <w:rsid w:val="006E4159"/>
    <w:rsid w:val="006E42A4"/>
    <w:rsid w:val="006E43B6"/>
    <w:rsid w:val="006E45E4"/>
    <w:rsid w:val="006E4A82"/>
    <w:rsid w:val="006E4E65"/>
    <w:rsid w:val="006E54B5"/>
    <w:rsid w:val="006E56A8"/>
    <w:rsid w:val="006E5788"/>
    <w:rsid w:val="006E5C38"/>
    <w:rsid w:val="006E5CFB"/>
    <w:rsid w:val="006E5EEB"/>
    <w:rsid w:val="006E67DA"/>
    <w:rsid w:val="006E69BB"/>
    <w:rsid w:val="006E6D5E"/>
    <w:rsid w:val="006E7441"/>
    <w:rsid w:val="006E749F"/>
    <w:rsid w:val="006E7512"/>
    <w:rsid w:val="006E7B33"/>
    <w:rsid w:val="006E7B9D"/>
    <w:rsid w:val="006E7BBE"/>
    <w:rsid w:val="006F031E"/>
    <w:rsid w:val="006F0448"/>
    <w:rsid w:val="006F08F5"/>
    <w:rsid w:val="006F0C0D"/>
    <w:rsid w:val="006F0D1E"/>
    <w:rsid w:val="006F142D"/>
    <w:rsid w:val="006F1791"/>
    <w:rsid w:val="006F1B4D"/>
    <w:rsid w:val="006F1C36"/>
    <w:rsid w:val="006F1CDF"/>
    <w:rsid w:val="006F1E4F"/>
    <w:rsid w:val="006F1FC4"/>
    <w:rsid w:val="006F2017"/>
    <w:rsid w:val="006F21D0"/>
    <w:rsid w:val="006F241B"/>
    <w:rsid w:val="006F2615"/>
    <w:rsid w:val="006F27AA"/>
    <w:rsid w:val="006F2DCB"/>
    <w:rsid w:val="006F3560"/>
    <w:rsid w:val="006F35C3"/>
    <w:rsid w:val="006F3750"/>
    <w:rsid w:val="006F3866"/>
    <w:rsid w:val="006F3976"/>
    <w:rsid w:val="006F3A60"/>
    <w:rsid w:val="006F41BB"/>
    <w:rsid w:val="006F48D1"/>
    <w:rsid w:val="006F48E4"/>
    <w:rsid w:val="006F4ABC"/>
    <w:rsid w:val="006F549A"/>
    <w:rsid w:val="006F570F"/>
    <w:rsid w:val="006F571D"/>
    <w:rsid w:val="006F602A"/>
    <w:rsid w:val="006F642E"/>
    <w:rsid w:val="006F6A2C"/>
    <w:rsid w:val="006F6DDA"/>
    <w:rsid w:val="006F6DEA"/>
    <w:rsid w:val="006F7C9A"/>
    <w:rsid w:val="006F7D53"/>
    <w:rsid w:val="00700220"/>
    <w:rsid w:val="00700281"/>
    <w:rsid w:val="007005B0"/>
    <w:rsid w:val="007005DC"/>
    <w:rsid w:val="0070080F"/>
    <w:rsid w:val="00700BBF"/>
    <w:rsid w:val="00700E79"/>
    <w:rsid w:val="007014DA"/>
    <w:rsid w:val="0070164A"/>
    <w:rsid w:val="00701669"/>
    <w:rsid w:val="007017E1"/>
    <w:rsid w:val="00701CC1"/>
    <w:rsid w:val="00701CE0"/>
    <w:rsid w:val="0070275C"/>
    <w:rsid w:val="00702938"/>
    <w:rsid w:val="00702E85"/>
    <w:rsid w:val="007036B0"/>
    <w:rsid w:val="00703856"/>
    <w:rsid w:val="0070388B"/>
    <w:rsid w:val="00704445"/>
    <w:rsid w:val="0070454D"/>
    <w:rsid w:val="0070465D"/>
    <w:rsid w:val="007047E2"/>
    <w:rsid w:val="007049D1"/>
    <w:rsid w:val="00704B92"/>
    <w:rsid w:val="00704C09"/>
    <w:rsid w:val="00704EEE"/>
    <w:rsid w:val="0070553E"/>
    <w:rsid w:val="00705847"/>
    <w:rsid w:val="00705961"/>
    <w:rsid w:val="00705A82"/>
    <w:rsid w:val="00705C88"/>
    <w:rsid w:val="00706756"/>
    <w:rsid w:val="00706D83"/>
    <w:rsid w:val="00706E24"/>
    <w:rsid w:val="00706F57"/>
    <w:rsid w:val="007079CB"/>
    <w:rsid w:val="00707BF0"/>
    <w:rsid w:val="00707DD9"/>
    <w:rsid w:val="00707EEC"/>
    <w:rsid w:val="0071011B"/>
    <w:rsid w:val="00710304"/>
    <w:rsid w:val="00710339"/>
    <w:rsid w:val="00710E13"/>
    <w:rsid w:val="00710E89"/>
    <w:rsid w:val="0071137E"/>
    <w:rsid w:val="007113B3"/>
    <w:rsid w:val="007116C0"/>
    <w:rsid w:val="007116E8"/>
    <w:rsid w:val="00711C6F"/>
    <w:rsid w:val="00711DF6"/>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2"/>
    <w:rsid w:val="00717AAF"/>
    <w:rsid w:val="00717D4A"/>
    <w:rsid w:val="00717F9A"/>
    <w:rsid w:val="00717FBD"/>
    <w:rsid w:val="00720172"/>
    <w:rsid w:val="00720381"/>
    <w:rsid w:val="00720A36"/>
    <w:rsid w:val="00720FAB"/>
    <w:rsid w:val="00720FB7"/>
    <w:rsid w:val="0072131B"/>
    <w:rsid w:val="00721732"/>
    <w:rsid w:val="00721793"/>
    <w:rsid w:val="007217B0"/>
    <w:rsid w:val="00721F60"/>
    <w:rsid w:val="00722152"/>
    <w:rsid w:val="007223C9"/>
    <w:rsid w:val="00722588"/>
    <w:rsid w:val="007226DA"/>
    <w:rsid w:val="007228FE"/>
    <w:rsid w:val="00722955"/>
    <w:rsid w:val="0072295D"/>
    <w:rsid w:val="00722ACB"/>
    <w:rsid w:val="00722BD6"/>
    <w:rsid w:val="00722E3C"/>
    <w:rsid w:val="007231E6"/>
    <w:rsid w:val="0072322F"/>
    <w:rsid w:val="00723592"/>
    <w:rsid w:val="007237AF"/>
    <w:rsid w:val="00723E3E"/>
    <w:rsid w:val="00724536"/>
    <w:rsid w:val="00724A35"/>
    <w:rsid w:val="00724A6C"/>
    <w:rsid w:val="00724C07"/>
    <w:rsid w:val="00724C84"/>
    <w:rsid w:val="00725046"/>
    <w:rsid w:val="00725217"/>
    <w:rsid w:val="0072543B"/>
    <w:rsid w:val="00725A04"/>
    <w:rsid w:val="00725CD5"/>
    <w:rsid w:val="007262C8"/>
    <w:rsid w:val="0072639E"/>
    <w:rsid w:val="00726615"/>
    <w:rsid w:val="007267FC"/>
    <w:rsid w:val="00726EA7"/>
    <w:rsid w:val="00727026"/>
    <w:rsid w:val="00727104"/>
    <w:rsid w:val="007272C9"/>
    <w:rsid w:val="007275AF"/>
    <w:rsid w:val="00727652"/>
    <w:rsid w:val="00727A2E"/>
    <w:rsid w:val="00727D38"/>
    <w:rsid w:val="00727DFF"/>
    <w:rsid w:val="00727E46"/>
    <w:rsid w:val="00727F69"/>
    <w:rsid w:val="00730208"/>
    <w:rsid w:val="00730271"/>
    <w:rsid w:val="00730405"/>
    <w:rsid w:val="007304B2"/>
    <w:rsid w:val="007307E9"/>
    <w:rsid w:val="0073094D"/>
    <w:rsid w:val="00730CBF"/>
    <w:rsid w:val="00730F5A"/>
    <w:rsid w:val="00730FA4"/>
    <w:rsid w:val="007310F9"/>
    <w:rsid w:val="00731241"/>
    <w:rsid w:val="00731398"/>
    <w:rsid w:val="00731509"/>
    <w:rsid w:val="00731677"/>
    <w:rsid w:val="007316C8"/>
    <w:rsid w:val="007321EA"/>
    <w:rsid w:val="00732299"/>
    <w:rsid w:val="00732643"/>
    <w:rsid w:val="00732A90"/>
    <w:rsid w:val="00732E32"/>
    <w:rsid w:val="0073318B"/>
    <w:rsid w:val="007336EF"/>
    <w:rsid w:val="00733E87"/>
    <w:rsid w:val="0073440B"/>
    <w:rsid w:val="00734629"/>
    <w:rsid w:val="00734A1B"/>
    <w:rsid w:val="00734A9C"/>
    <w:rsid w:val="00734CA1"/>
    <w:rsid w:val="00734D0A"/>
    <w:rsid w:val="0073540F"/>
    <w:rsid w:val="007354BA"/>
    <w:rsid w:val="007358BC"/>
    <w:rsid w:val="007358C0"/>
    <w:rsid w:val="00735940"/>
    <w:rsid w:val="00735AF5"/>
    <w:rsid w:val="00735B55"/>
    <w:rsid w:val="00735FD8"/>
    <w:rsid w:val="0073600C"/>
    <w:rsid w:val="00736018"/>
    <w:rsid w:val="0073729A"/>
    <w:rsid w:val="00737550"/>
    <w:rsid w:val="00737598"/>
    <w:rsid w:val="007377C4"/>
    <w:rsid w:val="00737BF7"/>
    <w:rsid w:val="0074000F"/>
    <w:rsid w:val="007400B8"/>
    <w:rsid w:val="00740167"/>
    <w:rsid w:val="007407F7"/>
    <w:rsid w:val="00740954"/>
    <w:rsid w:val="00740EDE"/>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037"/>
    <w:rsid w:val="00745189"/>
    <w:rsid w:val="0074549E"/>
    <w:rsid w:val="007454E0"/>
    <w:rsid w:val="007455A5"/>
    <w:rsid w:val="007455CC"/>
    <w:rsid w:val="007455F3"/>
    <w:rsid w:val="007457C7"/>
    <w:rsid w:val="00745BA2"/>
    <w:rsid w:val="00745C70"/>
    <w:rsid w:val="00746006"/>
    <w:rsid w:val="00746C04"/>
    <w:rsid w:val="0074701B"/>
    <w:rsid w:val="00747325"/>
    <w:rsid w:val="00747611"/>
    <w:rsid w:val="00747669"/>
    <w:rsid w:val="007477A9"/>
    <w:rsid w:val="007477B6"/>
    <w:rsid w:val="00750519"/>
    <w:rsid w:val="0075081F"/>
    <w:rsid w:val="0075083C"/>
    <w:rsid w:val="0075140E"/>
    <w:rsid w:val="007515C1"/>
    <w:rsid w:val="007516E0"/>
    <w:rsid w:val="00751B9C"/>
    <w:rsid w:val="00751C9C"/>
    <w:rsid w:val="00751E0F"/>
    <w:rsid w:val="00752BF3"/>
    <w:rsid w:val="00752C0C"/>
    <w:rsid w:val="00752CD8"/>
    <w:rsid w:val="00752EAC"/>
    <w:rsid w:val="00753180"/>
    <w:rsid w:val="0075356F"/>
    <w:rsid w:val="0075384F"/>
    <w:rsid w:val="0075390E"/>
    <w:rsid w:val="00753953"/>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296"/>
    <w:rsid w:val="0075646A"/>
    <w:rsid w:val="007565FA"/>
    <w:rsid w:val="00756876"/>
    <w:rsid w:val="007569B5"/>
    <w:rsid w:val="00756A02"/>
    <w:rsid w:val="00756EA6"/>
    <w:rsid w:val="00757322"/>
    <w:rsid w:val="00757974"/>
    <w:rsid w:val="00757EEA"/>
    <w:rsid w:val="00757FC5"/>
    <w:rsid w:val="00760071"/>
    <w:rsid w:val="00760114"/>
    <w:rsid w:val="00760142"/>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2F1"/>
    <w:rsid w:val="007623AB"/>
    <w:rsid w:val="0076241B"/>
    <w:rsid w:val="0076262B"/>
    <w:rsid w:val="007628FA"/>
    <w:rsid w:val="007629F5"/>
    <w:rsid w:val="00762BBD"/>
    <w:rsid w:val="00763460"/>
    <w:rsid w:val="00763481"/>
    <w:rsid w:val="007638AE"/>
    <w:rsid w:val="00763931"/>
    <w:rsid w:val="007649C8"/>
    <w:rsid w:val="0076531B"/>
    <w:rsid w:val="00765629"/>
    <w:rsid w:val="007657B6"/>
    <w:rsid w:val="0076599B"/>
    <w:rsid w:val="00765AFA"/>
    <w:rsid w:val="00766437"/>
    <w:rsid w:val="007669FF"/>
    <w:rsid w:val="00766E41"/>
    <w:rsid w:val="00767011"/>
    <w:rsid w:val="00767312"/>
    <w:rsid w:val="00767596"/>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1FAE"/>
    <w:rsid w:val="007725F4"/>
    <w:rsid w:val="007727E4"/>
    <w:rsid w:val="00772805"/>
    <w:rsid w:val="00772BD3"/>
    <w:rsid w:val="00773029"/>
    <w:rsid w:val="00773102"/>
    <w:rsid w:val="007739D2"/>
    <w:rsid w:val="00773B43"/>
    <w:rsid w:val="00773B8F"/>
    <w:rsid w:val="00773BE9"/>
    <w:rsid w:val="00773D2A"/>
    <w:rsid w:val="007740FC"/>
    <w:rsid w:val="007744C6"/>
    <w:rsid w:val="00774567"/>
    <w:rsid w:val="0077474F"/>
    <w:rsid w:val="00774D99"/>
    <w:rsid w:val="00775572"/>
    <w:rsid w:val="00775597"/>
    <w:rsid w:val="007755F9"/>
    <w:rsid w:val="00775621"/>
    <w:rsid w:val="00775627"/>
    <w:rsid w:val="00775AF9"/>
    <w:rsid w:val="00776559"/>
    <w:rsid w:val="00776867"/>
    <w:rsid w:val="00776D17"/>
    <w:rsid w:val="00776F7F"/>
    <w:rsid w:val="007772EE"/>
    <w:rsid w:val="007774B4"/>
    <w:rsid w:val="0077751C"/>
    <w:rsid w:val="00777A57"/>
    <w:rsid w:val="00777DDA"/>
    <w:rsid w:val="0078075B"/>
    <w:rsid w:val="00780A98"/>
    <w:rsid w:val="00780BCA"/>
    <w:rsid w:val="00780EC9"/>
    <w:rsid w:val="00780FAF"/>
    <w:rsid w:val="00781797"/>
    <w:rsid w:val="007817EA"/>
    <w:rsid w:val="00781AC3"/>
    <w:rsid w:val="00781DDA"/>
    <w:rsid w:val="00782552"/>
    <w:rsid w:val="007826BF"/>
    <w:rsid w:val="00782A09"/>
    <w:rsid w:val="00783292"/>
    <w:rsid w:val="007837BC"/>
    <w:rsid w:val="0078391A"/>
    <w:rsid w:val="00785033"/>
    <w:rsid w:val="00785302"/>
    <w:rsid w:val="007854CE"/>
    <w:rsid w:val="00785A36"/>
    <w:rsid w:val="0078604C"/>
    <w:rsid w:val="00786594"/>
    <w:rsid w:val="00786746"/>
    <w:rsid w:val="00786775"/>
    <w:rsid w:val="00786904"/>
    <w:rsid w:val="00786965"/>
    <w:rsid w:val="00786A21"/>
    <w:rsid w:val="00786E05"/>
    <w:rsid w:val="00787617"/>
    <w:rsid w:val="007878F9"/>
    <w:rsid w:val="00787A85"/>
    <w:rsid w:val="00787BD1"/>
    <w:rsid w:val="007901E4"/>
    <w:rsid w:val="007903CB"/>
    <w:rsid w:val="007904A5"/>
    <w:rsid w:val="00790505"/>
    <w:rsid w:val="00790AE8"/>
    <w:rsid w:val="00790B19"/>
    <w:rsid w:val="00790B6E"/>
    <w:rsid w:val="00790EF3"/>
    <w:rsid w:val="00791D3D"/>
    <w:rsid w:val="00791DF1"/>
    <w:rsid w:val="007922C8"/>
    <w:rsid w:val="00792427"/>
    <w:rsid w:val="00792C3B"/>
    <w:rsid w:val="00792E35"/>
    <w:rsid w:val="00793032"/>
    <w:rsid w:val="0079381F"/>
    <w:rsid w:val="00793C62"/>
    <w:rsid w:val="00793D30"/>
    <w:rsid w:val="00793E95"/>
    <w:rsid w:val="007944FF"/>
    <w:rsid w:val="00794C54"/>
    <w:rsid w:val="00794ED5"/>
    <w:rsid w:val="00794F50"/>
    <w:rsid w:val="00795238"/>
    <w:rsid w:val="00795810"/>
    <w:rsid w:val="00795A97"/>
    <w:rsid w:val="00795B64"/>
    <w:rsid w:val="00796885"/>
    <w:rsid w:val="007969FB"/>
    <w:rsid w:val="00797082"/>
    <w:rsid w:val="0079748E"/>
    <w:rsid w:val="007976DA"/>
    <w:rsid w:val="0079796E"/>
    <w:rsid w:val="00797AE8"/>
    <w:rsid w:val="00797B34"/>
    <w:rsid w:val="00797CE1"/>
    <w:rsid w:val="00797DFD"/>
    <w:rsid w:val="007A026A"/>
    <w:rsid w:val="007A0327"/>
    <w:rsid w:val="007A059E"/>
    <w:rsid w:val="007A0727"/>
    <w:rsid w:val="007A0BA8"/>
    <w:rsid w:val="007A0C9E"/>
    <w:rsid w:val="007A0D1D"/>
    <w:rsid w:val="007A0E4E"/>
    <w:rsid w:val="007A1139"/>
    <w:rsid w:val="007A163E"/>
    <w:rsid w:val="007A1828"/>
    <w:rsid w:val="007A192D"/>
    <w:rsid w:val="007A1EB4"/>
    <w:rsid w:val="007A20A9"/>
    <w:rsid w:val="007A2F57"/>
    <w:rsid w:val="007A3075"/>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11E"/>
    <w:rsid w:val="007A795C"/>
    <w:rsid w:val="007A7B4F"/>
    <w:rsid w:val="007A7D40"/>
    <w:rsid w:val="007A7DEB"/>
    <w:rsid w:val="007A7ED2"/>
    <w:rsid w:val="007A7F80"/>
    <w:rsid w:val="007B0505"/>
    <w:rsid w:val="007B0642"/>
    <w:rsid w:val="007B0716"/>
    <w:rsid w:val="007B07AD"/>
    <w:rsid w:val="007B07D3"/>
    <w:rsid w:val="007B089A"/>
    <w:rsid w:val="007B14BE"/>
    <w:rsid w:val="007B2102"/>
    <w:rsid w:val="007B2128"/>
    <w:rsid w:val="007B235D"/>
    <w:rsid w:val="007B2459"/>
    <w:rsid w:val="007B2BAE"/>
    <w:rsid w:val="007B2C4D"/>
    <w:rsid w:val="007B3264"/>
    <w:rsid w:val="007B338C"/>
    <w:rsid w:val="007B3A0D"/>
    <w:rsid w:val="007B3A69"/>
    <w:rsid w:val="007B3EA3"/>
    <w:rsid w:val="007B3EFF"/>
    <w:rsid w:val="007B4799"/>
    <w:rsid w:val="007B48BB"/>
    <w:rsid w:val="007B4C68"/>
    <w:rsid w:val="007B5554"/>
    <w:rsid w:val="007B653E"/>
    <w:rsid w:val="007B6B7C"/>
    <w:rsid w:val="007B6D4F"/>
    <w:rsid w:val="007B6DEE"/>
    <w:rsid w:val="007B7529"/>
    <w:rsid w:val="007B78A6"/>
    <w:rsid w:val="007B7BDF"/>
    <w:rsid w:val="007B7CEF"/>
    <w:rsid w:val="007B7F39"/>
    <w:rsid w:val="007C0E7C"/>
    <w:rsid w:val="007C0F88"/>
    <w:rsid w:val="007C114C"/>
    <w:rsid w:val="007C1277"/>
    <w:rsid w:val="007C18A0"/>
    <w:rsid w:val="007C1A16"/>
    <w:rsid w:val="007C1E51"/>
    <w:rsid w:val="007C1FBB"/>
    <w:rsid w:val="007C1FDE"/>
    <w:rsid w:val="007C2103"/>
    <w:rsid w:val="007C296C"/>
    <w:rsid w:val="007C2A93"/>
    <w:rsid w:val="007C2B9A"/>
    <w:rsid w:val="007C2CC5"/>
    <w:rsid w:val="007C2E37"/>
    <w:rsid w:val="007C3161"/>
    <w:rsid w:val="007C31E0"/>
    <w:rsid w:val="007C34E5"/>
    <w:rsid w:val="007C35C9"/>
    <w:rsid w:val="007C35E2"/>
    <w:rsid w:val="007C3AD4"/>
    <w:rsid w:val="007C402E"/>
    <w:rsid w:val="007C41A3"/>
    <w:rsid w:val="007C427D"/>
    <w:rsid w:val="007C43AD"/>
    <w:rsid w:val="007C43F5"/>
    <w:rsid w:val="007C4703"/>
    <w:rsid w:val="007C4B86"/>
    <w:rsid w:val="007C4FCD"/>
    <w:rsid w:val="007C5423"/>
    <w:rsid w:val="007C559B"/>
    <w:rsid w:val="007C575E"/>
    <w:rsid w:val="007C6607"/>
    <w:rsid w:val="007C68CB"/>
    <w:rsid w:val="007C6AE0"/>
    <w:rsid w:val="007C752A"/>
    <w:rsid w:val="007C7BBC"/>
    <w:rsid w:val="007C7C75"/>
    <w:rsid w:val="007C7EFD"/>
    <w:rsid w:val="007D0134"/>
    <w:rsid w:val="007D0843"/>
    <w:rsid w:val="007D0921"/>
    <w:rsid w:val="007D0C87"/>
    <w:rsid w:val="007D0DC2"/>
    <w:rsid w:val="007D106E"/>
    <w:rsid w:val="007D1350"/>
    <w:rsid w:val="007D14D6"/>
    <w:rsid w:val="007D1705"/>
    <w:rsid w:val="007D1834"/>
    <w:rsid w:val="007D1B28"/>
    <w:rsid w:val="007D1E12"/>
    <w:rsid w:val="007D21B5"/>
    <w:rsid w:val="007D2647"/>
    <w:rsid w:val="007D2C5A"/>
    <w:rsid w:val="007D2D46"/>
    <w:rsid w:val="007D2F59"/>
    <w:rsid w:val="007D30F7"/>
    <w:rsid w:val="007D34E9"/>
    <w:rsid w:val="007D39F6"/>
    <w:rsid w:val="007D454F"/>
    <w:rsid w:val="007D4704"/>
    <w:rsid w:val="007D483E"/>
    <w:rsid w:val="007D49AB"/>
    <w:rsid w:val="007D4B1B"/>
    <w:rsid w:val="007D4DC0"/>
    <w:rsid w:val="007D4F30"/>
    <w:rsid w:val="007D5048"/>
    <w:rsid w:val="007D55AA"/>
    <w:rsid w:val="007D58F6"/>
    <w:rsid w:val="007D5AD5"/>
    <w:rsid w:val="007D61D4"/>
    <w:rsid w:val="007D6544"/>
    <w:rsid w:val="007D6562"/>
    <w:rsid w:val="007D6726"/>
    <w:rsid w:val="007D68EA"/>
    <w:rsid w:val="007D6F6C"/>
    <w:rsid w:val="007D7059"/>
    <w:rsid w:val="007D747B"/>
    <w:rsid w:val="007D7C1F"/>
    <w:rsid w:val="007E0596"/>
    <w:rsid w:val="007E0856"/>
    <w:rsid w:val="007E1181"/>
    <w:rsid w:val="007E1360"/>
    <w:rsid w:val="007E1C3A"/>
    <w:rsid w:val="007E2195"/>
    <w:rsid w:val="007E255D"/>
    <w:rsid w:val="007E2D86"/>
    <w:rsid w:val="007E3266"/>
    <w:rsid w:val="007E3496"/>
    <w:rsid w:val="007E361F"/>
    <w:rsid w:val="007E374E"/>
    <w:rsid w:val="007E3AF6"/>
    <w:rsid w:val="007E3FEC"/>
    <w:rsid w:val="007E44E5"/>
    <w:rsid w:val="007E454F"/>
    <w:rsid w:val="007E473E"/>
    <w:rsid w:val="007E4744"/>
    <w:rsid w:val="007E4BCD"/>
    <w:rsid w:val="007E4C12"/>
    <w:rsid w:val="007E4CDF"/>
    <w:rsid w:val="007E4F2B"/>
    <w:rsid w:val="007E61A3"/>
    <w:rsid w:val="007E6390"/>
    <w:rsid w:val="007E6425"/>
    <w:rsid w:val="007E64D4"/>
    <w:rsid w:val="007E64F4"/>
    <w:rsid w:val="007E6544"/>
    <w:rsid w:val="007E6C69"/>
    <w:rsid w:val="007E6F34"/>
    <w:rsid w:val="007E72C6"/>
    <w:rsid w:val="007E76FF"/>
    <w:rsid w:val="007E7976"/>
    <w:rsid w:val="007E7BB8"/>
    <w:rsid w:val="007F04D6"/>
    <w:rsid w:val="007F06BC"/>
    <w:rsid w:val="007F08C9"/>
    <w:rsid w:val="007F08E5"/>
    <w:rsid w:val="007F0E24"/>
    <w:rsid w:val="007F1516"/>
    <w:rsid w:val="007F164E"/>
    <w:rsid w:val="007F1AB5"/>
    <w:rsid w:val="007F2676"/>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3D1"/>
    <w:rsid w:val="007F479B"/>
    <w:rsid w:val="007F483C"/>
    <w:rsid w:val="007F500F"/>
    <w:rsid w:val="007F516E"/>
    <w:rsid w:val="007F53A7"/>
    <w:rsid w:val="007F5515"/>
    <w:rsid w:val="007F582B"/>
    <w:rsid w:val="007F5A3A"/>
    <w:rsid w:val="007F5A5D"/>
    <w:rsid w:val="007F5A71"/>
    <w:rsid w:val="007F5C2D"/>
    <w:rsid w:val="007F60D0"/>
    <w:rsid w:val="007F6276"/>
    <w:rsid w:val="007F6616"/>
    <w:rsid w:val="007F66B8"/>
    <w:rsid w:val="007F70F3"/>
    <w:rsid w:val="007F721A"/>
    <w:rsid w:val="007F7431"/>
    <w:rsid w:val="007F75FB"/>
    <w:rsid w:val="007F7A44"/>
    <w:rsid w:val="007F7D7A"/>
    <w:rsid w:val="007F7F1D"/>
    <w:rsid w:val="0080073F"/>
    <w:rsid w:val="00800808"/>
    <w:rsid w:val="00800967"/>
    <w:rsid w:val="008009C1"/>
    <w:rsid w:val="00800E18"/>
    <w:rsid w:val="008016CC"/>
    <w:rsid w:val="00801702"/>
    <w:rsid w:val="00801B65"/>
    <w:rsid w:val="00801E1C"/>
    <w:rsid w:val="00801F19"/>
    <w:rsid w:val="008020F5"/>
    <w:rsid w:val="008024EB"/>
    <w:rsid w:val="00802E86"/>
    <w:rsid w:val="00802EF1"/>
    <w:rsid w:val="00803A6F"/>
    <w:rsid w:val="00803F62"/>
    <w:rsid w:val="0080402C"/>
    <w:rsid w:val="0080403A"/>
    <w:rsid w:val="008040E5"/>
    <w:rsid w:val="00804186"/>
    <w:rsid w:val="0080428B"/>
    <w:rsid w:val="008046C5"/>
    <w:rsid w:val="00804989"/>
    <w:rsid w:val="008051EE"/>
    <w:rsid w:val="00805216"/>
    <w:rsid w:val="008052F3"/>
    <w:rsid w:val="00805310"/>
    <w:rsid w:val="00805799"/>
    <w:rsid w:val="00805811"/>
    <w:rsid w:val="00805821"/>
    <w:rsid w:val="008063E9"/>
    <w:rsid w:val="00806B68"/>
    <w:rsid w:val="0080738C"/>
    <w:rsid w:val="00807456"/>
    <w:rsid w:val="0080749B"/>
    <w:rsid w:val="008076B9"/>
    <w:rsid w:val="008079D0"/>
    <w:rsid w:val="00807A5A"/>
    <w:rsid w:val="00810146"/>
    <w:rsid w:val="0081022B"/>
    <w:rsid w:val="008104FF"/>
    <w:rsid w:val="00810A92"/>
    <w:rsid w:val="00810E5A"/>
    <w:rsid w:val="00810EDE"/>
    <w:rsid w:val="00810F21"/>
    <w:rsid w:val="00810FB4"/>
    <w:rsid w:val="008112A2"/>
    <w:rsid w:val="00811DB9"/>
    <w:rsid w:val="0081219D"/>
    <w:rsid w:val="0081219E"/>
    <w:rsid w:val="008121AB"/>
    <w:rsid w:val="0081221C"/>
    <w:rsid w:val="0081247E"/>
    <w:rsid w:val="008124D3"/>
    <w:rsid w:val="00812777"/>
    <w:rsid w:val="0081305D"/>
    <w:rsid w:val="00813495"/>
    <w:rsid w:val="00814263"/>
    <w:rsid w:val="0081473B"/>
    <w:rsid w:val="0081499B"/>
    <w:rsid w:val="00814AC8"/>
    <w:rsid w:val="00814FB6"/>
    <w:rsid w:val="0081519C"/>
    <w:rsid w:val="008151CD"/>
    <w:rsid w:val="00815208"/>
    <w:rsid w:val="00815218"/>
    <w:rsid w:val="00815802"/>
    <w:rsid w:val="00815841"/>
    <w:rsid w:val="00815B22"/>
    <w:rsid w:val="00815CB4"/>
    <w:rsid w:val="00815E51"/>
    <w:rsid w:val="00815FB2"/>
    <w:rsid w:val="00815FC3"/>
    <w:rsid w:val="00815FFB"/>
    <w:rsid w:val="008161BA"/>
    <w:rsid w:val="008161EA"/>
    <w:rsid w:val="00816570"/>
    <w:rsid w:val="00816761"/>
    <w:rsid w:val="008167F0"/>
    <w:rsid w:val="00816998"/>
    <w:rsid w:val="00816F3E"/>
    <w:rsid w:val="008172F2"/>
    <w:rsid w:val="008175DD"/>
    <w:rsid w:val="00817675"/>
    <w:rsid w:val="008176D9"/>
    <w:rsid w:val="008177CD"/>
    <w:rsid w:val="00817A1D"/>
    <w:rsid w:val="00817A6D"/>
    <w:rsid w:val="0082072C"/>
    <w:rsid w:val="00820A6A"/>
    <w:rsid w:val="00820AFC"/>
    <w:rsid w:val="00820B40"/>
    <w:rsid w:val="00820CDD"/>
    <w:rsid w:val="00820FE2"/>
    <w:rsid w:val="00821288"/>
    <w:rsid w:val="00821916"/>
    <w:rsid w:val="00821A0C"/>
    <w:rsid w:val="0082218F"/>
    <w:rsid w:val="00822656"/>
    <w:rsid w:val="008227E5"/>
    <w:rsid w:val="00822B25"/>
    <w:rsid w:val="00822F0D"/>
    <w:rsid w:val="00823171"/>
    <w:rsid w:val="0082353B"/>
    <w:rsid w:val="008235AA"/>
    <w:rsid w:val="00823BE0"/>
    <w:rsid w:val="00823BFD"/>
    <w:rsid w:val="0082410A"/>
    <w:rsid w:val="0082465B"/>
    <w:rsid w:val="0082469D"/>
    <w:rsid w:val="00824861"/>
    <w:rsid w:val="00824899"/>
    <w:rsid w:val="0082520C"/>
    <w:rsid w:val="008252C7"/>
    <w:rsid w:val="008254FC"/>
    <w:rsid w:val="00825598"/>
    <w:rsid w:val="0082595F"/>
    <w:rsid w:val="008260CD"/>
    <w:rsid w:val="008271D4"/>
    <w:rsid w:val="00827257"/>
    <w:rsid w:val="00827A1E"/>
    <w:rsid w:val="00830218"/>
    <w:rsid w:val="00830907"/>
    <w:rsid w:val="00830956"/>
    <w:rsid w:val="0083122D"/>
    <w:rsid w:val="0083139A"/>
    <w:rsid w:val="00831BD7"/>
    <w:rsid w:val="00832564"/>
    <w:rsid w:val="00832D48"/>
    <w:rsid w:val="0083314C"/>
    <w:rsid w:val="008337DE"/>
    <w:rsid w:val="00833911"/>
    <w:rsid w:val="00834673"/>
    <w:rsid w:val="00834839"/>
    <w:rsid w:val="00834929"/>
    <w:rsid w:val="00834A47"/>
    <w:rsid w:val="00834F58"/>
    <w:rsid w:val="00835D84"/>
    <w:rsid w:val="00835FA9"/>
    <w:rsid w:val="008366A6"/>
    <w:rsid w:val="008366E1"/>
    <w:rsid w:val="00836E6D"/>
    <w:rsid w:val="00837753"/>
    <w:rsid w:val="00837B79"/>
    <w:rsid w:val="00837D4A"/>
    <w:rsid w:val="00840030"/>
    <w:rsid w:val="00840364"/>
    <w:rsid w:val="00840DB3"/>
    <w:rsid w:val="00840E10"/>
    <w:rsid w:val="0084157B"/>
    <w:rsid w:val="00841BC4"/>
    <w:rsid w:val="00841BE7"/>
    <w:rsid w:val="00841EBF"/>
    <w:rsid w:val="00841F94"/>
    <w:rsid w:val="008423A9"/>
    <w:rsid w:val="00842448"/>
    <w:rsid w:val="00842A1C"/>
    <w:rsid w:val="00842B3D"/>
    <w:rsid w:val="00842CAD"/>
    <w:rsid w:val="00842E4F"/>
    <w:rsid w:val="00842F08"/>
    <w:rsid w:val="00842F4C"/>
    <w:rsid w:val="00843AEC"/>
    <w:rsid w:val="00844295"/>
    <w:rsid w:val="008443D9"/>
    <w:rsid w:val="00844A5E"/>
    <w:rsid w:val="00844C48"/>
    <w:rsid w:val="00845382"/>
    <w:rsid w:val="0084571A"/>
    <w:rsid w:val="008457D5"/>
    <w:rsid w:val="008459D0"/>
    <w:rsid w:val="0084629B"/>
    <w:rsid w:val="0084679C"/>
    <w:rsid w:val="00846B71"/>
    <w:rsid w:val="00846DA9"/>
    <w:rsid w:val="00847241"/>
    <w:rsid w:val="008475C9"/>
    <w:rsid w:val="00847ABD"/>
    <w:rsid w:val="00847AE9"/>
    <w:rsid w:val="00847BAB"/>
    <w:rsid w:val="00850340"/>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8A"/>
    <w:rsid w:val="008537FB"/>
    <w:rsid w:val="008538D9"/>
    <w:rsid w:val="00853BB6"/>
    <w:rsid w:val="00854058"/>
    <w:rsid w:val="0085405B"/>
    <w:rsid w:val="00854335"/>
    <w:rsid w:val="00854690"/>
    <w:rsid w:val="00854CC9"/>
    <w:rsid w:val="00854DF0"/>
    <w:rsid w:val="0085596F"/>
    <w:rsid w:val="00855D97"/>
    <w:rsid w:val="00855F92"/>
    <w:rsid w:val="0085614C"/>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31"/>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6B6"/>
    <w:rsid w:val="008727FB"/>
    <w:rsid w:val="00872C75"/>
    <w:rsid w:val="00873021"/>
    <w:rsid w:val="008731C6"/>
    <w:rsid w:val="008736E4"/>
    <w:rsid w:val="00873882"/>
    <w:rsid w:val="00873B2B"/>
    <w:rsid w:val="0087407E"/>
    <w:rsid w:val="00874659"/>
    <w:rsid w:val="008749CF"/>
    <w:rsid w:val="00874B28"/>
    <w:rsid w:val="00874C37"/>
    <w:rsid w:val="00874EB9"/>
    <w:rsid w:val="00874F5B"/>
    <w:rsid w:val="00875033"/>
    <w:rsid w:val="00875359"/>
    <w:rsid w:val="008755C0"/>
    <w:rsid w:val="00875E57"/>
    <w:rsid w:val="00875FAD"/>
    <w:rsid w:val="00876181"/>
    <w:rsid w:val="00876388"/>
    <w:rsid w:val="008768C0"/>
    <w:rsid w:val="008770C4"/>
    <w:rsid w:val="008774EC"/>
    <w:rsid w:val="00877513"/>
    <w:rsid w:val="0087760F"/>
    <w:rsid w:val="00877AFB"/>
    <w:rsid w:val="00877BA7"/>
    <w:rsid w:val="00877D1A"/>
    <w:rsid w:val="00877D80"/>
    <w:rsid w:val="00877EFF"/>
    <w:rsid w:val="00877F45"/>
    <w:rsid w:val="00880A4D"/>
    <w:rsid w:val="00880C30"/>
    <w:rsid w:val="00880C65"/>
    <w:rsid w:val="00880E64"/>
    <w:rsid w:val="00881072"/>
    <w:rsid w:val="00881801"/>
    <w:rsid w:val="00881A7A"/>
    <w:rsid w:val="00881E57"/>
    <w:rsid w:val="008821F5"/>
    <w:rsid w:val="008824BD"/>
    <w:rsid w:val="008824F8"/>
    <w:rsid w:val="008826D7"/>
    <w:rsid w:val="00882AF6"/>
    <w:rsid w:val="0088310B"/>
    <w:rsid w:val="008837A7"/>
    <w:rsid w:val="00883B05"/>
    <w:rsid w:val="00883E20"/>
    <w:rsid w:val="00884497"/>
    <w:rsid w:val="00884794"/>
    <w:rsid w:val="00884BCC"/>
    <w:rsid w:val="00884F52"/>
    <w:rsid w:val="0088596E"/>
    <w:rsid w:val="00885A94"/>
    <w:rsid w:val="00886461"/>
    <w:rsid w:val="00886647"/>
    <w:rsid w:val="00886827"/>
    <w:rsid w:val="00886892"/>
    <w:rsid w:val="00886A95"/>
    <w:rsid w:val="00886D2E"/>
    <w:rsid w:val="00886FAE"/>
    <w:rsid w:val="00887219"/>
    <w:rsid w:val="0088724B"/>
    <w:rsid w:val="00887410"/>
    <w:rsid w:val="00887693"/>
    <w:rsid w:val="00887753"/>
    <w:rsid w:val="0088775D"/>
    <w:rsid w:val="00887807"/>
    <w:rsid w:val="0088781A"/>
    <w:rsid w:val="00887DD7"/>
    <w:rsid w:val="00890111"/>
    <w:rsid w:val="00890598"/>
    <w:rsid w:val="00890815"/>
    <w:rsid w:val="00890F31"/>
    <w:rsid w:val="00891083"/>
    <w:rsid w:val="0089139A"/>
    <w:rsid w:val="00891407"/>
    <w:rsid w:val="00891697"/>
    <w:rsid w:val="00891D69"/>
    <w:rsid w:val="008922B7"/>
    <w:rsid w:val="0089236C"/>
    <w:rsid w:val="00892AC9"/>
    <w:rsid w:val="00893261"/>
    <w:rsid w:val="00893266"/>
    <w:rsid w:val="0089332A"/>
    <w:rsid w:val="008933D2"/>
    <w:rsid w:val="00893519"/>
    <w:rsid w:val="0089361B"/>
    <w:rsid w:val="00893782"/>
    <w:rsid w:val="00893784"/>
    <w:rsid w:val="00893978"/>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668"/>
    <w:rsid w:val="008A1998"/>
    <w:rsid w:val="008A1E0C"/>
    <w:rsid w:val="008A1EF4"/>
    <w:rsid w:val="008A2218"/>
    <w:rsid w:val="008A22E4"/>
    <w:rsid w:val="008A2347"/>
    <w:rsid w:val="008A2968"/>
    <w:rsid w:val="008A2AA5"/>
    <w:rsid w:val="008A2CDE"/>
    <w:rsid w:val="008A2E54"/>
    <w:rsid w:val="008A356B"/>
    <w:rsid w:val="008A36DD"/>
    <w:rsid w:val="008A38CC"/>
    <w:rsid w:val="008A39A0"/>
    <w:rsid w:val="008A3BE1"/>
    <w:rsid w:val="008A3D50"/>
    <w:rsid w:val="008A3E0A"/>
    <w:rsid w:val="008A3E25"/>
    <w:rsid w:val="008A46C3"/>
    <w:rsid w:val="008A4F28"/>
    <w:rsid w:val="008A5791"/>
    <w:rsid w:val="008A5997"/>
    <w:rsid w:val="008A5EF9"/>
    <w:rsid w:val="008A6242"/>
    <w:rsid w:val="008A6413"/>
    <w:rsid w:val="008A6424"/>
    <w:rsid w:val="008A6558"/>
    <w:rsid w:val="008A6C2B"/>
    <w:rsid w:val="008A6C56"/>
    <w:rsid w:val="008A6CD3"/>
    <w:rsid w:val="008A6D2F"/>
    <w:rsid w:val="008A71C9"/>
    <w:rsid w:val="008A778F"/>
    <w:rsid w:val="008A7E4C"/>
    <w:rsid w:val="008A7FB7"/>
    <w:rsid w:val="008B0035"/>
    <w:rsid w:val="008B0523"/>
    <w:rsid w:val="008B0730"/>
    <w:rsid w:val="008B0B49"/>
    <w:rsid w:val="008B0CB1"/>
    <w:rsid w:val="008B0CB9"/>
    <w:rsid w:val="008B1270"/>
    <w:rsid w:val="008B1371"/>
    <w:rsid w:val="008B1947"/>
    <w:rsid w:val="008B1DE1"/>
    <w:rsid w:val="008B2118"/>
    <w:rsid w:val="008B257E"/>
    <w:rsid w:val="008B2582"/>
    <w:rsid w:val="008B25E3"/>
    <w:rsid w:val="008B2821"/>
    <w:rsid w:val="008B2B03"/>
    <w:rsid w:val="008B2E0A"/>
    <w:rsid w:val="008B3434"/>
    <w:rsid w:val="008B35FE"/>
    <w:rsid w:val="008B36B1"/>
    <w:rsid w:val="008B3740"/>
    <w:rsid w:val="008B4192"/>
    <w:rsid w:val="008B4506"/>
    <w:rsid w:val="008B4533"/>
    <w:rsid w:val="008B46D9"/>
    <w:rsid w:val="008B48B6"/>
    <w:rsid w:val="008B4B02"/>
    <w:rsid w:val="008B4EEA"/>
    <w:rsid w:val="008B4F7E"/>
    <w:rsid w:val="008B51D9"/>
    <w:rsid w:val="008B5AB7"/>
    <w:rsid w:val="008B5E97"/>
    <w:rsid w:val="008B5FBE"/>
    <w:rsid w:val="008B60BA"/>
    <w:rsid w:val="008B6273"/>
    <w:rsid w:val="008B6367"/>
    <w:rsid w:val="008B65D7"/>
    <w:rsid w:val="008B6606"/>
    <w:rsid w:val="008B661A"/>
    <w:rsid w:val="008B6D72"/>
    <w:rsid w:val="008B72B2"/>
    <w:rsid w:val="008B73A9"/>
    <w:rsid w:val="008B73B7"/>
    <w:rsid w:val="008B7F60"/>
    <w:rsid w:val="008B7F7A"/>
    <w:rsid w:val="008C0167"/>
    <w:rsid w:val="008C0668"/>
    <w:rsid w:val="008C0C58"/>
    <w:rsid w:val="008C13A6"/>
    <w:rsid w:val="008C1FD7"/>
    <w:rsid w:val="008C2056"/>
    <w:rsid w:val="008C2061"/>
    <w:rsid w:val="008C206E"/>
    <w:rsid w:val="008C21F6"/>
    <w:rsid w:val="008C230B"/>
    <w:rsid w:val="008C26BB"/>
    <w:rsid w:val="008C27AC"/>
    <w:rsid w:val="008C2C16"/>
    <w:rsid w:val="008C3081"/>
    <w:rsid w:val="008C31E9"/>
    <w:rsid w:val="008C3308"/>
    <w:rsid w:val="008C3987"/>
    <w:rsid w:val="008C440D"/>
    <w:rsid w:val="008C452B"/>
    <w:rsid w:val="008C4954"/>
    <w:rsid w:val="008C4FB0"/>
    <w:rsid w:val="008C5580"/>
    <w:rsid w:val="008C58E1"/>
    <w:rsid w:val="008C6211"/>
    <w:rsid w:val="008C6466"/>
    <w:rsid w:val="008C67CC"/>
    <w:rsid w:val="008C6922"/>
    <w:rsid w:val="008C7111"/>
    <w:rsid w:val="008C75F9"/>
    <w:rsid w:val="008C76EA"/>
    <w:rsid w:val="008C7874"/>
    <w:rsid w:val="008C7B72"/>
    <w:rsid w:val="008C7FEC"/>
    <w:rsid w:val="008D00CA"/>
    <w:rsid w:val="008D0485"/>
    <w:rsid w:val="008D058C"/>
    <w:rsid w:val="008D0796"/>
    <w:rsid w:val="008D0BAF"/>
    <w:rsid w:val="008D0DE9"/>
    <w:rsid w:val="008D16A4"/>
    <w:rsid w:val="008D18F8"/>
    <w:rsid w:val="008D1946"/>
    <w:rsid w:val="008D1C85"/>
    <w:rsid w:val="008D1E4E"/>
    <w:rsid w:val="008D209C"/>
    <w:rsid w:val="008D24ED"/>
    <w:rsid w:val="008D285B"/>
    <w:rsid w:val="008D2B23"/>
    <w:rsid w:val="008D2BC4"/>
    <w:rsid w:val="008D2BD6"/>
    <w:rsid w:val="008D2C40"/>
    <w:rsid w:val="008D33B1"/>
    <w:rsid w:val="008D38B8"/>
    <w:rsid w:val="008D3AD4"/>
    <w:rsid w:val="008D4671"/>
    <w:rsid w:val="008D46DF"/>
    <w:rsid w:val="008D476D"/>
    <w:rsid w:val="008D479E"/>
    <w:rsid w:val="008D4C2B"/>
    <w:rsid w:val="008D4F98"/>
    <w:rsid w:val="008D5016"/>
    <w:rsid w:val="008D5429"/>
    <w:rsid w:val="008D5C59"/>
    <w:rsid w:val="008D5F13"/>
    <w:rsid w:val="008D60CF"/>
    <w:rsid w:val="008D6287"/>
    <w:rsid w:val="008D6D61"/>
    <w:rsid w:val="008D6E2F"/>
    <w:rsid w:val="008D71DE"/>
    <w:rsid w:val="008D71FC"/>
    <w:rsid w:val="008D7AB5"/>
    <w:rsid w:val="008E0174"/>
    <w:rsid w:val="008E050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007"/>
    <w:rsid w:val="008E33E7"/>
    <w:rsid w:val="008E3DE9"/>
    <w:rsid w:val="008E3EE1"/>
    <w:rsid w:val="008E42BF"/>
    <w:rsid w:val="008E449F"/>
    <w:rsid w:val="008E528D"/>
    <w:rsid w:val="008E52D9"/>
    <w:rsid w:val="008E5400"/>
    <w:rsid w:val="008E583F"/>
    <w:rsid w:val="008E585A"/>
    <w:rsid w:val="008E599C"/>
    <w:rsid w:val="008E5BBB"/>
    <w:rsid w:val="008E6072"/>
    <w:rsid w:val="008E6C55"/>
    <w:rsid w:val="008E6E16"/>
    <w:rsid w:val="008E6FD6"/>
    <w:rsid w:val="008E7418"/>
    <w:rsid w:val="008E75D3"/>
    <w:rsid w:val="008E7B2E"/>
    <w:rsid w:val="008F0168"/>
    <w:rsid w:val="008F05EA"/>
    <w:rsid w:val="008F0C57"/>
    <w:rsid w:val="008F0C9C"/>
    <w:rsid w:val="008F0CFD"/>
    <w:rsid w:val="008F0DE7"/>
    <w:rsid w:val="008F0F46"/>
    <w:rsid w:val="008F0FB8"/>
    <w:rsid w:val="008F1536"/>
    <w:rsid w:val="008F1635"/>
    <w:rsid w:val="008F16EC"/>
    <w:rsid w:val="008F18BC"/>
    <w:rsid w:val="008F1A91"/>
    <w:rsid w:val="008F2087"/>
    <w:rsid w:val="008F26DE"/>
    <w:rsid w:val="008F28CA"/>
    <w:rsid w:val="008F2B9E"/>
    <w:rsid w:val="008F2F52"/>
    <w:rsid w:val="008F3002"/>
    <w:rsid w:val="008F312A"/>
    <w:rsid w:val="008F3CB7"/>
    <w:rsid w:val="008F410E"/>
    <w:rsid w:val="008F4198"/>
    <w:rsid w:val="008F4430"/>
    <w:rsid w:val="008F4598"/>
    <w:rsid w:val="008F4CC3"/>
    <w:rsid w:val="008F54BC"/>
    <w:rsid w:val="008F555D"/>
    <w:rsid w:val="008F5C6E"/>
    <w:rsid w:val="008F5D4B"/>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8A7"/>
    <w:rsid w:val="00901AF9"/>
    <w:rsid w:val="00902495"/>
    <w:rsid w:val="00902B64"/>
    <w:rsid w:val="00902C40"/>
    <w:rsid w:val="00902C8F"/>
    <w:rsid w:val="00903326"/>
    <w:rsid w:val="0090364B"/>
    <w:rsid w:val="00903921"/>
    <w:rsid w:val="0090442B"/>
    <w:rsid w:val="009047C1"/>
    <w:rsid w:val="00904B9C"/>
    <w:rsid w:val="00904D15"/>
    <w:rsid w:val="00904FF3"/>
    <w:rsid w:val="0090507D"/>
    <w:rsid w:val="009051BD"/>
    <w:rsid w:val="009052B1"/>
    <w:rsid w:val="00905911"/>
    <w:rsid w:val="00905A1E"/>
    <w:rsid w:val="00905A9D"/>
    <w:rsid w:val="00905ABF"/>
    <w:rsid w:val="00905AED"/>
    <w:rsid w:val="00905B0F"/>
    <w:rsid w:val="00905E88"/>
    <w:rsid w:val="00905EC5"/>
    <w:rsid w:val="00905F5A"/>
    <w:rsid w:val="009060E7"/>
    <w:rsid w:val="0090638D"/>
    <w:rsid w:val="009065B2"/>
    <w:rsid w:val="00906878"/>
    <w:rsid w:val="009071DE"/>
    <w:rsid w:val="00907DB6"/>
    <w:rsid w:val="00907DDD"/>
    <w:rsid w:val="00910312"/>
    <w:rsid w:val="009103F8"/>
    <w:rsid w:val="00910720"/>
    <w:rsid w:val="00910A1A"/>
    <w:rsid w:val="00910F92"/>
    <w:rsid w:val="009110D5"/>
    <w:rsid w:val="00911108"/>
    <w:rsid w:val="009112D5"/>
    <w:rsid w:val="009119B4"/>
    <w:rsid w:val="00911B82"/>
    <w:rsid w:val="00911D29"/>
    <w:rsid w:val="00911E46"/>
    <w:rsid w:val="0091234D"/>
    <w:rsid w:val="0091248D"/>
    <w:rsid w:val="00912668"/>
    <w:rsid w:val="00912E0D"/>
    <w:rsid w:val="00912E2D"/>
    <w:rsid w:val="0091370F"/>
    <w:rsid w:val="00913926"/>
    <w:rsid w:val="00913B1A"/>
    <w:rsid w:val="00913B82"/>
    <w:rsid w:val="00913F96"/>
    <w:rsid w:val="0091448B"/>
    <w:rsid w:val="00914BEF"/>
    <w:rsid w:val="00915460"/>
    <w:rsid w:val="00915590"/>
    <w:rsid w:val="0091597A"/>
    <w:rsid w:val="00915B26"/>
    <w:rsid w:val="009168B5"/>
    <w:rsid w:val="009168C5"/>
    <w:rsid w:val="00916E86"/>
    <w:rsid w:val="00917181"/>
    <w:rsid w:val="00917204"/>
    <w:rsid w:val="00917B98"/>
    <w:rsid w:val="00917F71"/>
    <w:rsid w:val="0092000A"/>
    <w:rsid w:val="0092014D"/>
    <w:rsid w:val="009204F5"/>
    <w:rsid w:val="009206AC"/>
    <w:rsid w:val="00920E0C"/>
    <w:rsid w:val="00920F20"/>
    <w:rsid w:val="00921474"/>
    <w:rsid w:val="009218A7"/>
    <w:rsid w:val="009219F7"/>
    <w:rsid w:val="00921D7F"/>
    <w:rsid w:val="00921EEF"/>
    <w:rsid w:val="00921F64"/>
    <w:rsid w:val="00921FC1"/>
    <w:rsid w:val="009226C3"/>
    <w:rsid w:val="00922714"/>
    <w:rsid w:val="00922AFE"/>
    <w:rsid w:val="00922EDB"/>
    <w:rsid w:val="009235ED"/>
    <w:rsid w:val="0092373B"/>
    <w:rsid w:val="00923B13"/>
    <w:rsid w:val="00923BA0"/>
    <w:rsid w:val="00923C4E"/>
    <w:rsid w:val="00924420"/>
    <w:rsid w:val="009244A0"/>
    <w:rsid w:val="009244BF"/>
    <w:rsid w:val="00924829"/>
    <w:rsid w:val="0092490E"/>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481"/>
    <w:rsid w:val="00931669"/>
    <w:rsid w:val="00931736"/>
    <w:rsid w:val="00931774"/>
    <w:rsid w:val="00931FD4"/>
    <w:rsid w:val="00932408"/>
    <w:rsid w:val="00932668"/>
    <w:rsid w:val="00932678"/>
    <w:rsid w:val="0093283B"/>
    <w:rsid w:val="00932CD3"/>
    <w:rsid w:val="00932D2D"/>
    <w:rsid w:val="00932DEC"/>
    <w:rsid w:val="00932FBF"/>
    <w:rsid w:val="009331EB"/>
    <w:rsid w:val="009333C3"/>
    <w:rsid w:val="009339B1"/>
    <w:rsid w:val="00933B3A"/>
    <w:rsid w:val="00933BA9"/>
    <w:rsid w:val="00933EBC"/>
    <w:rsid w:val="00933F8C"/>
    <w:rsid w:val="00933FDA"/>
    <w:rsid w:val="00934C61"/>
    <w:rsid w:val="0093512C"/>
    <w:rsid w:val="009355E8"/>
    <w:rsid w:val="00935B7F"/>
    <w:rsid w:val="00936537"/>
    <w:rsid w:val="0093668A"/>
    <w:rsid w:val="00936709"/>
    <w:rsid w:val="009371F7"/>
    <w:rsid w:val="00937BA5"/>
    <w:rsid w:val="00940069"/>
    <w:rsid w:val="009401C0"/>
    <w:rsid w:val="0094044D"/>
    <w:rsid w:val="0094057D"/>
    <w:rsid w:val="00940764"/>
    <w:rsid w:val="00940867"/>
    <w:rsid w:val="00940AA8"/>
    <w:rsid w:val="00940C74"/>
    <w:rsid w:val="00941558"/>
    <w:rsid w:val="00941A40"/>
    <w:rsid w:val="00941CD4"/>
    <w:rsid w:val="0094234B"/>
    <w:rsid w:val="00942550"/>
    <w:rsid w:val="00942559"/>
    <w:rsid w:val="00942B95"/>
    <w:rsid w:val="009435FF"/>
    <w:rsid w:val="00943DE9"/>
    <w:rsid w:val="009440B1"/>
    <w:rsid w:val="00944391"/>
    <w:rsid w:val="00944830"/>
    <w:rsid w:val="009449E5"/>
    <w:rsid w:val="00944DED"/>
    <w:rsid w:val="00944FCF"/>
    <w:rsid w:val="0094545B"/>
    <w:rsid w:val="009458E5"/>
    <w:rsid w:val="00945D51"/>
    <w:rsid w:val="0094600D"/>
    <w:rsid w:val="009464BD"/>
    <w:rsid w:val="009465FA"/>
    <w:rsid w:val="009467EE"/>
    <w:rsid w:val="00946A68"/>
    <w:rsid w:val="00946D7D"/>
    <w:rsid w:val="009474F9"/>
    <w:rsid w:val="009475BE"/>
    <w:rsid w:val="00947BA1"/>
    <w:rsid w:val="00950883"/>
    <w:rsid w:val="00950897"/>
    <w:rsid w:val="00950B76"/>
    <w:rsid w:val="00950BA7"/>
    <w:rsid w:val="00950E8D"/>
    <w:rsid w:val="009513DF"/>
    <w:rsid w:val="00951D5C"/>
    <w:rsid w:val="00952753"/>
    <w:rsid w:val="00952760"/>
    <w:rsid w:val="00952B3E"/>
    <w:rsid w:val="00952CFD"/>
    <w:rsid w:val="00952F9E"/>
    <w:rsid w:val="00953054"/>
    <w:rsid w:val="0095421C"/>
    <w:rsid w:val="009542BF"/>
    <w:rsid w:val="0095444A"/>
    <w:rsid w:val="00954467"/>
    <w:rsid w:val="009547A5"/>
    <w:rsid w:val="00955364"/>
    <w:rsid w:val="009558CB"/>
    <w:rsid w:val="0095593D"/>
    <w:rsid w:val="00955B08"/>
    <w:rsid w:val="00955D3D"/>
    <w:rsid w:val="00955EB0"/>
    <w:rsid w:val="00956051"/>
    <w:rsid w:val="009565CC"/>
    <w:rsid w:val="00956DB4"/>
    <w:rsid w:val="009570FF"/>
    <w:rsid w:val="009577E3"/>
    <w:rsid w:val="00957820"/>
    <w:rsid w:val="00957C05"/>
    <w:rsid w:val="00957C91"/>
    <w:rsid w:val="00957EA5"/>
    <w:rsid w:val="009605D4"/>
    <w:rsid w:val="00960809"/>
    <w:rsid w:val="00960BB3"/>
    <w:rsid w:val="00960DE8"/>
    <w:rsid w:val="00960F87"/>
    <w:rsid w:val="00960FF0"/>
    <w:rsid w:val="009612C1"/>
    <w:rsid w:val="0096133A"/>
    <w:rsid w:val="009613AD"/>
    <w:rsid w:val="0096182A"/>
    <w:rsid w:val="00961A1C"/>
    <w:rsid w:val="00961A80"/>
    <w:rsid w:val="00961A97"/>
    <w:rsid w:val="0096218E"/>
    <w:rsid w:val="009622AB"/>
    <w:rsid w:val="00962337"/>
    <w:rsid w:val="009624E1"/>
    <w:rsid w:val="00962793"/>
    <w:rsid w:val="009627E0"/>
    <w:rsid w:val="00962838"/>
    <w:rsid w:val="00962B78"/>
    <w:rsid w:val="00962DFB"/>
    <w:rsid w:val="00963109"/>
    <w:rsid w:val="009631C3"/>
    <w:rsid w:val="00963301"/>
    <w:rsid w:val="0096379A"/>
    <w:rsid w:val="00963FAE"/>
    <w:rsid w:val="00964208"/>
    <w:rsid w:val="009642F1"/>
    <w:rsid w:val="00964761"/>
    <w:rsid w:val="00964D68"/>
    <w:rsid w:val="00964D77"/>
    <w:rsid w:val="0096530D"/>
    <w:rsid w:val="009658D7"/>
    <w:rsid w:val="00965931"/>
    <w:rsid w:val="00965AEB"/>
    <w:rsid w:val="00965B93"/>
    <w:rsid w:val="00965C8C"/>
    <w:rsid w:val="00965F46"/>
    <w:rsid w:val="0096608B"/>
    <w:rsid w:val="00966A52"/>
    <w:rsid w:val="00966DC2"/>
    <w:rsid w:val="00966ED3"/>
    <w:rsid w:val="00966FDF"/>
    <w:rsid w:val="00967248"/>
    <w:rsid w:val="0096767D"/>
    <w:rsid w:val="00967D72"/>
    <w:rsid w:val="00970083"/>
    <w:rsid w:val="0097064C"/>
    <w:rsid w:val="009707C8"/>
    <w:rsid w:val="00970B55"/>
    <w:rsid w:val="00970B70"/>
    <w:rsid w:val="00970CA0"/>
    <w:rsid w:val="00970FB7"/>
    <w:rsid w:val="00971754"/>
    <w:rsid w:val="0097192A"/>
    <w:rsid w:val="00971B66"/>
    <w:rsid w:val="00971B9A"/>
    <w:rsid w:val="00971D11"/>
    <w:rsid w:val="00971DC9"/>
    <w:rsid w:val="00971EDE"/>
    <w:rsid w:val="00972001"/>
    <w:rsid w:val="00972464"/>
    <w:rsid w:val="00972B42"/>
    <w:rsid w:val="00972CFE"/>
    <w:rsid w:val="00973585"/>
    <w:rsid w:val="00973925"/>
    <w:rsid w:val="00973AE7"/>
    <w:rsid w:val="00973B4B"/>
    <w:rsid w:val="00973E53"/>
    <w:rsid w:val="009740DB"/>
    <w:rsid w:val="00974148"/>
    <w:rsid w:val="009744FC"/>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45D"/>
    <w:rsid w:val="00980546"/>
    <w:rsid w:val="0098056A"/>
    <w:rsid w:val="009808EA"/>
    <w:rsid w:val="009811F9"/>
    <w:rsid w:val="00981251"/>
    <w:rsid w:val="00981349"/>
    <w:rsid w:val="009818B8"/>
    <w:rsid w:val="00981BE0"/>
    <w:rsid w:val="00981DC1"/>
    <w:rsid w:val="00981EFA"/>
    <w:rsid w:val="00982070"/>
    <w:rsid w:val="009821EF"/>
    <w:rsid w:val="009832B9"/>
    <w:rsid w:val="009833A8"/>
    <w:rsid w:val="009833C9"/>
    <w:rsid w:val="00983648"/>
    <w:rsid w:val="00983B15"/>
    <w:rsid w:val="00983B9D"/>
    <w:rsid w:val="00983FF8"/>
    <w:rsid w:val="0098440C"/>
    <w:rsid w:val="009845BF"/>
    <w:rsid w:val="009848B8"/>
    <w:rsid w:val="00984938"/>
    <w:rsid w:val="0098526A"/>
    <w:rsid w:val="00985529"/>
    <w:rsid w:val="00985669"/>
    <w:rsid w:val="00985713"/>
    <w:rsid w:val="00985A18"/>
    <w:rsid w:val="00985FCA"/>
    <w:rsid w:val="0098669F"/>
    <w:rsid w:val="009867A8"/>
    <w:rsid w:val="00986C76"/>
    <w:rsid w:val="00986F3D"/>
    <w:rsid w:val="00987239"/>
    <w:rsid w:val="0098738E"/>
    <w:rsid w:val="009876D5"/>
    <w:rsid w:val="00987D15"/>
    <w:rsid w:val="00987F53"/>
    <w:rsid w:val="00987F9A"/>
    <w:rsid w:val="00990690"/>
    <w:rsid w:val="00990957"/>
    <w:rsid w:val="009915BC"/>
    <w:rsid w:val="00991890"/>
    <w:rsid w:val="009919AE"/>
    <w:rsid w:val="009919EF"/>
    <w:rsid w:val="00991A45"/>
    <w:rsid w:val="00991D71"/>
    <w:rsid w:val="0099213E"/>
    <w:rsid w:val="00992373"/>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5F07"/>
    <w:rsid w:val="0099622F"/>
    <w:rsid w:val="00996EC8"/>
    <w:rsid w:val="009977EB"/>
    <w:rsid w:val="0099791F"/>
    <w:rsid w:val="00997DA3"/>
    <w:rsid w:val="00997FBB"/>
    <w:rsid w:val="009A0144"/>
    <w:rsid w:val="009A0881"/>
    <w:rsid w:val="009A09D8"/>
    <w:rsid w:val="009A0C7D"/>
    <w:rsid w:val="009A0DC0"/>
    <w:rsid w:val="009A10B5"/>
    <w:rsid w:val="009A11E6"/>
    <w:rsid w:val="009A1A14"/>
    <w:rsid w:val="009A1DB6"/>
    <w:rsid w:val="009A201F"/>
    <w:rsid w:val="009A2763"/>
    <w:rsid w:val="009A2888"/>
    <w:rsid w:val="009A2D00"/>
    <w:rsid w:val="009A3198"/>
    <w:rsid w:val="009A3229"/>
    <w:rsid w:val="009A32D9"/>
    <w:rsid w:val="009A3852"/>
    <w:rsid w:val="009A3BDF"/>
    <w:rsid w:val="009A3BED"/>
    <w:rsid w:val="009A3CE2"/>
    <w:rsid w:val="009A3D36"/>
    <w:rsid w:val="009A445E"/>
    <w:rsid w:val="009A473F"/>
    <w:rsid w:val="009A48E4"/>
    <w:rsid w:val="009A4F3B"/>
    <w:rsid w:val="009A51AB"/>
    <w:rsid w:val="009A52B6"/>
    <w:rsid w:val="009A5473"/>
    <w:rsid w:val="009A5602"/>
    <w:rsid w:val="009A5649"/>
    <w:rsid w:val="009A576D"/>
    <w:rsid w:val="009A5C24"/>
    <w:rsid w:val="009A61F4"/>
    <w:rsid w:val="009A630B"/>
    <w:rsid w:val="009A682F"/>
    <w:rsid w:val="009A6936"/>
    <w:rsid w:val="009A6B19"/>
    <w:rsid w:val="009A6D33"/>
    <w:rsid w:val="009A6FAB"/>
    <w:rsid w:val="009A7244"/>
    <w:rsid w:val="009A76CE"/>
    <w:rsid w:val="009A7A41"/>
    <w:rsid w:val="009A7D05"/>
    <w:rsid w:val="009A7EBE"/>
    <w:rsid w:val="009B09D8"/>
    <w:rsid w:val="009B0B0E"/>
    <w:rsid w:val="009B0B86"/>
    <w:rsid w:val="009B18F4"/>
    <w:rsid w:val="009B1901"/>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37"/>
    <w:rsid w:val="009B43A2"/>
    <w:rsid w:val="009B47D1"/>
    <w:rsid w:val="009B4AE7"/>
    <w:rsid w:val="009B4DE6"/>
    <w:rsid w:val="009B4E38"/>
    <w:rsid w:val="009B4E99"/>
    <w:rsid w:val="009B5F11"/>
    <w:rsid w:val="009B6426"/>
    <w:rsid w:val="009B686A"/>
    <w:rsid w:val="009B6935"/>
    <w:rsid w:val="009B6B56"/>
    <w:rsid w:val="009B6BE5"/>
    <w:rsid w:val="009B6C48"/>
    <w:rsid w:val="009B6CF1"/>
    <w:rsid w:val="009B6E6A"/>
    <w:rsid w:val="009B753B"/>
    <w:rsid w:val="009B775E"/>
    <w:rsid w:val="009B7B18"/>
    <w:rsid w:val="009B7E8B"/>
    <w:rsid w:val="009C0057"/>
    <w:rsid w:val="009C052A"/>
    <w:rsid w:val="009C0737"/>
    <w:rsid w:val="009C09C9"/>
    <w:rsid w:val="009C0A47"/>
    <w:rsid w:val="009C0BD9"/>
    <w:rsid w:val="009C0D01"/>
    <w:rsid w:val="009C0DB9"/>
    <w:rsid w:val="009C104B"/>
    <w:rsid w:val="009C1091"/>
    <w:rsid w:val="009C18C6"/>
    <w:rsid w:val="009C238A"/>
    <w:rsid w:val="009C2690"/>
    <w:rsid w:val="009C2E94"/>
    <w:rsid w:val="009C3715"/>
    <w:rsid w:val="009C37D9"/>
    <w:rsid w:val="009C3D6D"/>
    <w:rsid w:val="009C41B8"/>
    <w:rsid w:val="009C478F"/>
    <w:rsid w:val="009C4AAA"/>
    <w:rsid w:val="009C4AF7"/>
    <w:rsid w:val="009C4B8F"/>
    <w:rsid w:val="009C51AF"/>
    <w:rsid w:val="009C52E7"/>
    <w:rsid w:val="009C56C7"/>
    <w:rsid w:val="009C60B1"/>
    <w:rsid w:val="009C6333"/>
    <w:rsid w:val="009C690F"/>
    <w:rsid w:val="009C6E25"/>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AF4"/>
    <w:rsid w:val="009D2B90"/>
    <w:rsid w:val="009D2CCA"/>
    <w:rsid w:val="009D2FB1"/>
    <w:rsid w:val="009D329F"/>
    <w:rsid w:val="009D3699"/>
    <w:rsid w:val="009D3D43"/>
    <w:rsid w:val="009D4035"/>
    <w:rsid w:val="009D4117"/>
    <w:rsid w:val="009D42DA"/>
    <w:rsid w:val="009D4543"/>
    <w:rsid w:val="009D47CD"/>
    <w:rsid w:val="009D4B17"/>
    <w:rsid w:val="009D4B46"/>
    <w:rsid w:val="009D4C89"/>
    <w:rsid w:val="009D565E"/>
    <w:rsid w:val="009D5749"/>
    <w:rsid w:val="009D5973"/>
    <w:rsid w:val="009D5A6F"/>
    <w:rsid w:val="009D62AE"/>
    <w:rsid w:val="009D639F"/>
    <w:rsid w:val="009D6D05"/>
    <w:rsid w:val="009D6E42"/>
    <w:rsid w:val="009D7210"/>
    <w:rsid w:val="009D74B5"/>
    <w:rsid w:val="009D75FF"/>
    <w:rsid w:val="009D7604"/>
    <w:rsid w:val="009D791C"/>
    <w:rsid w:val="009D79A7"/>
    <w:rsid w:val="009D7B3C"/>
    <w:rsid w:val="009D7C04"/>
    <w:rsid w:val="009E00BF"/>
    <w:rsid w:val="009E0408"/>
    <w:rsid w:val="009E0772"/>
    <w:rsid w:val="009E07AE"/>
    <w:rsid w:val="009E0E9B"/>
    <w:rsid w:val="009E131D"/>
    <w:rsid w:val="009E1340"/>
    <w:rsid w:val="009E1786"/>
    <w:rsid w:val="009E180F"/>
    <w:rsid w:val="009E1E91"/>
    <w:rsid w:val="009E215B"/>
    <w:rsid w:val="009E2308"/>
    <w:rsid w:val="009E23DB"/>
    <w:rsid w:val="009E2647"/>
    <w:rsid w:val="009E27C7"/>
    <w:rsid w:val="009E285D"/>
    <w:rsid w:val="009E29C5"/>
    <w:rsid w:val="009E2B16"/>
    <w:rsid w:val="009E2CBB"/>
    <w:rsid w:val="009E2DD3"/>
    <w:rsid w:val="009E2FD7"/>
    <w:rsid w:val="009E3141"/>
    <w:rsid w:val="009E32C9"/>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1DC"/>
    <w:rsid w:val="009E7811"/>
    <w:rsid w:val="009E7DAE"/>
    <w:rsid w:val="009E7DBF"/>
    <w:rsid w:val="009E7E10"/>
    <w:rsid w:val="009E7E4E"/>
    <w:rsid w:val="009F0316"/>
    <w:rsid w:val="009F03E6"/>
    <w:rsid w:val="009F08A5"/>
    <w:rsid w:val="009F0D52"/>
    <w:rsid w:val="009F0E4B"/>
    <w:rsid w:val="009F1112"/>
    <w:rsid w:val="009F11E5"/>
    <w:rsid w:val="009F1326"/>
    <w:rsid w:val="009F178F"/>
    <w:rsid w:val="009F1986"/>
    <w:rsid w:val="009F1A4D"/>
    <w:rsid w:val="009F1CB1"/>
    <w:rsid w:val="009F1DA5"/>
    <w:rsid w:val="009F1F3F"/>
    <w:rsid w:val="009F1FD6"/>
    <w:rsid w:val="009F1FFA"/>
    <w:rsid w:val="009F2536"/>
    <w:rsid w:val="009F25A6"/>
    <w:rsid w:val="009F2958"/>
    <w:rsid w:val="009F2A74"/>
    <w:rsid w:val="009F2B22"/>
    <w:rsid w:val="009F302F"/>
    <w:rsid w:val="009F31B3"/>
    <w:rsid w:val="009F3A79"/>
    <w:rsid w:val="009F3EDD"/>
    <w:rsid w:val="009F3FCC"/>
    <w:rsid w:val="009F4360"/>
    <w:rsid w:val="009F4383"/>
    <w:rsid w:val="009F48EC"/>
    <w:rsid w:val="009F4AF2"/>
    <w:rsid w:val="009F4E66"/>
    <w:rsid w:val="009F4EBD"/>
    <w:rsid w:val="009F501F"/>
    <w:rsid w:val="009F5124"/>
    <w:rsid w:val="009F5797"/>
    <w:rsid w:val="009F5F2C"/>
    <w:rsid w:val="009F6DCE"/>
    <w:rsid w:val="009F71A8"/>
    <w:rsid w:val="009F7913"/>
    <w:rsid w:val="009F7AF1"/>
    <w:rsid w:val="009F7C52"/>
    <w:rsid w:val="009F7E8E"/>
    <w:rsid w:val="00A004AB"/>
    <w:rsid w:val="00A0071E"/>
    <w:rsid w:val="00A00D64"/>
    <w:rsid w:val="00A01126"/>
    <w:rsid w:val="00A01169"/>
    <w:rsid w:val="00A01890"/>
    <w:rsid w:val="00A01AC8"/>
    <w:rsid w:val="00A0242E"/>
    <w:rsid w:val="00A025A0"/>
    <w:rsid w:val="00A035DF"/>
    <w:rsid w:val="00A03759"/>
    <w:rsid w:val="00A04072"/>
    <w:rsid w:val="00A04481"/>
    <w:rsid w:val="00A04B1D"/>
    <w:rsid w:val="00A04BDE"/>
    <w:rsid w:val="00A05273"/>
    <w:rsid w:val="00A05499"/>
    <w:rsid w:val="00A058CB"/>
    <w:rsid w:val="00A05B21"/>
    <w:rsid w:val="00A05D7D"/>
    <w:rsid w:val="00A0624F"/>
    <w:rsid w:val="00A062D2"/>
    <w:rsid w:val="00A0690E"/>
    <w:rsid w:val="00A06F0F"/>
    <w:rsid w:val="00A07052"/>
    <w:rsid w:val="00A072C8"/>
    <w:rsid w:val="00A074BF"/>
    <w:rsid w:val="00A0751E"/>
    <w:rsid w:val="00A0785A"/>
    <w:rsid w:val="00A102AD"/>
    <w:rsid w:val="00A103C6"/>
    <w:rsid w:val="00A107D3"/>
    <w:rsid w:val="00A1104B"/>
    <w:rsid w:val="00A11094"/>
    <w:rsid w:val="00A112B9"/>
    <w:rsid w:val="00A118B0"/>
    <w:rsid w:val="00A118E0"/>
    <w:rsid w:val="00A120B9"/>
    <w:rsid w:val="00A12672"/>
    <w:rsid w:val="00A128FE"/>
    <w:rsid w:val="00A12E76"/>
    <w:rsid w:val="00A12F55"/>
    <w:rsid w:val="00A1319D"/>
    <w:rsid w:val="00A13254"/>
    <w:rsid w:val="00A13398"/>
    <w:rsid w:val="00A133B9"/>
    <w:rsid w:val="00A13B02"/>
    <w:rsid w:val="00A13C87"/>
    <w:rsid w:val="00A13CDA"/>
    <w:rsid w:val="00A14418"/>
    <w:rsid w:val="00A14432"/>
    <w:rsid w:val="00A1452A"/>
    <w:rsid w:val="00A14733"/>
    <w:rsid w:val="00A1486A"/>
    <w:rsid w:val="00A14F1F"/>
    <w:rsid w:val="00A1596B"/>
    <w:rsid w:val="00A1604B"/>
    <w:rsid w:val="00A164F8"/>
    <w:rsid w:val="00A16518"/>
    <w:rsid w:val="00A165DF"/>
    <w:rsid w:val="00A16644"/>
    <w:rsid w:val="00A16719"/>
    <w:rsid w:val="00A1676B"/>
    <w:rsid w:val="00A167FE"/>
    <w:rsid w:val="00A16DEF"/>
    <w:rsid w:val="00A16FEC"/>
    <w:rsid w:val="00A17134"/>
    <w:rsid w:val="00A176CC"/>
    <w:rsid w:val="00A1780C"/>
    <w:rsid w:val="00A17D16"/>
    <w:rsid w:val="00A17EB1"/>
    <w:rsid w:val="00A17FE4"/>
    <w:rsid w:val="00A2002D"/>
    <w:rsid w:val="00A201F2"/>
    <w:rsid w:val="00A207AE"/>
    <w:rsid w:val="00A207DD"/>
    <w:rsid w:val="00A20D58"/>
    <w:rsid w:val="00A215D1"/>
    <w:rsid w:val="00A2190F"/>
    <w:rsid w:val="00A21A88"/>
    <w:rsid w:val="00A21E39"/>
    <w:rsid w:val="00A2214F"/>
    <w:rsid w:val="00A221EE"/>
    <w:rsid w:val="00A227E1"/>
    <w:rsid w:val="00A22B2B"/>
    <w:rsid w:val="00A22DC0"/>
    <w:rsid w:val="00A22F1B"/>
    <w:rsid w:val="00A23066"/>
    <w:rsid w:val="00A235DF"/>
    <w:rsid w:val="00A2376D"/>
    <w:rsid w:val="00A238D1"/>
    <w:rsid w:val="00A23976"/>
    <w:rsid w:val="00A239AC"/>
    <w:rsid w:val="00A23A68"/>
    <w:rsid w:val="00A23FE0"/>
    <w:rsid w:val="00A2404F"/>
    <w:rsid w:val="00A240F7"/>
    <w:rsid w:val="00A24A3E"/>
    <w:rsid w:val="00A24AA3"/>
    <w:rsid w:val="00A24FA9"/>
    <w:rsid w:val="00A254DA"/>
    <w:rsid w:val="00A25735"/>
    <w:rsid w:val="00A257F5"/>
    <w:rsid w:val="00A25D00"/>
    <w:rsid w:val="00A25D78"/>
    <w:rsid w:val="00A25F1A"/>
    <w:rsid w:val="00A2630F"/>
    <w:rsid w:val="00A26526"/>
    <w:rsid w:val="00A266F8"/>
    <w:rsid w:val="00A26BE8"/>
    <w:rsid w:val="00A27030"/>
    <w:rsid w:val="00A308F9"/>
    <w:rsid w:val="00A310F5"/>
    <w:rsid w:val="00A31338"/>
    <w:rsid w:val="00A3140C"/>
    <w:rsid w:val="00A315D5"/>
    <w:rsid w:val="00A31602"/>
    <w:rsid w:val="00A316B1"/>
    <w:rsid w:val="00A317B6"/>
    <w:rsid w:val="00A31FAC"/>
    <w:rsid w:val="00A32211"/>
    <w:rsid w:val="00A3224D"/>
    <w:rsid w:val="00A324E2"/>
    <w:rsid w:val="00A32AAB"/>
    <w:rsid w:val="00A331EF"/>
    <w:rsid w:val="00A33761"/>
    <w:rsid w:val="00A3390C"/>
    <w:rsid w:val="00A33D5B"/>
    <w:rsid w:val="00A34030"/>
    <w:rsid w:val="00A34113"/>
    <w:rsid w:val="00A3466B"/>
    <w:rsid w:val="00A34797"/>
    <w:rsid w:val="00A348FB"/>
    <w:rsid w:val="00A34CE4"/>
    <w:rsid w:val="00A34F3A"/>
    <w:rsid w:val="00A35156"/>
    <w:rsid w:val="00A35347"/>
    <w:rsid w:val="00A353B8"/>
    <w:rsid w:val="00A356F1"/>
    <w:rsid w:val="00A35F56"/>
    <w:rsid w:val="00A369B3"/>
    <w:rsid w:val="00A37072"/>
    <w:rsid w:val="00A376F9"/>
    <w:rsid w:val="00A3774E"/>
    <w:rsid w:val="00A37EE5"/>
    <w:rsid w:val="00A37FA3"/>
    <w:rsid w:val="00A400D5"/>
    <w:rsid w:val="00A40992"/>
    <w:rsid w:val="00A40C7A"/>
    <w:rsid w:val="00A41655"/>
    <w:rsid w:val="00A41658"/>
    <w:rsid w:val="00A416A2"/>
    <w:rsid w:val="00A418C4"/>
    <w:rsid w:val="00A419B5"/>
    <w:rsid w:val="00A41D31"/>
    <w:rsid w:val="00A42020"/>
    <w:rsid w:val="00A4250B"/>
    <w:rsid w:val="00A42768"/>
    <w:rsid w:val="00A4277D"/>
    <w:rsid w:val="00A42845"/>
    <w:rsid w:val="00A42B5D"/>
    <w:rsid w:val="00A42BD1"/>
    <w:rsid w:val="00A42CD1"/>
    <w:rsid w:val="00A43292"/>
    <w:rsid w:val="00A43519"/>
    <w:rsid w:val="00A43EF8"/>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3E97"/>
    <w:rsid w:val="00A54741"/>
    <w:rsid w:val="00A55057"/>
    <w:rsid w:val="00A556C3"/>
    <w:rsid w:val="00A5577F"/>
    <w:rsid w:val="00A55B9A"/>
    <w:rsid w:val="00A55C74"/>
    <w:rsid w:val="00A56364"/>
    <w:rsid w:val="00A5645B"/>
    <w:rsid w:val="00A5653F"/>
    <w:rsid w:val="00A5665E"/>
    <w:rsid w:val="00A566E8"/>
    <w:rsid w:val="00A56D28"/>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69"/>
    <w:rsid w:val="00A62D86"/>
    <w:rsid w:val="00A631AB"/>
    <w:rsid w:val="00A63474"/>
    <w:rsid w:val="00A63957"/>
    <w:rsid w:val="00A63E9D"/>
    <w:rsid w:val="00A64721"/>
    <w:rsid w:val="00A64D0E"/>
    <w:rsid w:val="00A64D20"/>
    <w:rsid w:val="00A64F47"/>
    <w:rsid w:val="00A6544F"/>
    <w:rsid w:val="00A658CA"/>
    <w:rsid w:val="00A65E60"/>
    <w:rsid w:val="00A660DB"/>
    <w:rsid w:val="00A661DE"/>
    <w:rsid w:val="00A66713"/>
    <w:rsid w:val="00A66901"/>
    <w:rsid w:val="00A66F6A"/>
    <w:rsid w:val="00A67031"/>
    <w:rsid w:val="00A67706"/>
    <w:rsid w:val="00A6780D"/>
    <w:rsid w:val="00A67D63"/>
    <w:rsid w:val="00A67D88"/>
    <w:rsid w:val="00A67E9D"/>
    <w:rsid w:val="00A70475"/>
    <w:rsid w:val="00A7055F"/>
    <w:rsid w:val="00A70AFC"/>
    <w:rsid w:val="00A71449"/>
    <w:rsid w:val="00A7145A"/>
    <w:rsid w:val="00A71584"/>
    <w:rsid w:val="00A71693"/>
    <w:rsid w:val="00A71A50"/>
    <w:rsid w:val="00A71A51"/>
    <w:rsid w:val="00A71DC0"/>
    <w:rsid w:val="00A71E3B"/>
    <w:rsid w:val="00A726D1"/>
    <w:rsid w:val="00A72C09"/>
    <w:rsid w:val="00A72C8B"/>
    <w:rsid w:val="00A72F79"/>
    <w:rsid w:val="00A73048"/>
    <w:rsid w:val="00A73098"/>
    <w:rsid w:val="00A73107"/>
    <w:rsid w:val="00A73374"/>
    <w:rsid w:val="00A733E5"/>
    <w:rsid w:val="00A73469"/>
    <w:rsid w:val="00A73585"/>
    <w:rsid w:val="00A73591"/>
    <w:rsid w:val="00A739DD"/>
    <w:rsid w:val="00A73C54"/>
    <w:rsid w:val="00A73F56"/>
    <w:rsid w:val="00A746CA"/>
    <w:rsid w:val="00A74997"/>
    <w:rsid w:val="00A74A1E"/>
    <w:rsid w:val="00A74BB1"/>
    <w:rsid w:val="00A75229"/>
    <w:rsid w:val="00A7548E"/>
    <w:rsid w:val="00A75640"/>
    <w:rsid w:val="00A75718"/>
    <w:rsid w:val="00A75E1A"/>
    <w:rsid w:val="00A75FD7"/>
    <w:rsid w:val="00A76547"/>
    <w:rsid w:val="00A767C0"/>
    <w:rsid w:val="00A77156"/>
    <w:rsid w:val="00A77296"/>
    <w:rsid w:val="00A7747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0E7C"/>
    <w:rsid w:val="00A812A9"/>
    <w:rsid w:val="00A818DE"/>
    <w:rsid w:val="00A81A9B"/>
    <w:rsid w:val="00A81ADD"/>
    <w:rsid w:val="00A81CB1"/>
    <w:rsid w:val="00A81DDB"/>
    <w:rsid w:val="00A81DFB"/>
    <w:rsid w:val="00A81EDA"/>
    <w:rsid w:val="00A82C77"/>
    <w:rsid w:val="00A83780"/>
    <w:rsid w:val="00A83E28"/>
    <w:rsid w:val="00A84511"/>
    <w:rsid w:val="00A84512"/>
    <w:rsid w:val="00A84D17"/>
    <w:rsid w:val="00A852E5"/>
    <w:rsid w:val="00A85576"/>
    <w:rsid w:val="00A856EA"/>
    <w:rsid w:val="00A85E25"/>
    <w:rsid w:val="00A86624"/>
    <w:rsid w:val="00A86E74"/>
    <w:rsid w:val="00A870A7"/>
    <w:rsid w:val="00A8724E"/>
    <w:rsid w:val="00A8737E"/>
    <w:rsid w:val="00A873F5"/>
    <w:rsid w:val="00A8741E"/>
    <w:rsid w:val="00A87B9F"/>
    <w:rsid w:val="00A9077E"/>
    <w:rsid w:val="00A907E7"/>
    <w:rsid w:val="00A9142E"/>
    <w:rsid w:val="00A91B4A"/>
    <w:rsid w:val="00A91DF5"/>
    <w:rsid w:val="00A91F68"/>
    <w:rsid w:val="00A921E7"/>
    <w:rsid w:val="00A9243C"/>
    <w:rsid w:val="00A92688"/>
    <w:rsid w:val="00A92741"/>
    <w:rsid w:val="00A92A93"/>
    <w:rsid w:val="00A92D21"/>
    <w:rsid w:val="00A933BE"/>
    <w:rsid w:val="00A93C9A"/>
    <w:rsid w:val="00A94394"/>
    <w:rsid w:val="00A9455F"/>
    <w:rsid w:val="00A9474D"/>
    <w:rsid w:val="00A94916"/>
    <w:rsid w:val="00A94F3C"/>
    <w:rsid w:val="00A95124"/>
    <w:rsid w:val="00A956FE"/>
    <w:rsid w:val="00A95BC3"/>
    <w:rsid w:val="00A95E25"/>
    <w:rsid w:val="00A96941"/>
    <w:rsid w:val="00A96DB4"/>
    <w:rsid w:val="00A97155"/>
    <w:rsid w:val="00A971A2"/>
    <w:rsid w:val="00A97509"/>
    <w:rsid w:val="00A97723"/>
    <w:rsid w:val="00A978E1"/>
    <w:rsid w:val="00A97E89"/>
    <w:rsid w:val="00A97F37"/>
    <w:rsid w:val="00AA010F"/>
    <w:rsid w:val="00AA0303"/>
    <w:rsid w:val="00AA0433"/>
    <w:rsid w:val="00AA0691"/>
    <w:rsid w:val="00AA06CD"/>
    <w:rsid w:val="00AA0F80"/>
    <w:rsid w:val="00AA124D"/>
    <w:rsid w:val="00AA1279"/>
    <w:rsid w:val="00AA12C4"/>
    <w:rsid w:val="00AA1467"/>
    <w:rsid w:val="00AA1A65"/>
    <w:rsid w:val="00AA1B23"/>
    <w:rsid w:val="00AA25D8"/>
    <w:rsid w:val="00AA269F"/>
    <w:rsid w:val="00AA2860"/>
    <w:rsid w:val="00AA291A"/>
    <w:rsid w:val="00AA2CC3"/>
    <w:rsid w:val="00AA34B2"/>
    <w:rsid w:val="00AA3619"/>
    <w:rsid w:val="00AA3C33"/>
    <w:rsid w:val="00AA3D2F"/>
    <w:rsid w:val="00AA3E74"/>
    <w:rsid w:val="00AA579F"/>
    <w:rsid w:val="00AA5929"/>
    <w:rsid w:val="00AA5EC1"/>
    <w:rsid w:val="00AA6002"/>
    <w:rsid w:val="00AA633A"/>
    <w:rsid w:val="00AA65F6"/>
    <w:rsid w:val="00AA6AAA"/>
    <w:rsid w:val="00AA6B4A"/>
    <w:rsid w:val="00AA6D9C"/>
    <w:rsid w:val="00AA6DE0"/>
    <w:rsid w:val="00AA6F40"/>
    <w:rsid w:val="00AA7688"/>
    <w:rsid w:val="00AA7A21"/>
    <w:rsid w:val="00AA7FF9"/>
    <w:rsid w:val="00AB00B8"/>
    <w:rsid w:val="00AB021F"/>
    <w:rsid w:val="00AB02A1"/>
    <w:rsid w:val="00AB0462"/>
    <w:rsid w:val="00AB0640"/>
    <w:rsid w:val="00AB0DB9"/>
    <w:rsid w:val="00AB1371"/>
    <w:rsid w:val="00AB1BF3"/>
    <w:rsid w:val="00AB204B"/>
    <w:rsid w:val="00AB2310"/>
    <w:rsid w:val="00AB270E"/>
    <w:rsid w:val="00AB2DA8"/>
    <w:rsid w:val="00AB2EF2"/>
    <w:rsid w:val="00AB33B7"/>
    <w:rsid w:val="00AB3862"/>
    <w:rsid w:val="00AB3921"/>
    <w:rsid w:val="00AB3E2C"/>
    <w:rsid w:val="00AB3F73"/>
    <w:rsid w:val="00AB4056"/>
    <w:rsid w:val="00AB416F"/>
    <w:rsid w:val="00AB4196"/>
    <w:rsid w:val="00AB41CC"/>
    <w:rsid w:val="00AB43A0"/>
    <w:rsid w:val="00AB44AA"/>
    <w:rsid w:val="00AB4555"/>
    <w:rsid w:val="00AB4AA9"/>
    <w:rsid w:val="00AB4ACA"/>
    <w:rsid w:val="00AB4F53"/>
    <w:rsid w:val="00AB51E6"/>
    <w:rsid w:val="00AB5909"/>
    <w:rsid w:val="00AB5F5E"/>
    <w:rsid w:val="00AB603E"/>
    <w:rsid w:val="00AB628B"/>
    <w:rsid w:val="00AB63DA"/>
    <w:rsid w:val="00AB6BBB"/>
    <w:rsid w:val="00AB70D2"/>
    <w:rsid w:val="00AB71FF"/>
    <w:rsid w:val="00AB773F"/>
    <w:rsid w:val="00AB78F1"/>
    <w:rsid w:val="00AB7CD9"/>
    <w:rsid w:val="00AC043E"/>
    <w:rsid w:val="00AC0714"/>
    <w:rsid w:val="00AC0842"/>
    <w:rsid w:val="00AC0958"/>
    <w:rsid w:val="00AC12E0"/>
    <w:rsid w:val="00AC139A"/>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C1C"/>
    <w:rsid w:val="00AC5F14"/>
    <w:rsid w:val="00AC5F7C"/>
    <w:rsid w:val="00AC5F86"/>
    <w:rsid w:val="00AC5FD6"/>
    <w:rsid w:val="00AC6188"/>
    <w:rsid w:val="00AC6392"/>
    <w:rsid w:val="00AC6ADA"/>
    <w:rsid w:val="00AC6B37"/>
    <w:rsid w:val="00AC6F59"/>
    <w:rsid w:val="00AC7158"/>
    <w:rsid w:val="00AC73A1"/>
    <w:rsid w:val="00AC73BD"/>
    <w:rsid w:val="00AC744C"/>
    <w:rsid w:val="00AC75D4"/>
    <w:rsid w:val="00AD0802"/>
    <w:rsid w:val="00AD0BDD"/>
    <w:rsid w:val="00AD0C24"/>
    <w:rsid w:val="00AD0CF5"/>
    <w:rsid w:val="00AD0E3E"/>
    <w:rsid w:val="00AD1121"/>
    <w:rsid w:val="00AD1340"/>
    <w:rsid w:val="00AD1363"/>
    <w:rsid w:val="00AD1370"/>
    <w:rsid w:val="00AD1BB1"/>
    <w:rsid w:val="00AD1E65"/>
    <w:rsid w:val="00AD1FE6"/>
    <w:rsid w:val="00AD2617"/>
    <w:rsid w:val="00AD2B16"/>
    <w:rsid w:val="00AD3088"/>
    <w:rsid w:val="00AD32BF"/>
    <w:rsid w:val="00AD32F2"/>
    <w:rsid w:val="00AD36B4"/>
    <w:rsid w:val="00AD3810"/>
    <w:rsid w:val="00AD3978"/>
    <w:rsid w:val="00AD3CB9"/>
    <w:rsid w:val="00AD3D7B"/>
    <w:rsid w:val="00AD3FBA"/>
    <w:rsid w:val="00AD4467"/>
    <w:rsid w:val="00AD4748"/>
    <w:rsid w:val="00AD4A36"/>
    <w:rsid w:val="00AD4A59"/>
    <w:rsid w:val="00AD506C"/>
    <w:rsid w:val="00AD50C7"/>
    <w:rsid w:val="00AD5138"/>
    <w:rsid w:val="00AD60F4"/>
    <w:rsid w:val="00AD6AF3"/>
    <w:rsid w:val="00AD6CD3"/>
    <w:rsid w:val="00AD6FB8"/>
    <w:rsid w:val="00AD7293"/>
    <w:rsid w:val="00AD72B0"/>
    <w:rsid w:val="00AD749B"/>
    <w:rsid w:val="00AD7607"/>
    <w:rsid w:val="00AD76A1"/>
    <w:rsid w:val="00AD7E87"/>
    <w:rsid w:val="00AE03DB"/>
    <w:rsid w:val="00AE05BA"/>
    <w:rsid w:val="00AE067A"/>
    <w:rsid w:val="00AE0894"/>
    <w:rsid w:val="00AE08D6"/>
    <w:rsid w:val="00AE107C"/>
    <w:rsid w:val="00AE16FC"/>
    <w:rsid w:val="00AE1DB7"/>
    <w:rsid w:val="00AE1E83"/>
    <w:rsid w:val="00AE1FC9"/>
    <w:rsid w:val="00AE22C2"/>
    <w:rsid w:val="00AE22F6"/>
    <w:rsid w:val="00AE28CC"/>
    <w:rsid w:val="00AE29E5"/>
    <w:rsid w:val="00AE2BBE"/>
    <w:rsid w:val="00AE3042"/>
    <w:rsid w:val="00AE3099"/>
    <w:rsid w:val="00AE3287"/>
    <w:rsid w:val="00AE3669"/>
    <w:rsid w:val="00AE368D"/>
    <w:rsid w:val="00AE3724"/>
    <w:rsid w:val="00AE543D"/>
    <w:rsid w:val="00AE5CF6"/>
    <w:rsid w:val="00AE5E36"/>
    <w:rsid w:val="00AE605F"/>
    <w:rsid w:val="00AE6441"/>
    <w:rsid w:val="00AE663A"/>
    <w:rsid w:val="00AE6D51"/>
    <w:rsid w:val="00AE6D86"/>
    <w:rsid w:val="00AE749E"/>
    <w:rsid w:val="00AE76BF"/>
    <w:rsid w:val="00AE7D57"/>
    <w:rsid w:val="00AE7E3B"/>
    <w:rsid w:val="00AF0011"/>
    <w:rsid w:val="00AF0A8D"/>
    <w:rsid w:val="00AF0BBE"/>
    <w:rsid w:val="00AF0DEB"/>
    <w:rsid w:val="00AF1072"/>
    <w:rsid w:val="00AF12E5"/>
    <w:rsid w:val="00AF1B9B"/>
    <w:rsid w:val="00AF1C22"/>
    <w:rsid w:val="00AF1FB2"/>
    <w:rsid w:val="00AF22AD"/>
    <w:rsid w:val="00AF2321"/>
    <w:rsid w:val="00AF25B9"/>
    <w:rsid w:val="00AF2774"/>
    <w:rsid w:val="00AF2AD0"/>
    <w:rsid w:val="00AF2D6E"/>
    <w:rsid w:val="00AF30BC"/>
    <w:rsid w:val="00AF3469"/>
    <w:rsid w:val="00AF3551"/>
    <w:rsid w:val="00AF36B1"/>
    <w:rsid w:val="00AF3AF8"/>
    <w:rsid w:val="00AF3EF7"/>
    <w:rsid w:val="00AF3F68"/>
    <w:rsid w:val="00AF475B"/>
    <w:rsid w:val="00AF4BC3"/>
    <w:rsid w:val="00AF4C27"/>
    <w:rsid w:val="00AF4D5B"/>
    <w:rsid w:val="00AF4F9C"/>
    <w:rsid w:val="00AF5201"/>
    <w:rsid w:val="00AF5B5E"/>
    <w:rsid w:val="00AF5EB6"/>
    <w:rsid w:val="00AF624A"/>
    <w:rsid w:val="00AF625E"/>
    <w:rsid w:val="00AF674F"/>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196F"/>
    <w:rsid w:val="00B01ABD"/>
    <w:rsid w:val="00B02666"/>
    <w:rsid w:val="00B02A05"/>
    <w:rsid w:val="00B02E86"/>
    <w:rsid w:val="00B03820"/>
    <w:rsid w:val="00B03885"/>
    <w:rsid w:val="00B039B1"/>
    <w:rsid w:val="00B03DA4"/>
    <w:rsid w:val="00B03E57"/>
    <w:rsid w:val="00B03FBE"/>
    <w:rsid w:val="00B04300"/>
    <w:rsid w:val="00B0474A"/>
    <w:rsid w:val="00B04C78"/>
    <w:rsid w:val="00B04E74"/>
    <w:rsid w:val="00B05144"/>
    <w:rsid w:val="00B05298"/>
    <w:rsid w:val="00B053B3"/>
    <w:rsid w:val="00B05487"/>
    <w:rsid w:val="00B055F7"/>
    <w:rsid w:val="00B05BBC"/>
    <w:rsid w:val="00B05FF1"/>
    <w:rsid w:val="00B061E1"/>
    <w:rsid w:val="00B062F2"/>
    <w:rsid w:val="00B065A0"/>
    <w:rsid w:val="00B068E1"/>
    <w:rsid w:val="00B06B82"/>
    <w:rsid w:val="00B06BDB"/>
    <w:rsid w:val="00B06E0C"/>
    <w:rsid w:val="00B06E45"/>
    <w:rsid w:val="00B06EF7"/>
    <w:rsid w:val="00B0754C"/>
    <w:rsid w:val="00B07828"/>
    <w:rsid w:val="00B078EC"/>
    <w:rsid w:val="00B07932"/>
    <w:rsid w:val="00B07C24"/>
    <w:rsid w:val="00B1016D"/>
    <w:rsid w:val="00B10365"/>
    <w:rsid w:val="00B1090C"/>
    <w:rsid w:val="00B109FE"/>
    <w:rsid w:val="00B11701"/>
    <w:rsid w:val="00B117D0"/>
    <w:rsid w:val="00B11CD5"/>
    <w:rsid w:val="00B11EEF"/>
    <w:rsid w:val="00B11FC4"/>
    <w:rsid w:val="00B122DB"/>
    <w:rsid w:val="00B12914"/>
    <w:rsid w:val="00B13517"/>
    <w:rsid w:val="00B13597"/>
    <w:rsid w:val="00B13CD3"/>
    <w:rsid w:val="00B13EF2"/>
    <w:rsid w:val="00B1420F"/>
    <w:rsid w:val="00B14239"/>
    <w:rsid w:val="00B14600"/>
    <w:rsid w:val="00B1475E"/>
    <w:rsid w:val="00B14A55"/>
    <w:rsid w:val="00B14CFF"/>
    <w:rsid w:val="00B14D96"/>
    <w:rsid w:val="00B15365"/>
    <w:rsid w:val="00B154F0"/>
    <w:rsid w:val="00B1579C"/>
    <w:rsid w:val="00B15823"/>
    <w:rsid w:val="00B15BD5"/>
    <w:rsid w:val="00B15E46"/>
    <w:rsid w:val="00B16257"/>
    <w:rsid w:val="00B16538"/>
    <w:rsid w:val="00B16670"/>
    <w:rsid w:val="00B16932"/>
    <w:rsid w:val="00B17150"/>
    <w:rsid w:val="00B173E0"/>
    <w:rsid w:val="00B174AD"/>
    <w:rsid w:val="00B174D6"/>
    <w:rsid w:val="00B17874"/>
    <w:rsid w:val="00B178CC"/>
    <w:rsid w:val="00B20004"/>
    <w:rsid w:val="00B201E6"/>
    <w:rsid w:val="00B20233"/>
    <w:rsid w:val="00B2051C"/>
    <w:rsid w:val="00B20520"/>
    <w:rsid w:val="00B20556"/>
    <w:rsid w:val="00B205ED"/>
    <w:rsid w:val="00B20844"/>
    <w:rsid w:val="00B20A6C"/>
    <w:rsid w:val="00B20C4F"/>
    <w:rsid w:val="00B21790"/>
    <w:rsid w:val="00B2197A"/>
    <w:rsid w:val="00B21C75"/>
    <w:rsid w:val="00B220FA"/>
    <w:rsid w:val="00B22119"/>
    <w:rsid w:val="00B22208"/>
    <w:rsid w:val="00B2237A"/>
    <w:rsid w:val="00B22388"/>
    <w:rsid w:val="00B22618"/>
    <w:rsid w:val="00B227FC"/>
    <w:rsid w:val="00B2284F"/>
    <w:rsid w:val="00B22AE7"/>
    <w:rsid w:val="00B22B0F"/>
    <w:rsid w:val="00B22DDF"/>
    <w:rsid w:val="00B231FF"/>
    <w:rsid w:val="00B2339A"/>
    <w:rsid w:val="00B23782"/>
    <w:rsid w:val="00B23A88"/>
    <w:rsid w:val="00B23BF0"/>
    <w:rsid w:val="00B240B4"/>
    <w:rsid w:val="00B240C2"/>
    <w:rsid w:val="00B240CF"/>
    <w:rsid w:val="00B241F3"/>
    <w:rsid w:val="00B24BAB"/>
    <w:rsid w:val="00B25024"/>
    <w:rsid w:val="00B251A5"/>
    <w:rsid w:val="00B259EF"/>
    <w:rsid w:val="00B25AFF"/>
    <w:rsid w:val="00B25CBF"/>
    <w:rsid w:val="00B25D18"/>
    <w:rsid w:val="00B26013"/>
    <w:rsid w:val="00B26266"/>
    <w:rsid w:val="00B2672B"/>
    <w:rsid w:val="00B269FE"/>
    <w:rsid w:val="00B26A1E"/>
    <w:rsid w:val="00B270A3"/>
    <w:rsid w:val="00B2756F"/>
    <w:rsid w:val="00B3008E"/>
    <w:rsid w:val="00B3068E"/>
    <w:rsid w:val="00B3082B"/>
    <w:rsid w:val="00B30AAF"/>
    <w:rsid w:val="00B30FF2"/>
    <w:rsid w:val="00B3162E"/>
    <w:rsid w:val="00B31A98"/>
    <w:rsid w:val="00B31D6B"/>
    <w:rsid w:val="00B3206C"/>
    <w:rsid w:val="00B322BF"/>
    <w:rsid w:val="00B325C6"/>
    <w:rsid w:val="00B32DF9"/>
    <w:rsid w:val="00B33259"/>
    <w:rsid w:val="00B3393B"/>
    <w:rsid w:val="00B339BC"/>
    <w:rsid w:val="00B33F06"/>
    <w:rsid w:val="00B340DF"/>
    <w:rsid w:val="00B341B5"/>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0DA"/>
    <w:rsid w:val="00B373A3"/>
    <w:rsid w:val="00B373AC"/>
    <w:rsid w:val="00B378E9"/>
    <w:rsid w:val="00B37917"/>
    <w:rsid w:val="00B379CD"/>
    <w:rsid w:val="00B37C36"/>
    <w:rsid w:val="00B37CFB"/>
    <w:rsid w:val="00B37DF3"/>
    <w:rsid w:val="00B37F4A"/>
    <w:rsid w:val="00B40699"/>
    <w:rsid w:val="00B40708"/>
    <w:rsid w:val="00B415D2"/>
    <w:rsid w:val="00B41637"/>
    <w:rsid w:val="00B41A02"/>
    <w:rsid w:val="00B41D50"/>
    <w:rsid w:val="00B4200F"/>
    <w:rsid w:val="00B427F9"/>
    <w:rsid w:val="00B42870"/>
    <w:rsid w:val="00B42911"/>
    <w:rsid w:val="00B42D76"/>
    <w:rsid w:val="00B42D7E"/>
    <w:rsid w:val="00B42F31"/>
    <w:rsid w:val="00B4336A"/>
    <w:rsid w:val="00B4353C"/>
    <w:rsid w:val="00B437FD"/>
    <w:rsid w:val="00B43811"/>
    <w:rsid w:val="00B43989"/>
    <w:rsid w:val="00B43DA3"/>
    <w:rsid w:val="00B43DF8"/>
    <w:rsid w:val="00B43F78"/>
    <w:rsid w:val="00B44252"/>
    <w:rsid w:val="00B4469E"/>
    <w:rsid w:val="00B44AC1"/>
    <w:rsid w:val="00B454C1"/>
    <w:rsid w:val="00B45550"/>
    <w:rsid w:val="00B4556E"/>
    <w:rsid w:val="00B456E5"/>
    <w:rsid w:val="00B45D49"/>
    <w:rsid w:val="00B45DE7"/>
    <w:rsid w:val="00B45EB6"/>
    <w:rsid w:val="00B46183"/>
    <w:rsid w:val="00B4654F"/>
    <w:rsid w:val="00B46B4E"/>
    <w:rsid w:val="00B46C9A"/>
    <w:rsid w:val="00B46D29"/>
    <w:rsid w:val="00B46F5D"/>
    <w:rsid w:val="00B47314"/>
    <w:rsid w:val="00B47320"/>
    <w:rsid w:val="00B47583"/>
    <w:rsid w:val="00B47C4B"/>
    <w:rsid w:val="00B47CCE"/>
    <w:rsid w:val="00B47E8B"/>
    <w:rsid w:val="00B505E8"/>
    <w:rsid w:val="00B50D1D"/>
    <w:rsid w:val="00B51429"/>
    <w:rsid w:val="00B51708"/>
    <w:rsid w:val="00B51B5D"/>
    <w:rsid w:val="00B51E94"/>
    <w:rsid w:val="00B5220E"/>
    <w:rsid w:val="00B522CB"/>
    <w:rsid w:val="00B52387"/>
    <w:rsid w:val="00B525FD"/>
    <w:rsid w:val="00B527FE"/>
    <w:rsid w:val="00B5287A"/>
    <w:rsid w:val="00B52C6E"/>
    <w:rsid w:val="00B53332"/>
    <w:rsid w:val="00B53991"/>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3E4"/>
    <w:rsid w:val="00B61612"/>
    <w:rsid w:val="00B61698"/>
    <w:rsid w:val="00B618F5"/>
    <w:rsid w:val="00B61AD9"/>
    <w:rsid w:val="00B61BE9"/>
    <w:rsid w:val="00B61C90"/>
    <w:rsid w:val="00B61DFC"/>
    <w:rsid w:val="00B61F80"/>
    <w:rsid w:val="00B62276"/>
    <w:rsid w:val="00B623FE"/>
    <w:rsid w:val="00B629F8"/>
    <w:rsid w:val="00B62B5B"/>
    <w:rsid w:val="00B62C45"/>
    <w:rsid w:val="00B62FCF"/>
    <w:rsid w:val="00B63174"/>
    <w:rsid w:val="00B63C0C"/>
    <w:rsid w:val="00B6424D"/>
    <w:rsid w:val="00B64A01"/>
    <w:rsid w:val="00B64B40"/>
    <w:rsid w:val="00B64D5A"/>
    <w:rsid w:val="00B64F1D"/>
    <w:rsid w:val="00B6516F"/>
    <w:rsid w:val="00B651B6"/>
    <w:rsid w:val="00B653AD"/>
    <w:rsid w:val="00B65671"/>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54D"/>
    <w:rsid w:val="00B71B46"/>
    <w:rsid w:val="00B72190"/>
    <w:rsid w:val="00B722F4"/>
    <w:rsid w:val="00B7271F"/>
    <w:rsid w:val="00B72834"/>
    <w:rsid w:val="00B72DA0"/>
    <w:rsid w:val="00B72F2E"/>
    <w:rsid w:val="00B73336"/>
    <w:rsid w:val="00B7342A"/>
    <w:rsid w:val="00B73437"/>
    <w:rsid w:val="00B73A97"/>
    <w:rsid w:val="00B73F08"/>
    <w:rsid w:val="00B740FF"/>
    <w:rsid w:val="00B74150"/>
    <w:rsid w:val="00B74241"/>
    <w:rsid w:val="00B7442A"/>
    <w:rsid w:val="00B74C6A"/>
    <w:rsid w:val="00B753FE"/>
    <w:rsid w:val="00B75414"/>
    <w:rsid w:val="00B7573B"/>
    <w:rsid w:val="00B7660A"/>
    <w:rsid w:val="00B76796"/>
    <w:rsid w:val="00B76892"/>
    <w:rsid w:val="00B7694B"/>
    <w:rsid w:val="00B76BF6"/>
    <w:rsid w:val="00B77075"/>
    <w:rsid w:val="00B770A3"/>
    <w:rsid w:val="00B7727E"/>
    <w:rsid w:val="00B77668"/>
    <w:rsid w:val="00B77AE6"/>
    <w:rsid w:val="00B77E2A"/>
    <w:rsid w:val="00B77EBF"/>
    <w:rsid w:val="00B80DC0"/>
    <w:rsid w:val="00B81082"/>
    <w:rsid w:val="00B81086"/>
    <w:rsid w:val="00B813CF"/>
    <w:rsid w:val="00B81477"/>
    <w:rsid w:val="00B817DB"/>
    <w:rsid w:val="00B81A96"/>
    <w:rsid w:val="00B8233F"/>
    <w:rsid w:val="00B8253B"/>
    <w:rsid w:val="00B82778"/>
    <w:rsid w:val="00B82B06"/>
    <w:rsid w:val="00B82EE8"/>
    <w:rsid w:val="00B83325"/>
    <w:rsid w:val="00B83552"/>
    <w:rsid w:val="00B835A8"/>
    <w:rsid w:val="00B83D49"/>
    <w:rsid w:val="00B83EC7"/>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D42"/>
    <w:rsid w:val="00B86E5B"/>
    <w:rsid w:val="00B8736D"/>
    <w:rsid w:val="00B87501"/>
    <w:rsid w:val="00B87A9F"/>
    <w:rsid w:val="00B87C16"/>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A6C"/>
    <w:rsid w:val="00B93C84"/>
    <w:rsid w:val="00B93C85"/>
    <w:rsid w:val="00B93D8F"/>
    <w:rsid w:val="00B9437A"/>
    <w:rsid w:val="00B944BA"/>
    <w:rsid w:val="00B9450E"/>
    <w:rsid w:val="00B94CA2"/>
    <w:rsid w:val="00B95417"/>
    <w:rsid w:val="00B95496"/>
    <w:rsid w:val="00B95B2D"/>
    <w:rsid w:val="00B96021"/>
    <w:rsid w:val="00B960AC"/>
    <w:rsid w:val="00B96131"/>
    <w:rsid w:val="00B96607"/>
    <w:rsid w:val="00B9661F"/>
    <w:rsid w:val="00B966B2"/>
    <w:rsid w:val="00B96B08"/>
    <w:rsid w:val="00B971C6"/>
    <w:rsid w:val="00B973BE"/>
    <w:rsid w:val="00B973F7"/>
    <w:rsid w:val="00B975FA"/>
    <w:rsid w:val="00B9767D"/>
    <w:rsid w:val="00B97774"/>
    <w:rsid w:val="00B977FF"/>
    <w:rsid w:val="00B9782D"/>
    <w:rsid w:val="00B97B17"/>
    <w:rsid w:val="00B97D4D"/>
    <w:rsid w:val="00BA01F4"/>
    <w:rsid w:val="00BA0360"/>
    <w:rsid w:val="00BA0461"/>
    <w:rsid w:val="00BA09DE"/>
    <w:rsid w:val="00BA0B49"/>
    <w:rsid w:val="00BA10AB"/>
    <w:rsid w:val="00BA1189"/>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DF0"/>
    <w:rsid w:val="00BA40DD"/>
    <w:rsid w:val="00BA42D9"/>
    <w:rsid w:val="00BA430D"/>
    <w:rsid w:val="00BA4859"/>
    <w:rsid w:val="00BA4B06"/>
    <w:rsid w:val="00BA4DDD"/>
    <w:rsid w:val="00BA6118"/>
    <w:rsid w:val="00BA6122"/>
    <w:rsid w:val="00BA6467"/>
    <w:rsid w:val="00BA6571"/>
    <w:rsid w:val="00BA657B"/>
    <w:rsid w:val="00BA69AE"/>
    <w:rsid w:val="00BA701A"/>
    <w:rsid w:val="00BA7215"/>
    <w:rsid w:val="00BA75B0"/>
    <w:rsid w:val="00BA75E4"/>
    <w:rsid w:val="00BA7992"/>
    <w:rsid w:val="00BB0152"/>
    <w:rsid w:val="00BB0282"/>
    <w:rsid w:val="00BB08F2"/>
    <w:rsid w:val="00BB09CA"/>
    <w:rsid w:val="00BB0AE4"/>
    <w:rsid w:val="00BB0BD9"/>
    <w:rsid w:val="00BB0F68"/>
    <w:rsid w:val="00BB11CF"/>
    <w:rsid w:val="00BB1546"/>
    <w:rsid w:val="00BB1A4A"/>
    <w:rsid w:val="00BB1BA9"/>
    <w:rsid w:val="00BB1F50"/>
    <w:rsid w:val="00BB203D"/>
    <w:rsid w:val="00BB2AAA"/>
    <w:rsid w:val="00BB2CC1"/>
    <w:rsid w:val="00BB2CE8"/>
    <w:rsid w:val="00BB380D"/>
    <w:rsid w:val="00BB38DB"/>
    <w:rsid w:val="00BB3A9D"/>
    <w:rsid w:val="00BB4028"/>
    <w:rsid w:val="00BB4103"/>
    <w:rsid w:val="00BB4431"/>
    <w:rsid w:val="00BB443C"/>
    <w:rsid w:val="00BB4DD1"/>
    <w:rsid w:val="00BB4F20"/>
    <w:rsid w:val="00BB5191"/>
    <w:rsid w:val="00BB5214"/>
    <w:rsid w:val="00BB5786"/>
    <w:rsid w:val="00BB59B3"/>
    <w:rsid w:val="00BB5A3D"/>
    <w:rsid w:val="00BB5C47"/>
    <w:rsid w:val="00BB610D"/>
    <w:rsid w:val="00BB6278"/>
    <w:rsid w:val="00BB64BE"/>
    <w:rsid w:val="00BB6A8B"/>
    <w:rsid w:val="00BB6B41"/>
    <w:rsid w:val="00BB6CB3"/>
    <w:rsid w:val="00BB6CDA"/>
    <w:rsid w:val="00BB71B4"/>
    <w:rsid w:val="00BB75B4"/>
    <w:rsid w:val="00BB7778"/>
    <w:rsid w:val="00BB78E3"/>
    <w:rsid w:val="00BB7B6F"/>
    <w:rsid w:val="00BB7BAC"/>
    <w:rsid w:val="00BB7F15"/>
    <w:rsid w:val="00BC01DC"/>
    <w:rsid w:val="00BC0800"/>
    <w:rsid w:val="00BC0B43"/>
    <w:rsid w:val="00BC0EB4"/>
    <w:rsid w:val="00BC0F77"/>
    <w:rsid w:val="00BC10E8"/>
    <w:rsid w:val="00BC1281"/>
    <w:rsid w:val="00BC17AE"/>
    <w:rsid w:val="00BC1827"/>
    <w:rsid w:val="00BC18D3"/>
    <w:rsid w:val="00BC19BF"/>
    <w:rsid w:val="00BC1E2D"/>
    <w:rsid w:val="00BC2114"/>
    <w:rsid w:val="00BC24F0"/>
    <w:rsid w:val="00BC2627"/>
    <w:rsid w:val="00BC27BF"/>
    <w:rsid w:val="00BC2802"/>
    <w:rsid w:val="00BC2984"/>
    <w:rsid w:val="00BC2DB3"/>
    <w:rsid w:val="00BC3087"/>
    <w:rsid w:val="00BC3179"/>
    <w:rsid w:val="00BC319E"/>
    <w:rsid w:val="00BC33D6"/>
    <w:rsid w:val="00BC35C9"/>
    <w:rsid w:val="00BC3868"/>
    <w:rsid w:val="00BC3BBF"/>
    <w:rsid w:val="00BC3BFA"/>
    <w:rsid w:val="00BC3CF0"/>
    <w:rsid w:val="00BC3E49"/>
    <w:rsid w:val="00BC40FB"/>
    <w:rsid w:val="00BC43FB"/>
    <w:rsid w:val="00BC478A"/>
    <w:rsid w:val="00BC4917"/>
    <w:rsid w:val="00BC4E75"/>
    <w:rsid w:val="00BC504C"/>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377"/>
    <w:rsid w:val="00BC7696"/>
    <w:rsid w:val="00BC771E"/>
    <w:rsid w:val="00BC7F95"/>
    <w:rsid w:val="00BD0559"/>
    <w:rsid w:val="00BD0782"/>
    <w:rsid w:val="00BD0C1D"/>
    <w:rsid w:val="00BD0C2F"/>
    <w:rsid w:val="00BD0C47"/>
    <w:rsid w:val="00BD144F"/>
    <w:rsid w:val="00BD161A"/>
    <w:rsid w:val="00BD18F7"/>
    <w:rsid w:val="00BD1B7B"/>
    <w:rsid w:val="00BD1D78"/>
    <w:rsid w:val="00BD1EF7"/>
    <w:rsid w:val="00BD205E"/>
    <w:rsid w:val="00BD25A3"/>
    <w:rsid w:val="00BD290C"/>
    <w:rsid w:val="00BD2CA8"/>
    <w:rsid w:val="00BD2EE8"/>
    <w:rsid w:val="00BD3196"/>
    <w:rsid w:val="00BD331D"/>
    <w:rsid w:val="00BD3536"/>
    <w:rsid w:val="00BD3799"/>
    <w:rsid w:val="00BD3DC6"/>
    <w:rsid w:val="00BD3DDB"/>
    <w:rsid w:val="00BD427D"/>
    <w:rsid w:val="00BD45CB"/>
    <w:rsid w:val="00BD51C4"/>
    <w:rsid w:val="00BD525E"/>
    <w:rsid w:val="00BD581D"/>
    <w:rsid w:val="00BD5D00"/>
    <w:rsid w:val="00BD5DA7"/>
    <w:rsid w:val="00BD614A"/>
    <w:rsid w:val="00BD6383"/>
    <w:rsid w:val="00BD66DE"/>
    <w:rsid w:val="00BD6B3A"/>
    <w:rsid w:val="00BD6F1B"/>
    <w:rsid w:val="00BD72A8"/>
    <w:rsid w:val="00BD73C2"/>
    <w:rsid w:val="00BD7ABC"/>
    <w:rsid w:val="00BE03C3"/>
    <w:rsid w:val="00BE0691"/>
    <w:rsid w:val="00BE06C7"/>
    <w:rsid w:val="00BE0987"/>
    <w:rsid w:val="00BE09E1"/>
    <w:rsid w:val="00BE1272"/>
    <w:rsid w:val="00BE15D8"/>
    <w:rsid w:val="00BE16BB"/>
    <w:rsid w:val="00BE1A3D"/>
    <w:rsid w:val="00BE21A1"/>
    <w:rsid w:val="00BE2401"/>
    <w:rsid w:val="00BE29C7"/>
    <w:rsid w:val="00BE2C29"/>
    <w:rsid w:val="00BE2EA9"/>
    <w:rsid w:val="00BE2F39"/>
    <w:rsid w:val="00BE37EC"/>
    <w:rsid w:val="00BE3B16"/>
    <w:rsid w:val="00BE4013"/>
    <w:rsid w:val="00BE4700"/>
    <w:rsid w:val="00BE471D"/>
    <w:rsid w:val="00BE4924"/>
    <w:rsid w:val="00BE4BDA"/>
    <w:rsid w:val="00BE4CEC"/>
    <w:rsid w:val="00BE4FE8"/>
    <w:rsid w:val="00BE5B62"/>
    <w:rsid w:val="00BE5B92"/>
    <w:rsid w:val="00BE603D"/>
    <w:rsid w:val="00BE6394"/>
    <w:rsid w:val="00BE657A"/>
    <w:rsid w:val="00BE6B11"/>
    <w:rsid w:val="00BE6C03"/>
    <w:rsid w:val="00BE6EAE"/>
    <w:rsid w:val="00BE6F92"/>
    <w:rsid w:val="00BE71E5"/>
    <w:rsid w:val="00BE7425"/>
    <w:rsid w:val="00BE7496"/>
    <w:rsid w:val="00BE77E4"/>
    <w:rsid w:val="00BE789B"/>
    <w:rsid w:val="00BE7900"/>
    <w:rsid w:val="00BE7DA2"/>
    <w:rsid w:val="00BF037D"/>
    <w:rsid w:val="00BF0559"/>
    <w:rsid w:val="00BF0A27"/>
    <w:rsid w:val="00BF0CE1"/>
    <w:rsid w:val="00BF0D6C"/>
    <w:rsid w:val="00BF0DE8"/>
    <w:rsid w:val="00BF0EA5"/>
    <w:rsid w:val="00BF0F9A"/>
    <w:rsid w:val="00BF1095"/>
    <w:rsid w:val="00BF1548"/>
    <w:rsid w:val="00BF277D"/>
    <w:rsid w:val="00BF2E1B"/>
    <w:rsid w:val="00BF2F8C"/>
    <w:rsid w:val="00BF2FE2"/>
    <w:rsid w:val="00BF320A"/>
    <w:rsid w:val="00BF3748"/>
    <w:rsid w:val="00BF37FD"/>
    <w:rsid w:val="00BF39C7"/>
    <w:rsid w:val="00BF4204"/>
    <w:rsid w:val="00BF43C7"/>
    <w:rsid w:val="00BF4ACD"/>
    <w:rsid w:val="00BF4C2F"/>
    <w:rsid w:val="00BF4F69"/>
    <w:rsid w:val="00BF5065"/>
    <w:rsid w:val="00BF5268"/>
    <w:rsid w:val="00BF5556"/>
    <w:rsid w:val="00BF580C"/>
    <w:rsid w:val="00BF5BB3"/>
    <w:rsid w:val="00BF5F6A"/>
    <w:rsid w:val="00BF65FB"/>
    <w:rsid w:val="00BF6A4C"/>
    <w:rsid w:val="00BF6CF9"/>
    <w:rsid w:val="00BF70C8"/>
    <w:rsid w:val="00BF7360"/>
    <w:rsid w:val="00BF74CC"/>
    <w:rsid w:val="00BF74E3"/>
    <w:rsid w:val="00BF7628"/>
    <w:rsid w:val="00BF78F7"/>
    <w:rsid w:val="00BF7C67"/>
    <w:rsid w:val="00C0078C"/>
    <w:rsid w:val="00C007F5"/>
    <w:rsid w:val="00C00C4B"/>
    <w:rsid w:val="00C00D1C"/>
    <w:rsid w:val="00C0102C"/>
    <w:rsid w:val="00C0154A"/>
    <w:rsid w:val="00C01D6C"/>
    <w:rsid w:val="00C02206"/>
    <w:rsid w:val="00C02441"/>
    <w:rsid w:val="00C0254E"/>
    <w:rsid w:val="00C0255E"/>
    <w:rsid w:val="00C028A0"/>
    <w:rsid w:val="00C02C5E"/>
    <w:rsid w:val="00C02F69"/>
    <w:rsid w:val="00C03995"/>
    <w:rsid w:val="00C0454E"/>
    <w:rsid w:val="00C046AB"/>
    <w:rsid w:val="00C0486A"/>
    <w:rsid w:val="00C04E4E"/>
    <w:rsid w:val="00C0520F"/>
    <w:rsid w:val="00C05537"/>
    <w:rsid w:val="00C055A3"/>
    <w:rsid w:val="00C056A3"/>
    <w:rsid w:val="00C05AE6"/>
    <w:rsid w:val="00C0613B"/>
    <w:rsid w:val="00C0680A"/>
    <w:rsid w:val="00C06BFF"/>
    <w:rsid w:val="00C07A89"/>
    <w:rsid w:val="00C07E6D"/>
    <w:rsid w:val="00C1022A"/>
    <w:rsid w:val="00C10575"/>
    <w:rsid w:val="00C109DD"/>
    <w:rsid w:val="00C10BB5"/>
    <w:rsid w:val="00C10FF4"/>
    <w:rsid w:val="00C1115D"/>
    <w:rsid w:val="00C1177C"/>
    <w:rsid w:val="00C11A9E"/>
    <w:rsid w:val="00C11D34"/>
    <w:rsid w:val="00C1261F"/>
    <w:rsid w:val="00C12C75"/>
    <w:rsid w:val="00C12E48"/>
    <w:rsid w:val="00C12EF4"/>
    <w:rsid w:val="00C12FD2"/>
    <w:rsid w:val="00C13193"/>
    <w:rsid w:val="00C13396"/>
    <w:rsid w:val="00C1371F"/>
    <w:rsid w:val="00C138DE"/>
    <w:rsid w:val="00C13B1F"/>
    <w:rsid w:val="00C13BEF"/>
    <w:rsid w:val="00C14152"/>
    <w:rsid w:val="00C14157"/>
    <w:rsid w:val="00C1425C"/>
    <w:rsid w:val="00C1530A"/>
    <w:rsid w:val="00C158C6"/>
    <w:rsid w:val="00C15BB1"/>
    <w:rsid w:val="00C15CC2"/>
    <w:rsid w:val="00C16743"/>
    <w:rsid w:val="00C16FD9"/>
    <w:rsid w:val="00C171FA"/>
    <w:rsid w:val="00C172AB"/>
    <w:rsid w:val="00C17734"/>
    <w:rsid w:val="00C17816"/>
    <w:rsid w:val="00C17CA5"/>
    <w:rsid w:val="00C20108"/>
    <w:rsid w:val="00C201DA"/>
    <w:rsid w:val="00C20287"/>
    <w:rsid w:val="00C204DD"/>
    <w:rsid w:val="00C204ED"/>
    <w:rsid w:val="00C2092F"/>
    <w:rsid w:val="00C20983"/>
    <w:rsid w:val="00C20A8A"/>
    <w:rsid w:val="00C20AF8"/>
    <w:rsid w:val="00C210D5"/>
    <w:rsid w:val="00C21223"/>
    <w:rsid w:val="00C21355"/>
    <w:rsid w:val="00C219D0"/>
    <w:rsid w:val="00C21E26"/>
    <w:rsid w:val="00C22141"/>
    <w:rsid w:val="00C22145"/>
    <w:rsid w:val="00C22230"/>
    <w:rsid w:val="00C2248D"/>
    <w:rsid w:val="00C225BA"/>
    <w:rsid w:val="00C226BD"/>
    <w:rsid w:val="00C2280E"/>
    <w:rsid w:val="00C22B4F"/>
    <w:rsid w:val="00C22BE8"/>
    <w:rsid w:val="00C22C73"/>
    <w:rsid w:val="00C22D21"/>
    <w:rsid w:val="00C2300F"/>
    <w:rsid w:val="00C23023"/>
    <w:rsid w:val="00C23509"/>
    <w:rsid w:val="00C237B6"/>
    <w:rsid w:val="00C2389E"/>
    <w:rsid w:val="00C238E1"/>
    <w:rsid w:val="00C23AF3"/>
    <w:rsid w:val="00C24038"/>
    <w:rsid w:val="00C24192"/>
    <w:rsid w:val="00C2471E"/>
    <w:rsid w:val="00C24829"/>
    <w:rsid w:val="00C24C7C"/>
    <w:rsid w:val="00C25BB3"/>
    <w:rsid w:val="00C264A6"/>
    <w:rsid w:val="00C26B46"/>
    <w:rsid w:val="00C26CDF"/>
    <w:rsid w:val="00C27075"/>
    <w:rsid w:val="00C27240"/>
    <w:rsid w:val="00C2724C"/>
    <w:rsid w:val="00C273A1"/>
    <w:rsid w:val="00C274E7"/>
    <w:rsid w:val="00C27E1F"/>
    <w:rsid w:val="00C3007D"/>
    <w:rsid w:val="00C3010E"/>
    <w:rsid w:val="00C305FF"/>
    <w:rsid w:val="00C30BE5"/>
    <w:rsid w:val="00C30CCE"/>
    <w:rsid w:val="00C30EC8"/>
    <w:rsid w:val="00C30F47"/>
    <w:rsid w:val="00C310DE"/>
    <w:rsid w:val="00C31199"/>
    <w:rsid w:val="00C3192F"/>
    <w:rsid w:val="00C31EBC"/>
    <w:rsid w:val="00C31FFE"/>
    <w:rsid w:val="00C32087"/>
    <w:rsid w:val="00C32538"/>
    <w:rsid w:val="00C32BE1"/>
    <w:rsid w:val="00C32C0E"/>
    <w:rsid w:val="00C331D2"/>
    <w:rsid w:val="00C33326"/>
    <w:rsid w:val="00C3360F"/>
    <w:rsid w:val="00C339A0"/>
    <w:rsid w:val="00C341A1"/>
    <w:rsid w:val="00C3465A"/>
    <w:rsid w:val="00C34907"/>
    <w:rsid w:val="00C34B7A"/>
    <w:rsid w:val="00C34C0A"/>
    <w:rsid w:val="00C35004"/>
    <w:rsid w:val="00C354C5"/>
    <w:rsid w:val="00C35A11"/>
    <w:rsid w:val="00C35A7A"/>
    <w:rsid w:val="00C36014"/>
    <w:rsid w:val="00C362A0"/>
    <w:rsid w:val="00C364EF"/>
    <w:rsid w:val="00C37399"/>
    <w:rsid w:val="00C37A3F"/>
    <w:rsid w:val="00C40127"/>
    <w:rsid w:val="00C405D0"/>
    <w:rsid w:val="00C4093E"/>
    <w:rsid w:val="00C409D6"/>
    <w:rsid w:val="00C40AD9"/>
    <w:rsid w:val="00C4115F"/>
    <w:rsid w:val="00C41408"/>
    <w:rsid w:val="00C4163E"/>
    <w:rsid w:val="00C41DAF"/>
    <w:rsid w:val="00C41DCD"/>
    <w:rsid w:val="00C4217A"/>
    <w:rsid w:val="00C42493"/>
    <w:rsid w:val="00C42B1D"/>
    <w:rsid w:val="00C42B30"/>
    <w:rsid w:val="00C42D3A"/>
    <w:rsid w:val="00C42DE5"/>
    <w:rsid w:val="00C42F47"/>
    <w:rsid w:val="00C4334A"/>
    <w:rsid w:val="00C4362B"/>
    <w:rsid w:val="00C43772"/>
    <w:rsid w:val="00C438A8"/>
    <w:rsid w:val="00C43C00"/>
    <w:rsid w:val="00C43C15"/>
    <w:rsid w:val="00C43CFC"/>
    <w:rsid w:val="00C4418D"/>
    <w:rsid w:val="00C44470"/>
    <w:rsid w:val="00C44910"/>
    <w:rsid w:val="00C4496F"/>
    <w:rsid w:val="00C44E99"/>
    <w:rsid w:val="00C4524C"/>
    <w:rsid w:val="00C45337"/>
    <w:rsid w:val="00C453A5"/>
    <w:rsid w:val="00C458A4"/>
    <w:rsid w:val="00C466C9"/>
    <w:rsid w:val="00C468EF"/>
    <w:rsid w:val="00C46AEC"/>
    <w:rsid w:val="00C46B9F"/>
    <w:rsid w:val="00C46E9D"/>
    <w:rsid w:val="00C46FC0"/>
    <w:rsid w:val="00C46FE3"/>
    <w:rsid w:val="00C472E0"/>
    <w:rsid w:val="00C47525"/>
    <w:rsid w:val="00C4759A"/>
    <w:rsid w:val="00C47A96"/>
    <w:rsid w:val="00C47D48"/>
    <w:rsid w:val="00C47FA0"/>
    <w:rsid w:val="00C50506"/>
    <w:rsid w:val="00C508A4"/>
    <w:rsid w:val="00C50E98"/>
    <w:rsid w:val="00C51192"/>
    <w:rsid w:val="00C51437"/>
    <w:rsid w:val="00C5147E"/>
    <w:rsid w:val="00C517B0"/>
    <w:rsid w:val="00C51953"/>
    <w:rsid w:val="00C51A3E"/>
    <w:rsid w:val="00C52268"/>
    <w:rsid w:val="00C524D4"/>
    <w:rsid w:val="00C52C2E"/>
    <w:rsid w:val="00C52EDE"/>
    <w:rsid w:val="00C53298"/>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392"/>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32A"/>
    <w:rsid w:val="00C6175F"/>
    <w:rsid w:val="00C6201F"/>
    <w:rsid w:val="00C62855"/>
    <w:rsid w:val="00C62AA7"/>
    <w:rsid w:val="00C62AC1"/>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48B"/>
    <w:rsid w:val="00C65C25"/>
    <w:rsid w:val="00C65DCD"/>
    <w:rsid w:val="00C6628D"/>
    <w:rsid w:val="00C6641E"/>
    <w:rsid w:val="00C66456"/>
    <w:rsid w:val="00C668C8"/>
    <w:rsid w:val="00C66C13"/>
    <w:rsid w:val="00C672B0"/>
    <w:rsid w:val="00C6735D"/>
    <w:rsid w:val="00C6753B"/>
    <w:rsid w:val="00C67C5A"/>
    <w:rsid w:val="00C70265"/>
    <w:rsid w:val="00C703CD"/>
    <w:rsid w:val="00C70621"/>
    <w:rsid w:val="00C7065A"/>
    <w:rsid w:val="00C707A5"/>
    <w:rsid w:val="00C708F8"/>
    <w:rsid w:val="00C709DB"/>
    <w:rsid w:val="00C70EFC"/>
    <w:rsid w:val="00C71C0B"/>
    <w:rsid w:val="00C71F22"/>
    <w:rsid w:val="00C7243C"/>
    <w:rsid w:val="00C72A79"/>
    <w:rsid w:val="00C73581"/>
    <w:rsid w:val="00C73E83"/>
    <w:rsid w:val="00C73FD2"/>
    <w:rsid w:val="00C740F9"/>
    <w:rsid w:val="00C742C7"/>
    <w:rsid w:val="00C74636"/>
    <w:rsid w:val="00C7476D"/>
    <w:rsid w:val="00C75214"/>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5B3"/>
    <w:rsid w:val="00C81933"/>
    <w:rsid w:val="00C81AF1"/>
    <w:rsid w:val="00C81B98"/>
    <w:rsid w:val="00C81C20"/>
    <w:rsid w:val="00C81C47"/>
    <w:rsid w:val="00C81DE2"/>
    <w:rsid w:val="00C8251B"/>
    <w:rsid w:val="00C827C3"/>
    <w:rsid w:val="00C829FF"/>
    <w:rsid w:val="00C82BB5"/>
    <w:rsid w:val="00C8306F"/>
    <w:rsid w:val="00C836CA"/>
    <w:rsid w:val="00C83878"/>
    <w:rsid w:val="00C83F08"/>
    <w:rsid w:val="00C841BF"/>
    <w:rsid w:val="00C84695"/>
    <w:rsid w:val="00C849D5"/>
    <w:rsid w:val="00C84D1C"/>
    <w:rsid w:val="00C84F89"/>
    <w:rsid w:val="00C8533F"/>
    <w:rsid w:val="00C85479"/>
    <w:rsid w:val="00C85817"/>
    <w:rsid w:val="00C8595C"/>
    <w:rsid w:val="00C85CF3"/>
    <w:rsid w:val="00C85E66"/>
    <w:rsid w:val="00C8639F"/>
    <w:rsid w:val="00C86927"/>
    <w:rsid w:val="00C86EFD"/>
    <w:rsid w:val="00C87184"/>
    <w:rsid w:val="00C87334"/>
    <w:rsid w:val="00C87876"/>
    <w:rsid w:val="00C87A03"/>
    <w:rsid w:val="00C87E6D"/>
    <w:rsid w:val="00C87FCB"/>
    <w:rsid w:val="00C90867"/>
    <w:rsid w:val="00C90E1F"/>
    <w:rsid w:val="00C90FDB"/>
    <w:rsid w:val="00C91D6C"/>
    <w:rsid w:val="00C922F5"/>
    <w:rsid w:val="00C926F6"/>
    <w:rsid w:val="00C9274D"/>
    <w:rsid w:val="00C927CE"/>
    <w:rsid w:val="00C92CB9"/>
    <w:rsid w:val="00C9395C"/>
    <w:rsid w:val="00C939B6"/>
    <w:rsid w:val="00C93B57"/>
    <w:rsid w:val="00C93C0F"/>
    <w:rsid w:val="00C93D2C"/>
    <w:rsid w:val="00C94240"/>
    <w:rsid w:val="00C942FB"/>
    <w:rsid w:val="00C947E2"/>
    <w:rsid w:val="00C94882"/>
    <w:rsid w:val="00C94A19"/>
    <w:rsid w:val="00C94B70"/>
    <w:rsid w:val="00C94F21"/>
    <w:rsid w:val="00C94FAB"/>
    <w:rsid w:val="00C95595"/>
    <w:rsid w:val="00C9567E"/>
    <w:rsid w:val="00C95E86"/>
    <w:rsid w:val="00C96864"/>
    <w:rsid w:val="00C96D87"/>
    <w:rsid w:val="00C97891"/>
    <w:rsid w:val="00C978BE"/>
    <w:rsid w:val="00CA028F"/>
    <w:rsid w:val="00CA0951"/>
    <w:rsid w:val="00CA0CE9"/>
    <w:rsid w:val="00CA107E"/>
    <w:rsid w:val="00CA15A2"/>
    <w:rsid w:val="00CA1883"/>
    <w:rsid w:val="00CA1AEE"/>
    <w:rsid w:val="00CA2059"/>
    <w:rsid w:val="00CA26BD"/>
    <w:rsid w:val="00CA2AF9"/>
    <w:rsid w:val="00CA2F5C"/>
    <w:rsid w:val="00CA302F"/>
    <w:rsid w:val="00CA35A0"/>
    <w:rsid w:val="00CA391C"/>
    <w:rsid w:val="00CA3AF5"/>
    <w:rsid w:val="00CA3DB6"/>
    <w:rsid w:val="00CA4099"/>
    <w:rsid w:val="00CA4209"/>
    <w:rsid w:val="00CA457B"/>
    <w:rsid w:val="00CA499D"/>
    <w:rsid w:val="00CA567E"/>
    <w:rsid w:val="00CA5C24"/>
    <w:rsid w:val="00CA5D63"/>
    <w:rsid w:val="00CA5E3A"/>
    <w:rsid w:val="00CA5FD3"/>
    <w:rsid w:val="00CA68BF"/>
    <w:rsid w:val="00CA6BE1"/>
    <w:rsid w:val="00CA6EEF"/>
    <w:rsid w:val="00CA7027"/>
    <w:rsid w:val="00CA7E86"/>
    <w:rsid w:val="00CB0383"/>
    <w:rsid w:val="00CB0BB5"/>
    <w:rsid w:val="00CB0E0B"/>
    <w:rsid w:val="00CB1020"/>
    <w:rsid w:val="00CB11A2"/>
    <w:rsid w:val="00CB29BE"/>
    <w:rsid w:val="00CB2E54"/>
    <w:rsid w:val="00CB3041"/>
    <w:rsid w:val="00CB326E"/>
    <w:rsid w:val="00CB32B8"/>
    <w:rsid w:val="00CB33A3"/>
    <w:rsid w:val="00CB3558"/>
    <w:rsid w:val="00CB35EE"/>
    <w:rsid w:val="00CB379A"/>
    <w:rsid w:val="00CB39A3"/>
    <w:rsid w:val="00CB3CE3"/>
    <w:rsid w:val="00CB3F62"/>
    <w:rsid w:val="00CB42AF"/>
    <w:rsid w:val="00CB4556"/>
    <w:rsid w:val="00CB46FE"/>
    <w:rsid w:val="00CB4DFC"/>
    <w:rsid w:val="00CB533D"/>
    <w:rsid w:val="00CB5AA4"/>
    <w:rsid w:val="00CB60DE"/>
    <w:rsid w:val="00CB687A"/>
    <w:rsid w:val="00CB6A6C"/>
    <w:rsid w:val="00CB6AA6"/>
    <w:rsid w:val="00CB70C3"/>
    <w:rsid w:val="00CB716F"/>
    <w:rsid w:val="00CB73F2"/>
    <w:rsid w:val="00CB7E30"/>
    <w:rsid w:val="00CC01C1"/>
    <w:rsid w:val="00CC0370"/>
    <w:rsid w:val="00CC040E"/>
    <w:rsid w:val="00CC0C07"/>
    <w:rsid w:val="00CC157F"/>
    <w:rsid w:val="00CC2234"/>
    <w:rsid w:val="00CC22D3"/>
    <w:rsid w:val="00CC230A"/>
    <w:rsid w:val="00CC250B"/>
    <w:rsid w:val="00CC2D01"/>
    <w:rsid w:val="00CC2D23"/>
    <w:rsid w:val="00CC2EED"/>
    <w:rsid w:val="00CC3020"/>
    <w:rsid w:val="00CC3260"/>
    <w:rsid w:val="00CC326D"/>
    <w:rsid w:val="00CC34D4"/>
    <w:rsid w:val="00CC373C"/>
    <w:rsid w:val="00CC3AF3"/>
    <w:rsid w:val="00CC3DF5"/>
    <w:rsid w:val="00CC3F1F"/>
    <w:rsid w:val="00CC4097"/>
    <w:rsid w:val="00CC41E4"/>
    <w:rsid w:val="00CC4228"/>
    <w:rsid w:val="00CC471A"/>
    <w:rsid w:val="00CC49E4"/>
    <w:rsid w:val="00CC50AD"/>
    <w:rsid w:val="00CC5708"/>
    <w:rsid w:val="00CC5B59"/>
    <w:rsid w:val="00CC5D23"/>
    <w:rsid w:val="00CC62ED"/>
    <w:rsid w:val="00CC6633"/>
    <w:rsid w:val="00CC6771"/>
    <w:rsid w:val="00CC683A"/>
    <w:rsid w:val="00CC68C3"/>
    <w:rsid w:val="00CC6C5E"/>
    <w:rsid w:val="00CC6E50"/>
    <w:rsid w:val="00CC70C0"/>
    <w:rsid w:val="00CC724D"/>
    <w:rsid w:val="00CC75D9"/>
    <w:rsid w:val="00CC76C2"/>
    <w:rsid w:val="00CC7714"/>
    <w:rsid w:val="00CC7822"/>
    <w:rsid w:val="00CC7A5E"/>
    <w:rsid w:val="00CC7FD8"/>
    <w:rsid w:val="00CD0132"/>
    <w:rsid w:val="00CD0263"/>
    <w:rsid w:val="00CD048B"/>
    <w:rsid w:val="00CD04A2"/>
    <w:rsid w:val="00CD05C7"/>
    <w:rsid w:val="00CD0B0F"/>
    <w:rsid w:val="00CD0DB0"/>
    <w:rsid w:val="00CD0F0C"/>
    <w:rsid w:val="00CD0FE3"/>
    <w:rsid w:val="00CD10A1"/>
    <w:rsid w:val="00CD120D"/>
    <w:rsid w:val="00CD17EB"/>
    <w:rsid w:val="00CD1C58"/>
    <w:rsid w:val="00CD2742"/>
    <w:rsid w:val="00CD2AFA"/>
    <w:rsid w:val="00CD2D36"/>
    <w:rsid w:val="00CD2F29"/>
    <w:rsid w:val="00CD3030"/>
    <w:rsid w:val="00CD31E2"/>
    <w:rsid w:val="00CD3911"/>
    <w:rsid w:val="00CD3DA1"/>
    <w:rsid w:val="00CD3DCE"/>
    <w:rsid w:val="00CD3DD2"/>
    <w:rsid w:val="00CD4106"/>
    <w:rsid w:val="00CD4140"/>
    <w:rsid w:val="00CD4B57"/>
    <w:rsid w:val="00CD4E93"/>
    <w:rsid w:val="00CD5052"/>
    <w:rsid w:val="00CD55A8"/>
    <w:rsid w:val="00CD5977"/>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173"/>
    <w:rsid w:val="00CE46D5"/>
    <w:rsid w:val="00CE4755"/>
    <w:rsid w:val="00CE4D34"/>
    <w:rsid w:val="00CE4D4D"/>
    <w:rsid w:val="00CE4F20"/>
    <w:rsid w:val="00CE51BF"/>
    <w:rsid w:val="00CE5342"/>
    <w:rsid w:val="00CE5435"/>
    <w:rsid w:val="00CE5447"/>
    <w:rsid w:val="00CE57FC"/>
    <w:rsid w:val="00CE59BD"/>
    <w:rsid w:val="00CE5E29"/>
    <w:rsid w:val="00CE65AE"/>
    <w:rsid w:val="00CE6B89"/>
    <w:rsid w:val="00CE72F7"/>
    <w:rsid w:val="00CE7B84"/>
    <w:rsid w:val="00CF014B"/>
    <w:rsid w:val="00CF063D"/>
    <w:rsid w:val="00CF0E9D"/>
    <w:rsid w:val="00CF0EB4"/>
    <w:rsid w:val="00CF0F1E"/>
    <w:rsid w:val="00CF12E7"/>
    <w:rsid w:val="00CF12EE"/>
    <w:rsid w:val="00CF1909"/>
    <w:rsid w:val="00CF24BC"/>
    <w:rsid w:val="00CF2640"/>
    <w:rsid w:val="00CF2649"/>
    <w:rsid w:val="00CF2B57"/>
    <w:rsid w:val="00CF2BF2"/>
    <w:rsid w:val="00CF2C23"/>
    <w:rsid w:val="00CF2E09"/>
    <w:rsid w:val="00CF334E"/>
    <w:rsid w:val="00CF33B7"/>
    <w:rsid w:val="00CF372A"/>
    <w:rsid w:val="00CF3BB9"/>
    <w:rsid w:val="00CF3D65"/>
    <w:rsid w:val="00CF41C3"/>
    <w:rsid w:val="00CF461E"/>
    <w:rsid w:val="00CF47C5"/>
    <w:rsid w:val="00CF5340"/>
    <w:rsid w:val="00CF53F2"/>
    <w:rsid w:val="00CF55D3"/>
    <w:rsid w:val="00CF5B2B"/>
    <w:rsid w:val="00CF5F84"/>
    <w:rsid w:val="00CF6358"/>
    <w:rsid w:val="00CF6394"/>
    <w:rsid w:val="00CF651A"/>
    <w:rsid w:val="00CF6695"/>
    <w:rsid w:val="00CF68A9"/>
    <w:rsid w:val="00CF68AF"/>
    <w:rsid w:val="00CF6B0A"/>
    <w:rsid w:val="00CF6C05"/>
    <w:rsid w:val="00CF6DFD"/>
    <w:rsid w:val="00CF6E8F"/>
    <w:rsid w:val="00CF7381"/>
    <w:rsid w:val="00CF7C8E"/>
    <w:rsid w:val="00D00431"/>
    <w:rsid w:val="00D0044D"/>
    <w:rsid w:val="00D00459"/>
    <w:rsid w:val="00D0061A"/>
    <w:rsid w:val="00D006FE"/>
    <w:rsid w:val="00D00CEF"/>
    <w:rsid w:val="00D00DBD"/>
    <w:rsid w:val="00D00E1E"/>
    <w:rsid w:val="00D01601"/>
    <w:rsid w:val="00D019F6"/>
    <w:rsid w:val="00D01A59"/>
    <w:rsid w:val="00D01AAB"/>
    <w:rsid w:val="00D020FB"/>
    <w:rsid w:val="00D021EE"/>
    <w:rsid w:val="00D02249"/>
    <w:rsid w:val="00D022EC"/>
    <w:rsid w:val="00D02E6D"/>
    <w:rsid w:val="00D0388F"/>
    <w:rsid w:val="00D039E8"/>
    <w:rsid w:val="00D03D5E"/>
    <w:rsid w:val="00D03E01"/>
    <w:rsid w:val="00D041E0"/>
    <w:rsid w:val="00D04306"/>
    <w:rsid w:val="00D048CA"/>
    <w:rsid w:val="00D049AB"/>
    <w:rsid w:val="00D0523B"/>
    <w:rsid w:val="00D05387"/>
    <w:rsid w:val="00D053E4"/>
    <w:rsid w:val="00D0551F"/>
    <w:rsid w:val="00D0569F"/>
    <w:rsid w:val="00D057FB"/>
    <w:rsid w:val="00D058CD"/>
    <w:rsid w:val="00D05A73"/>
    <w:rsid w:val="00D05CAA"/>
    <w:rsid w:val="00D05EF2"/>
    <w:rsid w:val="00D05F11"/>
    <w:rsid w:val="00D06154"/>
    <w:rsid w:val="00D06381"/>
    <w:rsid w:val="00D0646A"/>
    <w:rsid w:val="00D06691"/>
    <w:rsid w:val="00D066E7"/>
    <w:rsid w:val="00D06C3D"/>
    <w:rsid w:val="00D06C5E"/>
    <w:rsid w:val="00D06FC0"/>
    <w:rsid w:val="00D072F5"/>
    <w:rsid w:val="00D07385"/>
    <w:rsid w:val="00D073D5"/>
    <w:rsid w:val="00D074F9"/>
    <w:rsid w:val="00D07574"/>
    <w:rsid w:val="00D077ED"/>
    <w:rsid w:val="00D07868"/>
    <w:rsid w:val="00D07A9A"/>
    <w:rsid w:val="00D07BD7"/>
    <w:rsid w:val="00D1028D"/>
    <w:rsid w:val="00D104FD"/>
    <w:rsid w:val="00D10625"/>
    <w:rsid w:val="00D10CB0"/>
    <w:rsid w:val="00D10CC2"/>
    <w:rsid w:val="00D10CEC"/>
    <w:rsid w:val="00D11273"/>
    <w:rsid w:val="00D11376"/>
    <w:rsid w:val="00D118CE"/>
    <w:rsid w:val="00D11BF7"/>
    <w:rsid w:val="00D11C8C"/>
    <w:rsid w:val="00D11F55"/>
    <w:rsid w:val="00D120B4"/>
    <w:rsid w:val="00D123AD"/>
    <w:rsid w:val="00D12778"/>
    <w:rsid w:val="00D12C13"/>
    <w:rsid w:val="00D132E8"/>
    <w:rsid w:val="00D13541"/>
    <w:rsid w:val="00D135CC"/>
    <w:rsid w:val="00D1395F"/>
    <w:rsid w:val="00D13ED0"/>
    <w:rsid w:val="00D14065"/>
    <w:rsid w:val="00D142DD"/>
    <w:rsid w:val="00D14CA1"/>
    <w:rsid w:val="00D153B6"/>
    <w:rsid w:val="00D156E1"/>
    <w:rsid w:val="00D15B46"/>
    <w:rsid w:val="00D15CAB"/>
    <w:rsid w:val="00D160AF"/>
    <w:rsid w:val="00D16608"/>
    <w:rsid w:val="00D16B39"/>
    <w:rsid w:val="00D16B9D"/>
    <w:rsid w:val="00D171AD"/>
    <w:rsid w:val="00D17A03"/>
    <w:rsid w:val="00D17A96"/>
    <w:rsid w:val="00D17B0C"/>
    <w:rsid w:val="00D17B6D"/>
    <w:rsid w:val="00D17C24"/>
    <w:rsid w:val="00D202A7"/>
    <w:rsid w:val="00D206CB"/>
    <w:rsid w:val="00D20893"/>
    <w:rsid w:val="00D20913"/>
    <w:rsid w:val="00D20B17"/>
    <w:rsid w:val="00D20E51"/>
    <w:rsid w:val="00D2130B"/>
    <w:rsid w:val="00D220A6"/>
    <w:rsid w:val="00D22615"/>
    <w:rsid w:val="00D227C7"/>
    <w:rsid w:val="00D22A3C"/>
    <w:rsid w:val="00D23169"/>
    <w:rsid w:val="00D231F7"/>
    <w:rsid w:val="00D23882"/>
    <w:rsid w:val="00D238F7"/>
    <w:rsid w:val="00D23942"/>
    <w:rsid w:val="00D23C9B"/>
    <w:rsid w:val="00D23E47"/>
    <w:rsid w:val="00D23EA4"/>
    <w:rsid w:val="00D2476F"/>
    <w:rsid w:val="00D24969"/>
    <w:rsid w:val="00D24C3F"/>
    <w:rsid w:val="00D24D47"/>
    <w:rsid w:val="00D24D65"/>
    <w:rsid w:val="00D25786"/>
    <w:rsid w:val="00D25B00"/>
    <w:rsid w:val="00D25C1F"/>
    <w:rsid w:val="00D25F7D"/>
    <w:rsid w:val="00D26447"/>
    <w:rsid w:val="00D26898"/>
    <w:rsid w:val="00D2689A"/>
    <w:rsid w:val="00D26D66"/>
    <w:rsid w:val="00D27149"/>
    <w:rsid w:val="00D27361"/>
    <w:rsid w:val="00D273C7"/>
    <w:rsid w:val="00D279E1"/>
    <w:rsid w:val="00D279EA"/>
    <w:rsid w:val="00D30177"/>
    <w:rsid w:val="00D3017F"/>
    <w:rsid w:val="00D30598"/>
    <w:rsid w:val="00D30E90"/>
    <w:rsid w:val="00D30EBF"/>
    <w:rsid w:val="00D311A4"/>
    <w:rsid w:val="00D31213"/>
    <w:rsid w:val="00D31828"/>
    <w:rsid w:val="00D3204F"/>
    <w:rsid w:val="00D32139"/>
    <w:rsid w:val="00D3261F"/>
    <w:rsid w:val="00D3284C"/>
    <w:rsid w:val="00D32883"/>
    <w:rsid w:val="00D328E8"/>
    <w:rsid w:val="00D329DB"/>
    <w:rsid w:val="00D333FA"/>
    <w:rsid w:val="00D33443"/>
    <w:rsid w:val="00D33B43"/>
    <w:rsid w:val="00D33FB4"/>
    <w:rsid w:val="00D34466"/>
    <w:rsid w:val="00D34503"/>
    <w:rsid w:val="00D34553"/>
    <w:rsid w:val="00D345A7"/>
    <w:rsid w:val="00D3469F"/>
    <w:rsid w:val="00D35C02"/>
    <w:rsid w:val="00D3620B"/>
    <w:rsid w:val="00D36996"/>
    <w:rsid w:val="00D36FEC"/>
    <w:rsid w:val="00D3701C"/>
    <w:rsid w:val="00D370A1"/>
    <w:rsid w:val="00D370AF"/>
    <w:rsid w:val="00D370DA"/>
    <w:rsid w:val="00D372C8"/>
    <w:rsid w:val="00D37560"/>
    <w:rsid w:val="00D379CA"/>
    <w:rsid w:val="00D40190"/>
    <w:rsid w:val="00D407B8"/>
    <w:rsid w:val="00D40B31"/>
    <w:rsid w:val="00D40B94"/>
    <w:rsid w:val="00D40F31"/>
    <w:rsid w:val="00D40F7D"/>
    <w:rsid w:val="00D41070"/>
    <w:rsid w:val="00D41714"/>
    <w:rsid w:val="00D41C1E"/>
    <w:rsid w:val="00D41C4E"/>
    <w:rsid w:val="00D41FA8"/>
    <w:rsid w:val="00D4241C"/>
    <w:rsid w:val="00D428AE"/>
    <w:rsid w:val="00D42B7D"/>
    <w:rsid w:val="00D42BF5"/>
    <w:rsid w:val="00D42D72"/>
    <w:rsid w:val="00D42E7E"/>
    <w:rsid w:val="00D43083"/>
    <w:rsid w:val="00D430C3"/>
    <w:rsid w:val="00D43192"/>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26D"/>
    <w:rsid w:val="00D47688"/>
    <w:rsid w:val="00D479CB"/>
    <w:rsid w:val="00D47DBC"/>
    <w:rsid w:val="00D50202"/>
    <w:rsid w:val="00D50A2B"/>
    <w:rsid w:val="00D50AD2"/>
    <w:rsid w:val="00D51107"/>
    <w:rsid w:val="00D512E0"/>
    <w:rsid w:val="00D513B7"/>
    <w:rsid w:val="00D516D9"/>
    <w:rsid w:val="00D516F7"/>
    <w:rsid w:val="00D51908"/>
    <w:rsid w:val="00D51F7E"/>
    <w:rsid w:val="00D521C4"/>
    <w:rsid w:val="00D5228D"/>
    <w:rsid w:val="00D52391"/>
    <w:rsid w:val="00D52396"/>
    <w:rsid w:val="00D52780"/>
    <w:rsid w:val="00D528D3"/>
    <w:rsid w:val="00D52B46"/>
    <w:rsid w:val="00D533B6"/>
    <w:rsid w:val="00D5359A"/>
    <w:rsid w:val="00D5383A"/>
    <w:rsid w:val="00D5451A"/>
    <w:rsid w:val="00D545B8"/>
    <w:rsid w:val="00D54619"/>
    <w:rsid w:val="00D547ED"/>
    <w:rsid w:val="00D54896"/>
    <w:rsid w:val="00D54985"/>
    <w:rsid w:val="00D550CD"/>
    <w:rsid w:val="00D55179"/>
    <w:rsid w:val="00D5564B"/>
    <w:rsid w:val="00D559FC"/>
    <w:rsid w:val="00D5602E"/>
    <w:rsid w:val="00D563AA"/>
    <w:rsid w:val="00D563CB"/>
    <w:rsid w:val="00D56B3E"/>
    <w:rsid w:val="00D56B93"/>
    <w:rsid w:val="00D56D05"/>
    <w:rsid w:val="00D56E33"/>
    <w:rsid w:val="00D572DA"/>
    <w:rsid w:val="00D601E7"/>
    <w:rsid w:val="00D603C5"/>
    <w:rsid w:val="00D604D9"/>
    <w:rsid w:val="00D60DA3"/>
    <w:rsid w:val="00D60DD1"/>
    <w:rsid w:val="00D60E10"/>
    <w:rsid w:val="00D60F7A"/>
    <w:rsid w:val="00D61040"/>
    <w:rsid w:val="00D61146"/>
    <w:rsid w:val="00D615C1"/>
    <w:rsid w:val="00D61D7B"/>
    <w:rsid w:val="00D61F13"/>
    <w:rsid w:val="00D61F77"/>
    <w:rsid w:val="00D626E4"/>
    <w:rsid w:val="00D62771"/>
    <w:rsid w:val="00D62C05"/>
    <w:rsid w:val="00D62CE6"/>
    <w:rsid w:val="00D634A7"/>
    <w:rsid w:val="00D63843"/>
    <w:rsid w:val="00D63875"/>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920"/>
    <w:rsid w:val="00D67C01"/>
    <w:rsid w:val="00D67F8E"/>
    <w:rsid w:val="00D70F0C"/>
    <w:rsid w:val="00D711B7"/>
    <w:rsid w:val="00D7169A"/>
    <w:rsid w:val="00D71A72"/>
    <w:rsid w:val="00D73495"/>
    <w:rsid w:val="00D73918"/>
    <w:rsid w:val="00D73E0F"/>
    <w:rsid w:val="00D741FC"/>
    <w:rsid w:val="00D7442C"/>
    <w:rsid w:val="00D744E5"/>
    <w:rsid w:val="00D745F6"/>
    <w:rsid w:val="00D74619"/>
    <w:rsid w:val="00D74C14"/>
    <w:rsid w:val="00D74D87"/>
    <w:rsid w:val="00D756CB"/>
    <w:rsid w:val="00D75F90"/>
    <w:rsid w:val="00D7621C"/>
    <w:rsid w:val="00D766DC"/>
    <w:rsid w:val="00D76E92"/>
    <w:rsid w:val="00D77210"/>
    <w:rsid w:val="00D7774B"/>
    <w:rsid w:val="00D7780C"/>
    <w:rsid w:val="00D7796A"/>
    <w:rsid w:val="00D77B06"/>
    <w:rsid w:val="00D77D61"/>
    <w:rsid w:val="00D8029E"/>
    <w:rsid w:val="00D80316"/>
    <w:rsid w:val="00D805F5"/>
    <w:rsid w:val="00D809F9"/>
    <w:rsid w:val="00D80B14"/>
    <w:rsid w:val="00D80D10"/>
    <w:rsid w:val="00D80F88"/>
    <w:rsid w:val="00D8115A"/>
    <w:rsid w:val="00D81161"/>
    <w:rsid w:val="00D8131C"/>
    <w:rsid w:val="00D816A8"/>
    <w:rsid w:val="00D816E4"/>
    <w:rsid w:val="00D81CD6"/>
    <w:rsid w:val="00D81D84"/>
    <w:rsid w:val="00D821AB"/>
    <w:rsid w:val="00D825D6"/>
    <w:rsid w:val="00D828FC"/>
    <w:rsid w:val="00D82930"/>
    <w:rsid w:val="00D8338E"/>
    <w:rsid w:val="00D8377E"/>
    <w:rsid w:val="00D839ED"/>
    <w:rsid w:val="00D84324"/>
    <w:rsid w:val="00D84599"/>
    <w:rsid w:val="00D846BA"/>
    <w:rsid w:val="00D84987"/>
    <w:rsid w:val="00D84CD2"/>
    <w:rsid w:val="00D84D38"/>
    <w:rsid w:val="00D8511B"/>
    <w:rsid w:val="00D85B02"/>
    <w:rsid w:val="00D85BDE"/>
    <w:rsid w:val="00D86013"/>
    <w:rsid w:val="00D86811"/>
    <w:rsid w:val="00D8686F"/>
    <w:rsid w:val="00D86D6E"/>
    <w:rsid w:val="00D87473"/>
    <w:rsid w:val="00D8753C"/>
    <w:rsid w:val="00D8789C"/>
    <w:rsid w:val="00D87A49"/>
    <w:rsid w:val="00D87CBD"/>
    <w:rsid w:val="00D9012C"/>
    <w:rsid w:val="00D902C0"/>
    <w:rsid w:val="00D90EFE"/>
    <w:rsid w:val="00D90FAD"/>
    <w:rsid w:val="00D914AE"/>
    <w:rsid w:val="00D918DB"/>
    <w:rsid w:val="00D91C9F"/>
    <w:rsid w:val="00D93012"/>
    <w:rsid w:val="00D93164"/>
    <w:rsid w:val="00D93759"/>
    <w:rsid w:val="00D93B6C"/>
    <w:rsid w:val="00D93EB8"/>
    <w:rsid w:val="00D9410D"/>
    <w:rsid w:val="00D946E4"/>
    <w:rsid w:val="00D94ACF"/>
    <w:rsid w:val="00D94B1C"/>
    <w:rsid w:val="00D94D0A"/>
    <w:rsid w:val="00D94EA0"/>
    <w:rsid w:val="00D95294"/>
    <w:rsid w:val="00D95747"/>
    <w:rsid w:val="00D95F02"/>
    <w:rsid w:val="00D964CE"/>
    <w:rsid w:val="00D96616"/>
    <w:rsid w:val="00D96ED3"/>
    <w:rsid w:val="00D9736F"/>
    <w:rsid w:val="00D97437"/>
    <w:rsid w:val="00D976FA"/>
    <w:rsid w:val="00D97B1F"/>
    <w:rsid w:val="00DA0089"/>
    <w:rsid w:val="00DA052A"/>
    <w:rsid w:val="00DA0537"/>
    <w:rsid w:val="00DA07EB"/>
    <w:rsid w:val="00DA0CFC"/>
    <w:rsid w:val="00DA1023"/>
    <w:rsid w:val="00DA180F"/>
    <w:rsid w:val="00DA18EC"/>
    <w:rsid w:val="00DA1D60"/>
    <w:rsid w:val="00DA2052"/>
    <w:rsid w:val="00DA21FA"/>
    <w:rsid w:val="00DA2456"/>
    <w:rsid w:val="00DA2519"/>
    <w:rsid w:val="00DA2849"/>
    <w:rsid w:val="00DA2D2B"/>
    <w:rsid w:val="00DA2F9D"/>
    <w:rsid w:val="00DA3461"/>
    <w:rsid w:val="00DA3759"/>
    <w:rsid w:val="00DA37C7"/>
    <w:rsid w:val="00DA3995"/>
    <w:rsid w:val="00DA3B07"/>
    <w:rsid w:val="00DA3C4E"/>
    <w:rsid w:val="00DA3EAE"/>
    <w:rsid w:val="00DA495A"/>
    <w:rsid w:val="00DA49E3"/>
    <w:rsid w:val="00DA4CF8"/>
    <w:rsid w:val="00DA4D02"/>
    <w:rsid w:val="00DA50CD"/>
    <w:rsid w:val="00DA50F0"/>
    <w:rsid w:val="00DA535C"/>
    <w:rsid w:val="00DA56D8"/>
    <w:rsid w:val="00DA5820"/>
    <w:rsid w:val="00DA5BEA"/>
    <w:rsid w:val="00DA5D97"/>
    <w:rsid w:val="00DA5F30"/>
    <w:rsid w:val="00DA65B3"/>
    <w:rsid w:val="00DA68FF"/>
    <w:rsid w:val="00DA6982"/>
    <w:rsid w:val="00DA6C8C"/>
    <w:rsid w:val="00DA72A8"/>
    <w:rsid w:val="00DA776C"/>
    <w:rsid w:val="00DA79A6"/>
    <w:rsid w:val="00DA7B8E"/>
    <w:rsid w:val="00DA7F0B"/>
    <w:rsid w:val="00DA7F21"/>
    <w:rsid w:val="00DB0B6E"/>
    <w:rsid w:val="00DB0B72"/>
    <w:rsid w:val="00DB11D7"/>
    <w:rsid w:val="00DB1284"/>
    <w:rsid w:val="00DB1391"/>
    <w:rsid w:val="00DB17D2"/>
    <w:rsid w:val="00DB18C7"/>
    <w:rsid w:val="00DB1A57"/>
    <w:rsid w:val="00DB1A96"/>
    <w:rsid w:val="00DB1F21"/>
    <w:rsid w:val="00DB1FB8"/>
    <w:rsid w:val="00DB2009"/>
    <w:rsid w:val="00DB2287"/>
    <w:rsid w:val="00DB23EA"/>
    <w:rsid w:val="00DB25E8"/>
    <w:rsid w:val="00DB28AC"/>
    <w:rsid w:val="00DB2B91"/>
    <w:rsid w:val="00DB2CAD"/>
    <w:rsid w:val="00DB2DDD"/>
    <w:rsid w:val="00DB2E06"/>
    <w:rsid w:val="00DB31AC"/>
    <w:rsid w:val="00DB3255"/>
    <w:rsid w:val="00DB3413"/>
    <w:rsid w:val="00DB369C"/>
    <w:rsid w:val="00DB38AE"/>
    <w:rsid w:val="00DB38CA"/>
    <w:rsid w:val="00DB3A0D"/>
    <w:rsid w:val="00DB3B1D"/>
    <w:rsid w:val="00DB3B6D"/>
    <w:rsid w:val="00DB3DD4"/>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35A"/>
    <w:rsid w:val="00DB7398"/>
    <w:rsid w:val="00DB7C45"/>
    <w:rsid w:val="00DB7CEE"/>
    <w:rsid w:val="00DB7DC1"/>
    <w:rsid w:val="00DC036F"/>
    <w:rsid w:val="00DC0685"/>
    <w:rsid w:val="00DC0A18"/>
    <w:rsid w:val="00DC11F7"/>
    <w:rsid w:val="00DC1208"/>
    <w:rsid w:val="00DC2172"/>
    <w:rsid w:val="00DC23E8"/>
    <w:rsid w:val="00DC24E3"/>
    <w:rsid w:val="00DC26FA"/>
    <w:rsid w:val="00DC2852"/>
    <w:rsid w:val="00DC28A7"/>
    <w:rsid w:val="00DC2C18"/>
    <w:rsid w:val="00DC2DCA"/>
    <w:rsid w:val="00DC2EF4"/>
    <w:rsid w:val="00DC343E"/>
    <w:rsid w:val="00DC370A"/>
    <w:rsid w:val="00DC3B25"/>
    <w:rsid w:val="00DC3E06"/>
    <w:rsid w:val="00DC4416"/>
    <w:rsid w:val="00DC4446"/>
    <w:rsid w:val="00DC48DE"/>
    <w:rsid w:val="00DC4AEA"/>
    <w:rsid w:val="00DC4E95"/>
    <w:rsid w:val="00DC52A3"/>
    <w:rsid w:val="00DC540D"/>
    <w:rsid w:val="00DC55A5"/>
    <w:rsid w:val="00DC569E"/>
    <w:rsid w:val="00DC5B36"/>
    <w:rsid w:val="00DC5EF4"/>
    <w:rsid w:val="00DC631B"/>
    <w:rsid w:val="00DC6EFC"/>
    <w:rsid w:val="00DC72E5"/>
    <w:rsid w:val="00DC72F3"/>
    <w:rsid w:val="00DC75EB"/>
    <w:rsid w:val="00DC7777"/>
    <w:rsid w:val="00DD01E2"/>
    <w:rsid w:val="00DD02F6"/>
    <w:rsid w:val="00DD1A68"/>
    <w:rsid w:val="00DD1E38"/>
    <w:rsid w:val="00DD2573"/>
    <w:rsid w:val="00DD2832"/>
    <w:rsid w:val="00DD2CD6"/>
    <w:rsid w:val="00DD2D3A"/>
    <w:rsid w:val="00DD3374"/>
    <w:rsid w:val="00DD338E"/>
    <w:rsid w:val="00DD37E7"/>
    <w:rsid w:val="00DD3932"/>
    <w:rsid w:val="00DD3F25"/>
    <w:rsid w:val="00DD3F67"/>
    <w:rsid w:val="00DD4300"/>
    <w:rsid w:val="00DD476E"/>
    <w:rsid w:val="00DD548E"/>
    <w:rsid w:val="00DD55BA"/>
    <w:rsid w:val="00DD56EF"/>
    <w:rsid w:val="00DD5C3B"/>
    <w:rsid w:val="00DD5EA7"/>
    <w:rsid w:val="00DD6837"/>
    <w:rsid w:val="00DD686D"/>
    <w:rsid w:val="00DD68F5"/>
    <w:rsid w:val="00DD6BFE"/>
    <w:rsid w:val="00DD73F5"/>
    <w:rsid w:val="00DD7406"/>
    <w:rsid w:val="00DD750F"/>
    <w:rsid w:val="00DD77CC"/>
    <w:rsid w:val="00DD7A20"/>
    <w:rsid w:val="00DD7B26"/>
    <w:rsid w:val="00DD7D36"/>
    <w:rsid w:val="00DD7DE9"/>
    <w:rsid w:val="00DD7FDF"/>
    <w:rsid w:val="00DE005B"/>
    <w:rsid w:val="00DE035E"/>
    <w:rsid w:val="00DE06C7"/>
    <w:rsid w:val="00DE08D8"/>
    <w:rsid w:val="00DE0D57"/>
    <w:rsid w:val="00DE0DC2"/>
    <w:rsid w:val="00DE0E4C"/>
    <w:rsid w:val="00DE1274"/>
    <w:rsid w:val="00DE14DC"/>
    <w:rsid w:val="00DE1701"/>
    <w:rsid w:val="00DE178B"/>
    <w:rsid w:val="00DE1B84"/>
    <w:rsid w:val="00DE1DB9"/>
    <w:rsid w:val="00DE1EE6"/>
    <w:rsid w:val="00DE21B0"/>
    <w:rsid w:val="00DE2628"/>
    <w:rsid w:val="00DE2FCD"/>
    <w:rsid w:val="00DE306A"/>
    <w:rsid w:val="00DE376A"/>
    <w:rsid w:val="00DE3AF9"/>
    <w:rsid w:val="00DE4199"/>
    <w:rsid w:val="00DE45EA"/>
    <w:rsid w:val="00DE47BC"/>
    <w:rsid w:val="00DE485E"/>
    <w:rsid w:val="00DE49AB"/>
    <w:rsid w:val="00DE52C8"/>
    <w:rsid w:val="00DE55E5"/>
    <w:rsid w:val="00DE6522"/>
    <w:rsid w:val="00DE69DB"/>
    <w:rsid w:val="00DE6F8B"/>
    <w:rsid w:val="00DE7118"/>
    <w:rsid w:val="00DE7336"/>
    <w:rsid w:val="00DE77D6"/>
    <w:rsid w:val="00DE781F"/>
    <w:rsid w:val="00DE7C65"/>
    <w:rsid w:val="00DE7DA9"/>
    <w:rsid w:val="00DE7FBE"/>
    <w:rsid w:val="00DF06C2"/>
    <w:rsid w:val="00DF0E23"/>
    <w:rsid w:val="00DF164E"/>
    <w:rsid w:val="00DF188B"/>
    <w:rsid w:val="00DF2577"/>
    <w:rsid w:val="00DF260A"/>
    <w:rsid w:val="00DF2854"/>
    <w:rsid w:val="00DF2A9A"/>
    <w:rsid w:val="00DF2FC2"/>
    <w:rsid w:val="00DF3090"/>
    <w:rsid w:val="00DF32AD"/>
    <w:rsid w:val="00DF3598"/>
    <w:rsid w:val="00DF37F4"/>
    <w:rsid w:val="00DF3B39"/>
    <w:rsid w:val="00DF3B53"/>
    <w:rsid w:val="00DF3E72"/>
    <w:rsid w:val="00DF40BF"/>
    <w:rsid w:val="00DF431F"/>
    <w:rsid w:val="00DF44D9"/>
    <w:rsid w:val="00DF4505"/>
    <w:rsid w:val="00DF47FA"/>
    <w:rsid w:val="00DF49A9"/>
    <w:rsid w:val="00DF4A78"/>
    <w:rsid w:val="00DF4AC3"/>
    <w:rsid w:val="00DF4B13"/>
    <w:rsid w:val="00DF505F"/>
    <w:rsid w:val="00DF5068"/>
    <w:rsid w:val="00DF5153"/>
    <w:rsid w:val="00DF5427"/>
    <w:rsid w:val="00DF561E"/>
    <w:rsid w:val="00DF58D7"/>
    <w:rsid w:val="00DF598D"/>
    <w:rsid w:val="00DF5A1F"/>
    <w:rsid w:val="00DF6727"/>
    <w:rsid w:val="00DF6D8C"/>
    <w:rsid w:val="00DF6E5E"/>
    <w:rsid w:val="00DF70BD"/>
    <w:rsid w:val="00DF7582"/>
    <w:rsid w:val="00DF7D8E"/>
    <w:rsid w:val="00DF7ED4"/>
    <w:rsid w:val="00E0007D"/>
    <w:rsid w:val="00E0009D"/>
    <w:rsid w:val="00E00966"/>
    <w:rsid w:val="00E009E9"/>
    <w:rsid w:val="00E00DFA"/>
    <w:rsid w:val="00E013F9"/>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343"/>
    <w:rsid w:val="00E04EB5"/>
    <w:rsid w:val="00E04F74"/>
    <w:rsid w:val="00E05034"/>
    <w:rsid w:val="00E0528F"/>
    <w:rsid w:val="00E0530C"/>
    <w:rsid w:val="00E056F1"/>
    <w:rsid w:val="00E057BA"/>
    <w:rsid w:val="00E062DE"/>
    <w:rsid w:val="00E06849"/>
    <w:rsid w:val="00E068F2"/>
    <w:rsid w:val="00E06A67"/>
    <w:rsid w:val="00E06CEC"/>
    <w:rsid w:val="00E06D12"/>
    <w:rsid w:val="00E071D3"/>
    <w:rsid w:val="00E0772A"/>
    <w:rsid w:val="00E07975"/>
    <w:rsid w:val="00E10692"/>
    <w:rsid w:val="00E10932"/>
    <w:rsid w:val="00E1127E"/>
    <w:rsid w:val="00E11541"/>
    <w:rsid w:val="00E11CEF"/>
    <w:rsid w:val="00E1221D"/>
    <w:rsid w:val="00E122C0"/>
    <w:rsid w:val="00E1241E"/>
    <w:rsid w:val="00E127D9"/>
    <w:rsid w:val="00E128AB"/>
    <w:rsid w:val="00E129A4"/>
    <w:rsid w:val="00E12C5D"/>
    <w:rsid w:val="00E12F1A"/>
    <w:rsid w:val="00E13438"/>
    <w:rsid w:val="00E13512"/>
    <w:rsid w:val="00E138CC"/>
    <w:rsid w:val="00E13962"/>
    <w:rsid w:val="00E13BBD"/>
    <w:rsid w:val="00E13CC7"/>
    <w:rsid w:val="00E13D54"/>
    <w:rsid w:val="00E14197"/>
    <w:rsid w:val="00E1440A"/>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4EB"/>
    <w:rsid w:val="00E2250D"/>
    <w:rsid w:val="00E22982"/>
    <w:rsid w:val="00E235DA"/>
    <w:rsid w:val="00E2382E"/>
    <w:rsid w:val="00E23A14"/>
    <w:rsid w:val="00E23E1D"/>
    <w:rsid w:val="00E24559"/>
    <w:rsid w:val="00E245FE"/>
    <w:rsid w:val="00E246C3"/>
    <w:rsid w:val="00E246D0"/>
    <w:rsid w:val="00E24BE6"/>
    <w:rsid w:val="00E24D97"/>
    <w:rsid w:val="00E25121"/>
    <w:rsid w:val="00E25308"/>
    <w:rsid w:val="00E25A27"/>
    <w:rsid w:val="00E25DC7"/>
    <w:rsid w:val="00E25E25"/>
    <w:rsid w:val="00E26A3B"/>
    <w:rsid w:val="00E26B84"/>
    <w:rsid w:val="00E26D5C"/>
    <w:rsid w:val="00E26DBC"/>
    <w:rsid w:val="00E2704F"/>
    <w:rsid w:val="00E272D2"/>
    <w:rsid w:val="00E277C7"/>
    <w:rsid w:val="00E27A6D"/>
    <w:rsid w:val="00E27AEF"/>
    <w:rsid w:val="00E27B57"/>
    <w:rsid w:val="00E27B72"/>
    <w:rsid w:val="00E30094"/>
    <w:rsid w:val="00E3020B"/>
    <w:rsid w:val="00E304C6"/>
    <w:rsid w:val="00E306ED"/>
    <w:rsid w:val="00E30758"/>
    <w:rsid w:val="00E30960"/>
    <w:rsid w:val="00E30B4B"/>
    <w:rsid w:val="00E30B79"/>
    <w:rsid w:val="00E30CF4"/>
    <w:rsid w:val="00E30F60"/>
    <w:rsid w:val="00E31210"/>
    <w:rsid w:val="00E31629"/>
    <w:rsid w:val="00E31D64"/>
    <w:rsid w:val="00E31D86"/>
    <w:rsid w:val="00E322A1"/>
    <w:rsid w:val="00E33870"/>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26"/>
    <w:rsid w:val="00E37D73"/>
    <w:rsid w:val="00E37F7C"/>
    <w:rsid w:val="00E406E7"/>
    <w:rsid w:val="00E40BE1"/>
    <w:rsid w:val="00E40C3A"/>
    <w:rsid w:val="00E40D62"/>
    <w:rsid w:val="00E41322"/>
    <w:rsid w:val="00E41377"/>
    <w:rsid w:val="00E4169C"/>
    <w:rsid w:val="00E4179A"/>
    <w:rsid w:val="00E41BED"/>
    <w:rsid w:val="00E41C23"/>
    <w:rsid w:val="00E41D11"/>
    <w:rsid w:val="00E41E38"/>
    <w:rsid w:val="00E41F95"/>
    <w:rsid w:val="00E42027"/>
    <w:rsid w:val="00E42075"/>
    <w:rsid w:val="00E42120"/>
    <w:rsid w:val="00E4256C"/>
    <w:rsid w:val="00E42828"/>
    <w:rsid w:val="00E42E05"/>
    <w:rsid w:val="00E432EF"/>
    <w:rsid w:val="00E43352"/>
    <w:rsid w:val="00E4342D"/>
    <w:rsid w:val="00E435E0"/>
    <w:rsid w:val="00E436CD"/>
    <w:rsid w:val="00E43D4F"/>
    <w:rsid w:val="00E43EB1"/>
    <w:rsid w:val="00E44141"/>
    <w:rsid w:val="00E44736"/>
    <w:rsid w:val="00E44837"/>
    <w:rsid w:val="00E44926"/>
    <w:rsid w:val="00E44A9F"/>
    <w:rsid w:val="00E44CFF"/>
    <w:rsid w:val="00E45232"/>
    <w:rsid w:val="00E45552"/>
    <w:rsid w:val="00E4599B"/>
    <w:rsid w:val="00E45A95"/>
    <w:rsid w:val="00E45E85"/>
    <w:rsid w:val="00E46086"/>
    <w:rsid w:val="00E46137"/>
    <w:rsid w:val="00E46697"/>
    <w:rsid w:val="00E46766"/>
    <w:rsid w:val="00E4685A"/>
    <w:rsid w:val="00E46993"/>
    <w:rsid w:val="00E46C98"/>
    <w:rsid w:val="00E46FCE"/>
    <w:rsid w:val="00E47140"/>
    <w:rsid w:val="00E47185"/>
    <w:rsid w:val="00E47299"/>
    <w:rsid w:val="00E4759D"/>
    <w:rsid w:val="00E4764D"/>
    <w:rsid w:val="00E47940"/>
    <w:rsid w:val="00E50E50"/>
    <w:rsid w:val="00E514C3"/>
    <w:rsid w:val="00E514E8"/>
    <w:rsid w:val="00E51FF0"/>
    <w:rsid w:val="00E5245A"/>
    <w:rsid w:val="00E52BEC"/>
    <w:rsid w:val="00E52C59"/>
    <w:rsid w:val="00E52CCF"/>
    <w:rsid w:val="00E52D85"/>
    <w:rsid w:val="00E5377F"/>
    <w:rsid w:val="00E53DCB"/>
    <w:rsid w:val="00E53FEA"/>
    <w:rsid w:val="00E5437D"/>
    <w:rsid w:val="00E5439A"/>
    <w:rsid w:val="00E54496"/>
    <w:rsid w:val="00E54716"/>
    <w:rsid w:val="00E54DEA"/>
    <w:rsid w:val="00E54F1C"/>
    <w:rsid w:val="00E54F2B"/>
    <w:rsid w:val="00E54F6D"/>
    <w:rsid w:val="00E5548B"/>
    <w:rsid w:val="00E55566"/>
    <w:rsid w:val="00E557BF"/>
    <w:rsid w:val="00E557CB"/>
    <w:rsid w:val="00E55B8F"/>
    <w:rsid w:val="00E55C0C"/>
    <w:rsid w:val="00E562D1"/>
    <w:rsid w:val="00E56365"/>
    <w:rsid w:val="00E56726"/>
    <w:rsid w:val="00E5698F"/>
    <w:rsid w:val="00E56AAE"/>
    <w:rsid w:val="00E56CD5"/>
    <w:rsid w:val="00E57100"/>
    <w:rsid w:val="00E571CA"/>
    <w:rsid w:val="00E578FA"/>
    <w:rsid w:val="00E579F6"/>
    <w:rsid w:val="00E57D43"/>
    <w:rsid w:val="00E60307"/>
    <w:rsid w:val="00E603D4"/>
    <w:rsid w:val="00E6052E"/>
    <w:rsid w:val="00E60601"/>
    <w:rsid w:val="00E60A40"/>
    <w:rsid w:val="00E60BCF"/>
    <w:rsid w:val="00E60EF9"/>
    <w:rsid w:val="00E6101B"/>
    <w:rsid w:val="00E615E9"/>
    <w:rsid w:val="00E61766"/>
    <w:rsid w:val="00E62011"/>
    <w:rsid w:val="00E6212D"/>
    <w:rsid w:val="00E622AE"/>
    <w:rsid w:val="00E62540"/>
    <w:rsid w:val="00E62593"/>
    <w:rsid w:val="00E62635"/>
    <w:rsid w:val="00E62D70"/>
    <w:rsid w:val="00E63314"/>
    <w:rsid w:val="00E638A1"/>
    <w:rsid w:val="00E63951"/>
    <w:rsid w:val="00E63996"/>
    <w:rsid w:val="00E63E2E"/>
    <w:rsid w:val="00E63F7A"/>
    <w:rsid w:val="00E64BAA"/>
    <w:rsid w:val="00E64D8C"/>
    <w:rsid w:val="00E64EF0"/>
    <w:rsid w:val="00E65016"/>
    <w:rsid w:val="00E654BA"/>
    <w:rsid w:val="00E65722"/>
    <w:rsid w:val="00E6593F"/>
    <w:rsid w:val="00E65A1F"/>
    <w:rsid w:val="00E65D40"/>
    <w:rsid w:val="00E65DAF"/>
    <w:rsid w:val="00E65E1B"/>
    <w:rsid w:val="00E663BB"/>
    <w:rsid w:val="00E666FC"/>
    <w:rsid w:val="00E66940"/>
    <w:rsid w:val="00E66C77"/>
    <w:rsid w:val="00E66EB9"/>
    <w:rsid w:val="00E67113"/>
    <w:rsid w:val="00E67186"/>
    <w:rsid w:val="00E67510"/>
    <w:rsid w:val="00E67692"/>
    <w:rsid w:val="00E678D0"/>
    <w:rsid w:val="00E67EB5"/>
    <w:rsid w:val="00E70508"/>
    <w:rsid w:val="00E70578"/>
    <w:rsid w:val="00E70892"/>
    <w:rsid w:val="00E70E0A"/>
    <w:rsid w:val="00E71697"/>
    <w:rsid w:val="00E71C87"/>
    <w:rsid w:val="00E71DAD"/>
    <w:rsid w:val="00E71F2A"/>
    <w:rsid w:val="00E72822"/>
    <w:rsid w:val="00E72D4C"/>
    <w:rsid w:val="00E72E52"/>
    <w:rsid w:val="00E72F1E"/>
    <w:rsid w:val="00E72F29"/>
    <w:rsid w:val="00E72FB9"/>
    <w:rsid w:val="00E73514"/>
    <w:rsid w:val="00E738DF"/>
    <w:rsid w:val="00E73A01"/>
    <w:rsid w:val="00E73C1B"/>
    <w:rsid w:val="00E73C9B"/>
    <w:rsid w:val="00E74071"/>
    <w:rsid w:val="00E74343"/>
    <w:rsid w:val="00E7501D"/>
    <w:rsid w:val="00E75381"/>
    <w:rsid w:val="00E75615"/>
    <w:rsid w:val="00E7573E"/>
    <w:rsid w:val="00E757AB"/>
    <w:rsid w:val="00E75C4F"/>
    <w:rsid w:val="00E75D41"/>
    <w:rsid w:val="00E75E07"/>
    <w:rsid w:val="00E762E3"/>
    <w:rsid w:val="00E7639B"/>
    <w:rsid w:val="00E767C4"/>
    <w:rsid w:val="00E7725B"/>
    <w:rsid w:val="00E772D6"/>
    <w:rsid w:val="00E772E4"/>
    <w:rsid w:val="00E774F8"/>
    <w:rsid w:val="00E77811"/>
    <w:rsid w:val="00E77895"/>
    <w:rsid w:val="00E77FBB"/>
    <w:rsid w:val="00E8008A"/>
    <w:rsid w:val="00E80566"/>
    <w:rsid w:val="00E80DF4"/>
    <w:rsid w:val="00E81060"/>
    <w:rsid w:val="00E8147F"/>
    <w:rsid w:val="00E818BF"/>
    <w:rsid w:val="00E818CE"/>
    <w:rsid w:val="00E81B30"/>
    <w:rsid w:val="00E8278E"/>
    <w:rsid w:val="00E82875"/>
    <w:rsid w:val="00E82C6F"/>
    <w:rsid w:val="00E82E6D"/>
    <w:rsid w:val="00E83492"/>
    <w:rsid w:val="00E835B4"/>
    <w:rsid w:val="00E837C0"/>
    <w:rsid w:val="00E838BD"/>
    <w:rsid w:val="00E8464D"/>
    <w:rsid w:val="00E84C90"/>
    <w:rsid w:val="00E84F16"/>
    <w:rsid w:val="00E8519B"/>
    <w:rsid w:val="00E85281"/>
    <w:rsid w:val="00E85A88"/>
    <w:rsid w:val="00E85EB6"/>
    <w:rsid w:val="00E8612B"/>
    <w:rsid w:val="00E86317"/>
    <w:rsid w:val="00E86603"/>
    <w:rsid w:val="00E86B6F"/>
    <w:rsid w:val="00E876B2"/>
    <w:rsid w:val="00E87800"/>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7B5"/>
    <w:rsid w:val="00E93896"/>
    <w:rsid w:val="00E93CC5"/>
    <w:rsid w:val="00E93F15"/>
    <w:rsid w:val="00E9408B"/>
    <w:rsid w:val="00E94368"/>
    <w:rsid w:val="00E94461"/>
    <w:rsid w:val="00E9482E"/>
    <w:rsid w:val="00E94A5E"/>
    <w:rsid w:val="00E94CE9"/>
    <w:rsid w:val="00E94D3D"/>
    <w:rsid w:val="00E956FF"/>
    <w:rsid w:val="00E95AC3"/>
    <w:rsid w:val="00E95D52"/>
    <w:rsid w:val="00E96334"/>
    <w:rsid w:val="00E96537"/>
    <w:rsid w:val="00E9690E"/>
    <w:rsid w:val="00E977A6"/>
    <w:rsid w:val="00E97F96"/>
    <w:rsid w:val="00EA03F6"/>
    <w:rsid w:val="00EA0488"/>
    <w:rsid w:val="00EA0BD4"/>
    <w:rsid w:val="00EA0CF2"/>
    <w:rsid w:val="00EA0E7E"/>
    <w:rsid w:val="00EA1533"/>
    <w:rsid w:val="00EA1632"/>
    <w:rsid w:val="00EA1925"/>
    <w:rsid w:val="00EA1974"/>
    <w:rsid w:val="00EA1B24"/>
    <w:rsid w:val="00EA1E6F"/>
    <w:rsid w:val="00EA1EC2"/>
    <w:rsid w:val="00EA211E"/>
    <w:rsid w:val="00EA2C8A"/>
    <w:rsid w:val="00EA3051"/>
    <w:rsid w:val="00EA3881"/>
    <w:rsid w:val="00EA3A24"/>
    <w:rsid w:val="00EA3B2E"/>
    <w:rsid w:val="00EA3B3B"/>
    <w:rsid w:val="00EA3CE4"/>
    <w:rsid w:val="00EA3D83"/>
    <w:rsid w:val="00EA3D97"/>
    <w:rsid w:val="00EA3FFC"/>
    <w:rsid w:val="00EA410E"/>
    <w:rsid w:val="00EA412A"/>
    <w:rsid w:val="00EA42DC"/>
    <w:rsid w:val="00EA4664"/>
    <w:rsid w:val="00EA4956"/>
    <w:rsid w:val="00EA508B"/>
    <w:rsid w:val="00EA5683"/>
    <w:rsid w:val="00EA5E73"/>
    <w:rsid w:val="00EA5EC1"/>
    <w:rsid w:val="00EA5F6F"/>
    <w:rsid w:val="00EA6075"/>
    <w:rsid w:val="00EA6178"/>
    <w:rsid w:val="00EA6436"/>
    <w:rsid w:val="00EA68CA"/>
    <w:rsid w:val="00EA6A03"/>
    <w:rsid w:val="00EA6B20"/>
    <w:rsid w:val="00EA6CC6"/>
    <w:rsid w:val="00EA71F4"/>
    <w:rsid w:val="00EA7526"/>
    <w:rsid w:val="00EA7641"/>
    <w:rsid w:val="00EA789A"/>
    <w:rsid w:val="00EB0278"/>
    <w:rsid w:val="00EB0930"/>
    <w:rsid w:val="00EB0B72"/>
    <w:rsid w:val="00EB143C"/>
    <w:rsid w:val="00EB176C"/>
    <w:rsid w:val="00EB1AEB"/>
    <w:rsid w:val="00EB1EB4"/>
    <w:rsid w:val="00EB21D2"/>
    <w:rsid w:val="00EB2566"/>
    <w:rsid w:val="00EB256E"/>
    <w:rsid w:val="00EB281B"/>
    <w:rsid w:val="00EB2A1C"/>
    <w:rsid w:val="00EB2C6E"/>
    <w:rsid w:val="00EB2DF6"/>
    <w:rsid w:val="00EB2E41"/>
    <w:rsid w:val="00EB3596"/>
    <w:rsid w:val="00EB37F5"/>
    <w:rsid w:val="00EB3902"/>
    <w:rsid w:val="00EB430C"/>
    <w:rsid w:val="00EB4884"/>
    <w:rsid w:val="00EB4D2B"/>
    <w:rsid w:val="00EB4DE3"/>
    <w:rsid w:val="00EB4F1F"/>
    <w:rsid w:val="00EB4F79"/>
    <w:rsid w:val="00EB5552"/>
    <w:rsid w:val="00EB57B7"/>
    <w:rsid w:val="00EB5CE8"/>
    <w:rsid w:val="00EB66B1"/>
    <w:rsid w:val="00EB66E6"/>
    <w:rsid w:val="00EB684D"/>
    <w:rsid w:val="00EB6957"/>
    <w:rsid w:val="00EB7325"/>
    <w:rsid w:val="00EB7346"/>
    <w:rsid w:val="00EB7928"/>
    <w:rsid w:val="00EB7C8C"/>
    <w:rsid w:val="00EB7D79"/>
    <w:rsid w:val="00EB7E69"/>
    <w:rsid w:val="00EB7F38"/>
    <w:rsid w:val="00EC0315"/>
    <w:rsid w:val="00EC069A"/>
    <w:rsid w:val="00EC06AA"/>
    <w:rsid w:val="00EC0720"/>
    <w:rsid w:val="00EC1173"/>
    <w:rsid w:val="00EC1190"/>
    <w:rsid w:val="00EC11B6"/>
    <w:rsid w:val="00EC11CB"/>
    <w:rsid w:val="00EC1427"/>
    <w:rsid w:val="00EC1712"/>
    <w:rsid w:val="00EC1829"/>
    <w:rsid w:val="00EC1D98"/>
    <w:rsid w:val="00EC1EB3"/>
    <w:rsid w:val="00EC2118"/>
    <w:rsid w:val="00EC23E1"/>
    <w:rsid w:val="00EC2939"/>
    <w:rsid w:val="00EC2F36"/>
    <w:rsid w:val="00EC3105"/>
    <w:rsid w:val="00EC315F"/>
    <w:rsid w:val="00EC323C"/>
    <w:rsid w:val="00EC3D04"/>
    <w:rsid w:val="00EC404C"/>
    <w:rsid w:val="00EC40F9"/>
    <w:rsid w:val="00EC49A2"/>
    <w:rsid w:val="00EC4B14"/>
    <w:rsid w:val="00EC521B"/>
    <w:rsid w:val="00EC5229"/>
    <w:rsid w:val="00EC54F3"/>
    <w:rsid w:val="00EC5711"/>
    <w:rsid w:val="00EC5BB4"/>
    <w:rsid w:val="00EC5C99"/>
    <w:rsid w:val="00EC5C9F"/>
    <w:rsid w:val="00EC6312"/>
    <w:rsid w:val="00EC6805"/>
    <w:rsid w:val="00EC680D"/>
    <w:rsid w:val="00EC6A22"/>
    <w:rsid w:val="00EC6A9F"/>
    <w:rsid w:val="00EC6B1F"/>
    <w:rsid w:val="00EC6C01"/>
    <w:rsid w:val="00EC6DF1"/>
    <w:rsid w:val="00EC7030"/>
    <w:rsid w:val="00EC7099"/>
    <w:rsid w:val="00EC7547"/>
    <w:rsid w:val="00EC7ACB"/>
    <w:rsid w:val="00ED0014"/>
    <w:rsid w:val="00ED022F"/>
    <w:rsid w:val="00ED11CE"/>
    <w:rsid w:val="00ED13B2"/>
    <w:rsid w:val="00ED1C41"/>
    <w:rsid w:val="00ED2894"/>
    <w:rsid w:val="00ED2B45"/>
    <w:rsid w:val="00ED2E35"/>
    <w:rsid w:val="00ED3182"/>
    <w:rsid w:val="00ED336B"/>
    <w:rsid w:val="00ED399F"/>
    <w:rsid w:val="00ED39A5"/>
    <w:rsid w:val="00ED3E9D"/>
    <w:rsid w:val="00ED3EE8"/>
    <w:rsid w:val="00ED476D"/>
    <w:rsid w:val="00ED4A6C"/>
    <w:rsid w:val="00ED50A6"/>
    <w:rsid w:val="00ED5109"/>
    <w:rsid w:val="00ED52C0"/>
    <w:rsid w:val="00ED52D0"/>
    <w:rsid w:val="00ED57B6"/>
    <w:rsid w:val="00ED5ADD"/>
    <w:rsid w:val="00ED5CEC"/>
    <w:rsid w:val="00ED60F6"/>
    <w:rsid w:val="00ED6137"/>
    <w:rsid w:val="00ED61E7"/>
    <w:rsid w:val="00ED62CF"/>
    <w:rsid w:val="00ED6D46"/>
    <w:rsid w:val="00ED6D63"/>
    <w:rsid w:val="00ED6D8B"/>
    <w:rsid w:val="00ED6DE3"/>
    <w:rsid w:val="00ED700E"/>
    <w:rsid w:val="00ED704C"/>
    <w:rsid w:val="00ED70B2"/>
    <w:rsid w:val="00ED754D"/>
    <w:rsid w:val="00ED7DCB"/>
    <w:rsid w:val="00EE0029"/>
    <w:rsid w:val="00EE03E1"/>
    <w:rsid w:val="00EE070C"/>
    <w:rsid w:val="00EE072C"/>
    <w:rsid w:val="00EE095F"/>
    <w:rsid w:val="00EE09AC"/>
    <w:rsid w:val="00EE0AF4"/>
    <w:rsid w:val="00EE0E23"/>
    <w:rsid w:val="00EE1ACA"/>
    <w:rsid w:val="00EE1C2F"/>
    <w:rsid w:val="00EE20D0"/>
    <w:rsid w:val="00EE260E"/>
    <w:rsid w:val="00EE2949"/>
    <w:rsid w:val="00EE3505"/>
    <w:rsid w:val="00EE364B"/>
    <w:rsid w:val="00EE365B"/>
    <w:rsid w:val="00EE3678"/>
    <w:rsid w:val="00EE3EA2"/>
    <w:rsid w:val="00EE3F24"/>
    <w:rsid w:val="00EE410E"/>
    <w:rsid w:val="00EE435F"/>
    <w:rsid w:val="00EE4556"/>
    <w:rsid w:val="00EE4A6F"/>
    <w:rsid w:val="00EE4E5C"/>
    <w:rsid w:val="00EE4E68"/>
    <w:rsid w:val="00EE5AA0"/>
    <w:rsid w:val="00EE5B34"/>
    <w:rsid w:val="00EE5B66"/>
    <w:rsid w:val="00EE5C00"/>
    <w:rsid w:val="00EE61F7"/>
    <w:rsid w:val="00EE669F"/>
    <w:rsid w:val="00EE67A7"/>
    <w:rsid w:val="00EE6851"/>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8EE"/>
    <w:rsid w:val="00EF1E78"/>
    <w:rsid w:val="00EF229D"/>
    <w:rsid w:val="00EF2390"/>
    <w:rsid w:val="00EF27DD"/>
    <w:rsid w:val="00EF2F6F"/>
    <w:rsid w:val="00EF3048"/>
    <w:rsid w:val="00EF30F0"/>
    <w:rsid w:val="00EF313E"/>
    <w:rsid w:val="00EF32A0"/>
    <w:rsid w:val="00EF3814"/>
    <w:rsid w:val="00EF3878"/>
    <w:rsid w:val="00EF399B"/>
    <w:rsid w:val="00EF3CEE"/>
    <w:rsid w:val="00EF3FB4"/>
    <w:rsid w:val="00EF440F"/>
    <w:rsid w:val="00EF450E"/>
    <w:rsid w:val="00EF45F6"/>
    <w:rsid w:val="00EF47EE"/>
    <w:rsid w:val="00EF4EED"/>
    <w:rsid w:val="00EF4FF8"/>
    <w:rsid w:val="00EF54EF"/>
    <w:rsid w:val="00EF5587"/>
    <w:rsid w:val="00EF5BAB"/>
    <w:rsid w:val="00EF5D41"/>
    <w:rsid w:val="00EF5E49"/>
    <w:rsid w:val="00EF62D6"/>
    <w:rsid w:val="00EF652F"/>
    <w:rsid w:val="00EF6815"/>
    <w:rsid w:val="00EF686A"/>
    <w:rsid w:val="00EF6AA9"/>
    <w:rsid w:val="00EF6DAD"/>
    <w:rsid w:val="00EF6ECC"/>
    <w:rsid w:val="00EF6F76"/>
    <w:rsid w:val="00F00047"/>
    <w:rsid w:val="00F00160"/>
    <w:rsid w:val="00F00381"/>
    <w:rsid w:val="00F00792"/>
    <w:rsid w:val="00F009DE"/>
    <w:rsid w:val="00F014A0"/>
    <w:rsid w:val="00F01654"/>
    <w:rsid w:val="00F01F1A"/>
    <w:rsid w:val="00F022F8"/>
    <w:rsid w:val="00F02324"/>
    <w:rsid w:val="00F02412"/>
    <w:rsid w:val="00F02885"/>
    <w:rsid w:val="00F02B99"/>
    <w:rsid w:val="00F02D1F"/>
    <w:rsid w:val="00F02E4D"/>
    <w:rsid w:val="00F03072"/>
    <w:rsid w:val="00F030DE"/>
    <w:rsid w:val="00F03186"/>
    <w:rsid w:val="00F038B8"/>
    <w:rsid w:val="00F039C4"/>
    <w:rsid w:val="00F03BBE"/>
    <w:rsid w:val="00F03DD5"/>
    <w:rsid w:val="00F03ED3"/>
    <w:rsid w:val="00F04015"/>
    <w:rsid w:val="00F052A2"/>
    <w:rsid w:val="00F05387"/>
    <w:rsid w:val="00F058E6"/>
    <w:rsid w:val="00F05B02"/>
    <w:rsid w:val="00F064C6"/>
    <w:rsid w:val="00F0650F"/>
    <w:rsid w:val="00F066DE"/>
    <w:rsid w:val="00F0691B"/>
    <w:rsid w:val="00F069E5"/>
    <w:rsid w:val="00F06B79"/>
    <w:rsid w:val="00F06FA4"/>
    <w:rsid w:val="00F073C3"/>
    <w:rsid w:val="00F07B77"/>
    <w:rsid w:val="00F07C4F"/>
    <w:rsid w:val="00F07C65"/>
    <w:rsid w:val="00F07C70"/>
    <w:rsid w:val="00F07D89"/>
    <w:rsid w:val="00F07F98"/>
    <w:rsid w:val="00F101A5"/>
    <w:rsid w:val="00F10531"/>
    <w:rsid w:val="00F1053D"/>
    <w:rsid w:val="00F10805"/>
    <w:rsid w:val="00F108DB"/>
    <w:rsid w:val="00F10B36"/>
    <w:rsid w:val="00F10D56"/>
    <w:rsid w:val="00F10E97"/>
    <w:rsid w:val="00F1102A"/>
    <w:rsid w:val="00F1103A"/>
    <w:rsid w:val="00F11060"/>
    <w:rsid w:val="00F11129"/>
    <w:rsid w:val="00F112AE"/>
    <w:rsid w:val="00F114BF"/>
    <w:rsid w:val="00F115AB"/>
    <w:rsid w:val="00F115C7"/>
    <w:rsid w:val="00F11E5F"/>
    <w:rsid w:val="00F1225F"/>
    <w:rsid w:val="00F12817"/>
    <w:rsid w:val="00F1286F"/>
    <w:rsid w:val="00F12A4D"/>
    <w:rsid w:val="00F12C29"/>
    <w:rsid w:val="00F12D52"/>
    <w:rsid w:val="00F12E26"/>
    <w:rsid w:val="00F12FDB"/>
    <w:rsid w:val="00F1324A"/>
    <w:rsid w:val="00F13418"/>
    <w:rsid w:val="00F13B8A"/>
    <w:rsid w:val="00F140C8"/>
    <w:rsid w:val="00F14109"/>
    <w:rsid w:val="00F142D7"/>
    <w:rsid w:val="00F14482"/>
    <w:rsid w:val="00F14515"/>
    <w:rsid w:val="00F145CF"/>
    <w:rsid w:val="00F14765"/>
    <w:rsid w:val="00F148C6"/>
    <w:rsid w:val="00F14D09"/>
    <w:rsid w:val="00F151DC"/>
    <w:rsid w:val="00F156B5"/>
    <w:rsid w:val="00F159E8"/>
    <w:rsid w:val="00F15BA3"/>
    <w:rsid w:val="00F15E8B"/>
    <w:rsid w:val="00F15EA2"/>
    <w:rsid w:val="00F15EF3"/>
    <w:rsid w:val="00F15F4A"/>
    <w:rsid w:val="00F165BC"/>
    <w:rsid w:val="00F1687A"/>
    <w:rsid w:val="00F16CC0"/>
    <w:rsid w:val="00F16F88"/>
    <w:rsid w:val="00F16FAE"/>
    <w:rsid w:val="00F17253"/>
    <w:rsid w:val="00F17319"/>
    <w:rsid w:val="00F1751A"/>
    <w:rsid w:val="00F2004F"/>
    <w:rsid w:val="00F2027D"/>
    <w:rsid w:val="00F2028B"/>
    <w:rsid w:val="00F2032A"/>
    <w:rsid w:val="00F2064D"/>
    <w:rsid w:val="00F20C03"/>
    <w:rsid w:val="00F2127F"/>
    <w:rsid w:val="00F21346"/>
    <w:rsid w:val="00F21361"/>
    <w:rsid w:val="00F214B8"/>
    <w:rsid w:val="00F21826"/>
    <w:rsid w:val="00F21A3B"/>
    <w:rsid w:val="00F21AFE"/>
    <w:rsid w:val="00F21B41"/>
    <w:rsid w:val="00F21D9A"/>
    <w:rsid w:val="00F21F46"/>
    <w:rsid w:val="00F22160"/>
    <w:rsid w:val="00F2269B"/>
    <w:rsid w:val="00F2300C"/>
    <w:rsid w:val="00F2311C"/>
    <w:rsid w:val="00F232F2"/>
    <w:rsid w:val="00F236CF"/>
    <w:rsid w:val="00F23DBE"/>
    <w:rsid w:val="00F23E96"/>
    <w:rsid w:val="00F23ECC"/>
    <w:rsid w:val="00F243BB"/>
    <w:rsid w:val="00F244BC"/>
    <w:rsid w:val="00F246E6"/>
    <w:rsid w:val="00F248DF"/>
    <w:rsid w:val="00F24F06"/>
    <w:rsid w:val="00F25056"/>
    <w:rsid w:val="00F25A87"/>
    <w:rsid w:val="00F25B1B"/>
    <w:rsid w:val="00F25B46"/>
    <w:rsid w:val="00F25D01"/>
    <w:rsid w:val="00F26410"/>
    <w:rsid w:val="00F26925"/>
    <w:rsid w:val="00F26B54"/>
    <w:rsid w:val="00F26D84"/>
    <w:rsid w:val="00F26FF0"/>
    <w:rsid w:val="00F271D4"/>
    <w:rsid w:val="00F2753D"/>
    <w:rsid w:val="00F275AD"/>
    <w:rsid w:val="00F2760A"/>
    <w:rsid w:val="00F27AC7"/>
    <w:rsid w:val="00F30179"/>
    <w:rsid w:val="00F30606"/>
    <w:rsid w:val="00F30651"/>
    <w:rsid w:val="00F30C66"/>
    <w:rsid w:val="00F31E65"/>
    <w:rsid w:val="00F31F6A"/>
    <w:rsid w:val="00F321A3"/>
    <w:rsid w:val="00F321F6"/>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F52"/>
    <w:rsid w:val="00F40308"/>
    <w:rsid w:val="00F4078C"/>
    <w:rsid w:val="00F408D8"/>
    <w:rsid w:val="00F40917"/>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7A2"/>
    <w:rsid w:val="00F44C5A"/>
    <w:rsid w:val="00F45BF6"/>
    <w:rsid w:val="00F45D2F"/>
    <w:rsid w:val="00F45D79"/>
    <w:rsid w:val="00F461F8"/>
    <w:rsid w:val="00F46223"/>
    <w:rsid w:val="00F465C3"/>
    <w:rsid w:val="00F4662D"/>
    <w:rsid w:val="00F46745"/>
    <w:rsid w:val="00F47508"/>
    <w:rsid w:val="00F47BA7"/>
    <w:rsid w:val="00F47CA7"/>
    <w:rsid w:val="00F50311"/>
    <w:rsid w:val="00F50491"/>
    <w:rsid w:val="00F507F0"/>
    <w:rsid w:val="00F50CCE"/>
    <w:rsid w:val="00F51166"/>
    <w:rsid w:val="00F511BD"/>
    <w:rsid w:val="00F5129C"/>
    <w:rsid w:val="00F51CB0"/>
    <w:rsid w:val="00F51D87"/>
    <w:rsid w:val="00F51E7D"/>
    <w:rsid w:val="00F51F4A"/>
    <w:rsid w:val="00F52127"/>
    <w:rsid w:val="00F5264D"/>
    <w:rsid w:val="00F5272D"/>
    <w:rsid w:val="00F53299"/>
    <w:rsid w:val="00F53AEE"/>
    <w:rsid w:val="00F5413F"/>
    <w:rsid w:val="00F54316"/>
    <w:rsid w:val="00F54433"/>
    <w:rsid w:val="00F54AEB"/>
    <w:rsid w:val="00F54BA2"/>
    <w:rsid w:val="00F54D35"/>
    <w:rsid w:val="00F54D3A"/>
    <w:rsid w:val="00F55017"/>
    <w:rsid w:val="00F55101"/>
    <w:rsid w:val="00F55252"/>
    <w:rsid w:val="00F552BD"/>
    <w:rsid w:val="00F556C5"/>
    <w:rsid w:val="00F55B22"/>
    <w:rsid w:val="00F55C47"/>
    <w:rsid w:val="00F560C3"/>
    <w:rsid w:val="00F56293"/>
    <w:rsid w:val="00F5641C"/>
    <w:rsid w:val="00F564AC"/>
    <w:rsid w:val="00F569FC"/>
    <w:rsid w:val="00F56E19"/>
    <w:rsid w:val="00F56E80"/>
    <w:rsid w:val="00F56F65"/>
    <w:rsid w:val="00F57151"/>
    <w:rsid w:val="00F57491"/>
    <w:rsid w:val="00F5797D"/>
    <w:rsid w:val="00F57A34"/>
    <w:rsid w:val="00F57A36"/>
    <w:rsid w:val="00F57B8E"/>
    <w:rsid w:val="00F57CB2"/>
    <w:rsid w:val="00F60766"/>
    <w:rsid w:val="00F60C0B"/>
    <w:rsid w:val="00F60FBC"/>
    <w:rsid w:val="00F6110A"/>
    <w:rsid w:val="00F612DB"/>
    <w:rsid w:val="00F61315"/>
    <w:rsid w:val="00F6148E"/>
    <w:rsid w:val="00F6175E"/>
    <w:rsid w:val="00F6179D"/>
    <w:rsid w:val="00F6197F"/>
    <w:rsid w:val="00F61C94"/>
    <w:rsid w:val="00F622A9"/>
    <w:rsid w:val="00F62593"/>
    <w:rsid w:val="00F62DA1"/>
    <w:rsid w:val="00F63115"/>
    <w:rsid w:val="00F6325F"/>
    <w:rsid w:val="00F634B0"/>
    <w:rsid w:val="00F6388D"/>
    <w:rsid w:val="00F63C26"/>
    <w:rsid w:val="00F63D62"/>
    <w:rsid w:val="00F6416F"/>
    <w:rsid w:val="00F64203"/>
    <w:rsid w:val="00F649B8"/>
    <w:rsid w:val="00F64BAD"/>
    <w:rsid w:val="00F64D10"/>
    <w:rsid w:val="00F64DA2"/>
    <w:rsid w:val="00F64EFC"/>
    <w:rsid w:val="00F655B8"/>
    <w:rsid w:val="00F657D5"/>
    <w:rsid w:val="00F657F8"/>
    <w:rsid w:val="00F65C77"/>
    <w:rsid w:val="00F65E53"/>
    <w:rsid w:val="00F66069"/>
    <w:rsid w:val="00F6622F"/>
    <w:rsid w:val="00F666A7"/>
    <w:rsid w:val="00F66CDF"/>
    <w:rsid w:val="00F66E1D"/>
    <w:rsid w:val="00F6740E"/>
    <w:rsid w:val="00F67748"/>
    <w:rsid w:val="00F67891"/>
    <w:rsid w:val="00F678C6"/>
    <w:rsid w:val="00F67A3A"/>
    <w:rsid w:val="00F67A55"/>
    <w:rsid w:val="00F67EE2"/>
    <w:rsid w:val="00F70205"/>
    <w:rsid w:val="00F70869"/>
    <w:rsid w:val="00F70BCF"/>
    <w:rsid w:val="00F70D79"/>
    <w:rsid w:val="00F70FA6"/>
    <w:rsid w:val="00F71209"/>
    <w:rsid w:val="00F71BD7"/>
    <w:rsid w:val="00F71D97"/>
    <w:rsid w:val="00F72157"/>
    <w:rsid w:val="00F72A8A"/>
    <w:rsid w:val="00F72D3D"/>
    <w:rsid w:val="00F73042"/>
    <w:rsid w:val="00F7306B"/>
    <w:rsid w:val="00F7344B"/>
    <w:rsid w:val="00F7363A"/>
    <w:rsid w:val="00F74460"/>
    <w:rsid w:val="00F745F7"/>
    <w:rsid w:val="00F747B1"/>
    <w:rsid w:val="00F747DB"/>
    <w:rsid w:val="00F74885"/>
    <w:rsid w:val="00F7489A"/>
    <w:rsid w:val="00F750D6"/>
    <w:rsid w:val="00F753A1"/>
    <w:rsid w:val="00F753DE"/>
    <w:rsid w:val="00F75830"/>
    <w:rsid w:val="00F75E48"/>
    <w:rsid w:val="00F7617B"/>
    <w:rsid w:val="00F764AE"/>
    <w:rsid w:val="00F76853"/>
    <w:rsid w:val="00F76B65"/>
    <w:rsid w:val="00F76C7A"/>
    <w:rsid w:val="00F76D7B"/>
    <w:rsid w:val="00F76F04"/>
    <w:rsid w:val="00F76FF7"/>
    <w:rsid w:val="00F773BC"/>
    <w:rsid w:val="00F775D0"/>
    <w:rsid w:val="00F77646"/>
    <w:rsid w:val="00F777D9"/>
    <w:rsid w:val="00F77824"/>
    <w:rsid w:val="00F77848"/>
    <w:rsid w:val="00F779D1"/>
    <w:rsid w:val="00F77C38"/>
    <w:rsid w:val="00F77CF1"/>
    <w:rsid w:val="00F77E1C"/>
    <w:rsid w:val="00F80141"/>
    <w:rsid w:val="00F80694"/>
    <w:rsid w:val="00F80D25"/>
    <w:rsid w:val="00F80FFF"/>
    <w:rsid w:val="00F816C9"/>
    <w:rsid w:val="00F81904"/>
    <w:rsid w:val="00F81B05"/>
    <w:rsid w:val="00F825F3"/>
    <w:rsid w:val="00F82668"/>
    <w:rsid w:val="00F827FF"/>
    <w:rsid w:val="00F82B62"/>
    <w:rsid w:val="00F82E76"/>
    <w:rsid w:val="00F8369E"/>
    <w:rsid w:val="00F83795"/>
    <w:rsid w:val="00F8389B"/>
    <w:rsid w:val="00F83CF3"/>
    <w:rsid w:val="00F84AB1"/>
    <w:rsid w:val="00F84DAC"/>
    <w:rsid w:val="00F84F58"/>
    <w:rsid w:val="00F853A9"/>
    <w:rsid w:val="00F85B74"/>
    <w:rsid w:val="00F85E5F"/>
    <w:rsid w:val="00F865E8"/>
    <w:rsid w:val="00F868C1"/>
    <w:rsid w:val="00F868CA"/>
    <w:rsid w:val="00F86BCA"/>
    <w:rsid w:val="00F873C7"/>
    <w:rsid w:val="00F878B9"/>
    <w:rsid w:val="00F87E01"/>
    <w:rsid w:val="00F90004"/>
    <w:rsid w:val="00F9046C"/>
    <w:rsid w:val="00F90875"/>
    <w:rsid w:val="00F908F5"/>
    <w:rsid w:val="00F90E1E"/>
    <w:rsid w:val="00F90EEC"/>
    <w:rsid w:val="00F90F6A"/>
    <w:rsid w:val="00F9148A"/>
    <w:rsid w:val="00F918A2"/>
    <w:rsid w:val="00F91BEB"/>
    <w:rsid w:val="00F91CC6"/>
    <w:rsid w:val="00F92288"/>
    <w:rsid w:val="00F9262E"/>
    <w:rsid w:val="00F928D4"/>
    <w:rsid w:val="00F92AB0"/>
    <w:rsid w:val="00F92AC0"/>
    <w:rsid w:val="00F92E83"/>
    <w:rsid w:val="00F93D07"/>
    <w:rsid w:val="00F93D7B"/>
    <w:rsid w:val="00F93DC8"/>
    <w:rsid w:val="00F94310"/>
    <w:rsid w:val="00F946CA"/>
    <w:rsid w:val="00F94D16"/>
    <w:rsid w:val="00F94F42"/>
    <w:rsid w:val="00F95255"/>
    <w:rsid w:val="00F959E2"/>
    <w:rsid w:val="00F95AEE"/>
    <w:rsid w:val="00F95B3D"/>
    <w:rsid w:val="00F95DDD"/>
    <w:rsid w:val="00F9620D"/>
    <w:rsid w:val="00F9636A"/>
    <w:rsid w:val="00F96608"/>
    <w:rsid w:val="00F96A08"/>
    <w:rsid w:val="00F96FD4"/>
    <w:rsid w:val="00F97543"/>
    <w:rsid w:val="00F9755E"/>
    <w:rsid w:val="00F9774D"/>
    <w:rsid w:val="00FA0088"/>
    <w:rsid w:val="00FA056A"/>
    <w:rsid w:val="00FA0636"/>
    <w:rsid w:val="00FA0E61"/>
    <w:rsid w:val="00FA1161"/>
    <w:rsid w:val="00FA11B8"/>
    <w:rsid w:val="00FA1B9A"/>
    <w:rsid w:val="00FA1CF5"/>
    <w:rsid w:val="00FA1EE7"/>
    <w:rsid w:val="00FA21A4"/>
    <w:rsid w:val="00FA2296"/>
    <w:rsid w:val="00FA23D1"/>
    <w:rsid w:val="00FA28DD"/>
    <w:rsid w:val="00FA2FED"/>
    <w:rsid w:val="00FA32AC"/>
    <w:rsid w:val="00FA364E"/>
    <w:rsid w:val="00FA39FD"/>
    <w:rsid w:val="00FA3DF7"/>
    <w:rsid w:val="00FA4B51"/>
    <w:rsid w:val="00FA4B5C"/>
    <w:rsid w:val="00FA5285"/>
    <w:rsid w:val="00FA53FB"/>
    <w:rsid w:val="00FA691F"/>
    <w:rsid w:val="00FA6EE2"/>
    <w:rsid w:val="00FA7140"/>
    <w:rsid w:val="00FA71B2"/>
    <w:rsid w:val="00FA7265"/>
    <w:rsid w:val="00FA753E"/>
    <w:rsid w:val="00FA759E"/>
    <w:rsid w:val="00FA7A9D"/>
    <w:rsid w:val="00FA7AF9"/>
    <w:rsid w:val="00FA7C50"/>
    <w:rsid w:val="00FA7CEE"/>
    <w:rsid w:val="00FA7D46"/>
    <w:rsid w:val="00FA7EEB"/>
    <w:rsid w:val="00FB020C"/>
    <w:rsid w:val="00FB0563"/>
    <w:rsid w:val="00FB0864"/>
    <w:rsid w:val="00FB0B05"/>
    <w:rsid w:val="00FB0B77"/>
    <w:rsid w:val="00FB0EE8"/>
    <w:rsid w:val="00FB1145"/>
    <w:rsid w:val="00FB129D"/>
    <w:rsid w:val="00FB171A"/>
    <w:rsid w:val="00FB175E"/>
    <w:rsid w:val="00FB182E"/>
    <w:rsid w:val="00FB1BD6"/>
    <w:rsid w:val="00FB1BEB"/>
    <w:rsid w:val="00FB1D54"/>
    <w:rsid w:val="00FB1E8D"/>
    <w:rsid w:val="00FB2290"/>
    <w:rsid w:val="00FB287D"/>
    <w:rsid w:val="00FB28D2"/>
    <w:rsid w:val="00FB29F8"/>
    <w:rsid w:val="00FB2A6B"/>
    <w:rsid w:val="00FB3182"/>
    <w:rsid w:val="00FB3398"/>
    <w:rsid w:val="00FB339A"/>
    <w:rsid w:val="00FB39D3"/>
    <w:rsid w:val="00FB3F8A"/>
    <w:rsid w:val="00FB40D7"/>
    <w:rsid w:val="00FB443A"/>
    <w:rsid w:val="00FB4458"/>
    <w:rsid w:val="00FB4998"/>
    <w:rsid w:val="00FB4BEA"/>
    <w:rsid w:val="00FB51D5"/>
    <w:rsid w:val="00FB51E7"/>
    <w:rsid w:val="00FB57B9"/>
    <w:rsid w:val="00FB57CA"/>
    <w:rsid w:val="00FB669B"/>
    <w:rsid w:val="00FB6818"/>
    <w:rsid w:val="00FB695B"/>
    <w:rsid w:val="00FB6BF6"/>
    <w:rsid w:val="00FB71EA"/>
    <w:rsid w:val="00FB7409"/>
    <w:rsid w:val="00FB7BE8"/>
    <w:rsid w:val="00FB7D5C"/>
    <w:rsid w:val="00FB7F18"/>
    <w:rsid w:val="00FC005D"/>
    <w:rsid w:val="00FC0417"/>
    <w:rsid w:val="00FC0438"/>
    <w:rsid w:val="00FC0692"/>
    <w:rsid w:val="00FC0AB1"/>
    <w:rsid w:val="00FC0C68"/>
    <w:rsid w:val="00FC0CA2"/>
    <w:rsid w:val="00FC0F99"/>
    <w:rsid w:val="00FC0FB9"/>
    <w:rsid w:val="00FC10E7"/>
    <w:rsid w:val="00FC118B"/>
    <w:rsid w:val="00FC137D"/>
    <w:rsid w:val="00FC18A0"/>
    <w:rsid w:val="00FC1955"/>
    <w:rsid w:val="00FC201D"/>
    <w:rsid w:val="00FC22A3"/>
    <w:rsid w:val="00FC238F"/>
    <w:rsid w:val="00FC319A"/>
    <w:rsid w:val="00FC3349"/>
    <w:rsid w:val="00FC355A"/>
    <w:rsid w:val="00FC35D3"/>
    <w:rsid w:val="00FC3CA2"/>
    <w:rsid w:val="00FC4614"/>
    <w:rsid w:val="00FC4E61"/>
    <w:rsid w:val="00FC58AF"/>
    <w:rsid w:val="00FC5951"/>
    <w:rsid w:val="00FC59DF"/>
    <w:rsid w:val="00FC5D92"/>
    <w:rsid w:val="00FC5F24"/>
    <w:rsid w:val="00FC5F8E"/>
    <w:rsid w:val="00FC6151"/>
    <w:rsid w:val="00FC6284"/>
    <w:rsid w:val="00FC6711"/>
    <w:rsid w:val="00FC68BA"/>
    <w:rsid w:val="00FC6A5C"/>
    <w:rsid w:val="00FC6AA8"/>
    <w:rsid w:val="00FC6C92"/>
    <w:rsid w:val="00FC6D37"/>
    <w:rsid w:val="00FC7212"/>
    <w:rsid w:val="00FC7838"/>
    <w:rsid w:val="00FC7857"/>
    <w:rsid w:val="00FC7F04"/>
    <w:rsid w:val="00FC7F41"/>
    <w:rsid w:val="00FD0A1F"/>
    <w:rsid w:val="00FD0B04"/>
    <w:rsid w:val="00FD0B28"/>
    <w:rsid w:val="00FD0BDB"/>
    <w:rsid w:val="00FD0C19"/>
    <w:rsid w:val="00FD0C58"/>
    <w:rsid w:val="00FD0D7F"/>
    <w:rsid w:val="00FD0F1A"/>
    <w:rsid w:val="00FD0F7A"/>
    <w:rsid w:val="00FD0FB0"/>
    <w:rsid w:val="00FD1964"/>
    <w:rsid w:val="00FD1FEF"/>
    <w:rsid w:val="00FD2421"/>
    <w:rsid w:val="00FD2771"/>
    <w:rsid w:val="00FD27D6"/>
    <w:rsid w:val="00FD2AA4"/>
    <w:rsid w:val="00FD2B0B"/>
    <w:rsid w:val="00FD2E00"/>
    <w:rsid w:val="00FD3641"/>
    <w:rsid w:val="00FD3973"/>
    <w:rsid w:val="00FD3A43"/>
    <w:rsid w:val="00FD40AE"/>
    <w:rsid w:val="00FD44E8"/>
    <w:rsid w:val="00FD495C"/>
    <w:rsid w:val="00FD4C1D"/>
    <w:rsid w:val="00FD4E64"/>
    <w:rsid w:val="00FD504E"/>
    <w:rsid w:val="00FD5110"/>
    <w:rsid w:val="00FD51C7"/>
    <w:rsid w:val="00FD5721"/>
    <w:rsid w:val="00FD589D"/>
    <w:rsid w:val="00FD58FC"/>
    <w:rsid w:val="00FD59A9"/>
    <w:rsid w:val="00FD5A84"/>
    <w:rsid w:val="00FD5B5D"/>
    <w:rsid w:val="00FD5C05"/>
    <w:rsid w:val="00FD61F4"/>
    <w:rsid w:val="00FD6642"/>
    <w:rsid w:val="00FD67AC"/>
    <w:rsid w:val="00FD6911"/>
    <w:rsid w:val="00FD6A95"/>
    <w:rsid w:val="00FD6EB4"/>
    <w:rsid w:val="00FD6FCA"/>
    <w:rsid w:val="00FD7154"/>
    <w:rsid w:val="00FD7543"/>
    <w:rsid w:val="00FD7D24"/>
    <w:rsid w:val="00FE0252"/>
    <w:rsid w:val="00FE0485"/>
    <w:rsid w:val="00FE079B"/>
    <w:rsid w:val="00FE0997"/>
    <w:rsid w:val="00FE0EDB"/>
    <w:rsid w:val="00FE1206"/>
    <w:rsid w:val="00FE12CD"/>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ECF"/>
    <w:rsid w:val="00FE5738"/>
    <w:rsid w:val="00FE5A9E"/>
    <w:rsid w:val="00FE5AD2"/>
    <w:rsid w:val="00FE5EBE"/>
    <w:rsid w:val="00FE62F5"/>
    <w:rsid w:val="00FE63EA"/>
    <w:rsid w:val="00FE64C5"/>
    <w:rsid w:val="00FE6630"/>
    <w:rsid w:val="00FE6D80"/>
    <w:rsid w:val="00FE6F4A"/>
    <w:rsid w:val="00FE7155"/>
    <w:rsid w:val="00FE7736"/>
    <w:rsid w:val="00FE778D"/>
    <w:rsid w:val="00FE7EF5"/>
    <w:rsid w:val="00FF0314"/>
    <w:rsid w:val="00FF0601"/>
    <w:rsid w:val="00FF08AC"/>
    <w:rsid w:val="00FF0AC2"/>
    <w:rsid w:val="00FF0BAA"/>
    <w:rsid w:val="00FF0D13"/>
    <w:rsid w:val="00FF0ED7"/>
    <w:rsid w:val="00FF1348"/>
    <w:rsid w:val="00FF148D"/>
    <w:rsid w:val="00FF1549"/>
    <w:rsid w:val="00FF19F4"/>
    <w:rsid w:val="00FF1DB8"/>
    <w:rsid w:val="00FF2B21"/>
    <w:rsid w:val="00FF2B27"/>
    <w:rsid w:val="00FF301A"/>
    <w:rsid w:val="00FF3102"/>
    <w:rsid w:val="00FF31A1"/>
    <w:rsid w:val="00FF3601"/>
    <w:rsid w:val="00FF3A05"/>
    <w:rsid w:val="00FF3CCB"/>
    <w:rsid w:val="00FF41D8"/>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163"/>
    <w:rsid w:val="00FF7175"/>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BEF24"/>
  <w15:docId w15:val="{049B639F-0FD2-4E19-94D3-16AA3766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B0"/>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ho,hd,h,ITT i,%Header,h7"/>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Heading2,Colorful List - Accent 11,Bullet List,YC Bulet,numbered,FooterText,Paragraphe de liste1,Bulletr List Paragraph,列出段落,列出段落1,TOC style"/>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ho Char,hd Char,h Char,ITT i Char,%Header Char,h7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Heading2 Char,Colorful List - Accent 11 Char,Bullet List Char,YC Bulet Char,numbered Char"/>
    <w:link w:val="ListParagraph"/>
    <w:uiPriority w:val="34"/>
    <w:qFormat/>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aliases w:val="Nabrajanja"/>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Nabrajanja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0">
    <w:name w:val="Naslov 2"/>
    <w:basedOn w:val="Heading10"/>
    <w:link w:val="Naslov2Char"/>
    <w:qFormat/>
    <w:rsid w:val="00EF3878"/>
    <w:pPr>
      <w:keepNext/>
      <w:spacing w:before="240" w:after="240"/>
      <w:ind w:left="0" w:firstLine="0"/>
      <w:jc w:val="both"/>
    </w:pPr>
    <w:rPr>
      <w:bCs/>
      <w:sz w:val="24"/>
      <w:szCs w:val="24"/>
    </w:rPr>
  </w:style>
  <w:style w:type="paragraph" w:customStyle="1" w:styleId="Naslov30">
    <w:name w:val="Naslov 3"/>
    <w:basedOn w:val="Naslov20"/>
    <w:link w:val="Naslov3Char"/>
    <w:qFormat/>
    <w:rsid w:val="00EF3878"/>
    <w:rPr>
      <w:b w:val="0"/>
    </w:rPr>
  </w:style>
  <w:style w:type="character" w:customStyle="1" w:styleId="Naslov2Char">
    <w:name w:val="Naslov 2 Char"/>
    <w:link w:val="Naslov20"/>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0"/>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uiPriority w:val="99"/>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numbering" w:customStyle="1" w:styleId="NoList3">
    <w:name w:val="No List3"/>
    <w:next w:val="NoList"/>
    <w:uiPriority w:val="99"/>
    <w:semiHidden/>
    <w:unhideWhenUsed/>
    <w:rsid w:val="00D86013"/>
  </w:style>
  <w:style w:type="table" w:customStyle="1" w:styleId="TableGrid10">
    <w:name w:val="Table Grid10"/>
    <w:basedOn w:val="TableNormal"/>
    <w:next w:val="TableGrid"/>
    <w:uiPriority w:val="59"/>
    <w:rsid w:val="00500B3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8">
    <w:name w:val="xl88"/>
    <w:basedOn w:val="Normal"/>
    <w:rsid w:val="00796885"/>
    <w:pPr>
      <w:pBdr>
        <w:top w:val="single" w:sz="8"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89">
    <w:name w:val="xl89"/>
    <w:basedOn w:val="Normal"/>
    <w:rsid w:val="007968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90">
    <w:name w:val="xl90"/>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91">
    <w:name w:val="xl91"/>
    <w:basedOn w:val="Normal"/>
    <w:rsid w:val="007968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92">
    <w:name w:val="xl92"/>
    <w:basedOn w:val="Normal"/>
    <w:rsid w:val="00796885"/>
    <w:pPr>
      <w:pBdr>
        <w:top w:val="single" w:sz="8"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3">
    <w:name w:val="xl93"/>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4">
    <w:name w:val="xl94"/>
    <w:basedOn w:val="Normal"/>
    <w:rsid w:val="00796885"/>
    <w:pP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5">
    <w:name w:val="xl95"/>
    <w:basedOn w:val="Normal"/>
    <w:rsid w:val="007968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6">
    <w:name w:val="xl96"/>
    <w:basedOn w:val="Normal"/>
    <w:rsid w:val="007968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7">
    <w:name w:val="xl97"/>
    <w:basedOn w:val="Normal"/>
    <w:rsid w:val="0079688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val="sr-Latn-RS" w:eastAsia="sr-Latn-RS"/>
    </w:rPr>
  </w:style>
  <w:style w:type="paragraph" w:customStyle="1" w:styleId="xl98">
    <w:name w:val="xl98"/>
    <w:basedOn w:val="Normal"/>
    <w:rsid w:val="00796885"/>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9">
    <w:name w:val="xl99"/>
    <w:basedOn w:val="Normal"/>
    <w:rsid w:val="007968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00">
    <w:name w:val="xl100"/>
    <w:basedOn w:val="Normal"/>
    <w:rsid w:val="0079688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val="sr-Latn-RS" w:eastAsia="sr-Latn-RS"/>
    </w:rPr>
  </w:style>
  <w:style w:type="paragraph" w:customStyle="1" w:styleId="xl101">
    <w:name w:val="xl101"/>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02">
    <w:name w:val="xl102"/>
    <w:basedOn w:val="Normal"/>
    <w:rsid w:val="00796885"/>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03">
    <w:name w:val="xl103"/>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4">
    <w:name w:val="xl104"/>
    <w:basedOn w:val="Normal"/>
    <w:rsid w:val="00796885"/>
    <w:pPr>
      <w:pBdr>
        <w:top w:val="single" w:sz="8" w:space="0" w:color="auto"/>
      </w:pBdr>
      <w:spacing w:before="100" w:beforeAutospacing="1" w:after="100" w:afterAutospacing="1"/>
      <w:jc w:val="right"/>
      <w:textAlignment w:val="center"/>
    </w:pPr>
    <w:rPr>
      <w:rFonts w:ascii="Times New Roman" w:hAnsi="Times New Roman"/>
      <w:b/>
      <w:bCs/>
      <w:sz w:val="24"/>
      <w:szCs w:val="24"/>
      <w:lang w:val="sr-Latn-RS" w:eastAsia="sr-Latn-RS"/>
    </w:rPr>
  </w:style>
  <w:style w:type="paragraph" w:customStyle="1" w:styleId="xl105">
    <w:name w:val="xl105"/>
    <w:basedOn w:val="Normal"/>
    <w:rsid w:val="00796885"/>
    <w:pPr>
      <w:pBdr>
        <w:top w:val="single" w:sz="8" w:space="0" w:color="auto"/>
      </w:pBdr>
      <w:spacing w:before="100" w:beforeAutospacing="1" w:after="100" w:afterAutospacing="1"/>
      <w:jc w:val="right"/>
      <w:textAlignment w:val="center"/>
    </w:pPr>
    <w:rPr>
      <w:rFonts w:ascii="Times New Roman" w:hAnsi="Times New Roman"/>
      <w:b/>
      <w:bCs/>
      <w:sz w:val="18"/>
      <w:szCs w:val="18"/>
      <w:lang w:val="sr-Latn-RS" w:eastAsia="sr-Latn-RS"/>
    </w:rPr>
  </w:style>
  <w:style w:type="paragraph" w:customStyle="1" w:styleId="xl106">
    <w:name w:val="xl106"/>
    <w:basedOn w:val="Normal"/>
    <w:rsid w:val="00796885"/>
    <w:pPr>
      <w:pBdr>
        <w:top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7">
    <w:name w:val="xl107"/>
    <w:basedOn w:val="Normal"/>
    <w:rsid w:val="00796885"/>
    <w:pPr>
      <w:pBdr>
        <w:top w:val="single" w:sz="8"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Times New Roman" w:hAnsi="Times New Roman"/>
      <w:sz w:val="20"/>
      <w:szCs w:val="20"/>
      <w:lang w:val="sr-Latn-RS" w:eastAsia="sr-Latn-RS"/>
    </w:rPr>
  </w:style>
  <w:style w:type="paragraph" w:customStyle="1" w:styleId="xl108">
    <w:name w:val="xl108"/>
    <w:basedOn w:val="Normal"/>
    <w:rsid w:val="00796885"/>
    <w:pPr>
      <w:spacing w:before="100" w:beforeAutospacing="1" w:after="100" w:afterAutospacing="1"/>
      <w:jc w:val="center"/>
      <w:textAlignment w:val="center"/>
    </w:pPr>
    <w:rPr>
      <w:rFonts w:ascii="Times New Roman" w:hAnsi="Times New Roman"/>
      <w:sz w:val="20"/>
      <w:szCs w:val="20"/>
      <w:lang w:val="sr-Latn-RS" w:eastAsia="sr-Latn-RS"/>
    </w:rPr>
  </w:style>
  <w:style w:type="paragraph" w:customStyle="1" w:styleId="xl109">
    <w:name w:val="xl109"/>
    <w:basedOn w:val="Normal"/>
    <w:rsid w:val="00796885"/>
    <w:pPr>
      <w:spacing w:before="100" w:beforeAutospacing="1" w:after="100" w:afterAutospacing="1"/>
      <w:jc w:val="left"/>
      <w:textAlignment w:val="center"/>
    </w:pPr>
    <w:rPr>
      <w:rFonts w:ascii="Times New Roman" w:hAnsi="Times New Roman"/>
      <w:color w:val="000000"/>
      <w:sz w:val="24"/>
      <w:szCs w:val="24"/>
      <w:lang w:val="sr-Latn-RS" w:eastAsia="sr-Latn-RS"/>
    </w:rPr>
  </w:style>
  <w:style w:type="paragraph" w:customStyle="1" w:styleId="xl110">
    <w:name w:val="xl110"/>
    <w:basedOn w:val="Normal"/>
    <w:rsid w:val="00796885"/>
    <w:pPr>
      <w:spacing w:before="100" w:beforeAutospacing="1" w:after="100" w:afterAutospacing="1"/>
      <w:jc w:val="center"/>
      <w:textAlignment w:val="center"/>
    </w:pPr>
    <w:rPr>
      <w:rFonts w:ascii="Times New Roman" w:hAnsi="Times New Roman"/>
      <w:color w:val="000000"/>
      <w:sz w:val="24"/>
      <w:szCs w:val="24"/>
      <w:lang w:val="sr-Latn-RS" w:eastAsia="sr-Latn-RS"/>
    </w:rPr>
  </w:style>
  <w:style w:type="paragraph" w:customStyle="1" w:styleId="xl111">
    <w:name w:val="xl111"/>
    <w:basedOn w:val="Normal"/>
    <w:rsid w:val="00796885"/>
    <w:pPr>
      <w:spacing w:before="100" w:beforeAutospacing="1" w:after="100" w:afterAutospacing="1"/>
      <w:textAlignment w:val="center"/>
    </w:pPr>
    <w:rPr>
      <w:rFonts w:ascii="Times New Roman" w:hAnsi="Times New Roman"/>
      <w:b/>
      <w:bCs/>
      <w:sz w:val="20"/>
      <w:szCs w:val="20"/>
      <w:lang w:val="sr-Latn-RS" w:eastAsia="sr-Latn-RS"/>
    </w:rPr>
  </w:style>
  <w:style w:type="paragraph" w:customStyle="1" w:styleId="xl112">
    <w:name w:val="xl112"/>
    <w:basedOn w:val="Normal"/>
    <w:rsid w:val="00796885"/>
    <w:pPr>
      <w:spacing w:before="100" w:beforeAutospacing="1" w:after="100" w:afterAutospacing="1"/>
      <w:jc w:val="left"/>
      <w:textAlignment w:val="center"/>
    </w:pPr>
    <w:rPr>
      <w:rFonts w:ascii="Times New Roman" w:hAnsi="Times New Roman"/>
      <w:b/>
      <w:bCs/>
      <w:sz w:val="20"/>
      <w:szCs w:val="20"/>
      <w:lang w:val="sr-Latn-RS" w:eastAsia="sr-Latn-RS"/>
    </w:rPr>
  </w:style>
  <w:style w:type="paragraph" w:customStyle="1" w:styleId="xl113">
    <w:name w:val="xl113"/>
    <w:basedOn w:val="Normal"/>
    <w:rsid w:val="00796885"/>
    <w:pP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14">
    <w:name w:val="xl114"/>
    <w:basedOn w:val="Normal"/>
    <w:rsid w:val="00796885"/>
    <w:pPr>
      <w:spacing w:before="100" w:beforeAutospacing="1" w:after="100" w:afterAutospacing="1"/>
      <w:jc w:val="left"/>
      <w:textAlignment w:val="center"/>
    </w:pPr>
    <w:rPr>
      <w:rFonts w:ascii="Times New Roman" w:hAnsi="Times New Roman"/>
      <w:b/>
      <w:bCs/>
      <w:sz w:val="18"/>
      <w:szCs w:val="18"/>
      <w:lang w:val="sr-Latn-RS" w:eastAsia="sr-Latn-RS"/>
    </w:rPr>
  </w:style>
  <w:style w:type="paragraph" w:customStyle="1" w:styleId="xl115">
    <w:name w:val="xl115"/>
    <w:basedOn w:val="Normal"/>
    <w:rsid w:val="00796885"/>
    <w:pPr>
      <w:pBdr>
        <w:top w:val="single" w:sz="8"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16">
    <w:name w:val="xl116"/>
    <w:basedOn w:val="Normal"/>
    <w:rsid w:val="0079688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17">
    <w:name w:val="xl117"/>
    <w:basedOn w:val="Normal"/>
    <w:rsid w:val="0079688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18">
    <w:name w:val="xl118"/>
    <w:basedOn w:val="Normal"/>
    <w:rsid w:val="00796885"/>
    <w:pP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19">
    <w:name w:val="xl119"/>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0">
    <w:name w:val="xl120"/>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000000"/>
      <w:sz w:val="24"/>
      <w:szCs w:val="24"/>
      <w:lang w:val="sr-Latn-RS" w:eastAsia="sr-Latn-RS"/>
    </w:rPr>
  </w:style>
  <w:style w:type="paragraph" w:customStyle="1" w:styleId="xl121">
    <w:name w:val="xl121"/>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8"/>
      <w:szCs w:val="18"/>
      <w:lang w:val="sr-Latn-RS" w:eastAsia="sr-Latn-RS"/>
    </w:rPr>
  </w:style>
  <w:style w:type="paragraph" w:customStyle="1" w:styleId="xl122">
    <w:name w:val="xl122"/>
    <w:basedOn w:val="Normal"/>
    <w:rsid w:val="00796885"/>
    <w:pPr>
      <w:spacing w:before="100" w:beforeAutospacing="1" w:after="100" w:afterAutospacing="1"/>
      <w:jc w:val="left"/>
    </w:pPr>
    <w:rPr>
      <w:rFonts w:ascii="Times New Roman" w:hAnsi="Times New Roman"/>
      <w:sz w:val="24"/>
      <w:szCs w:val="24"/>
      <w:lang w:val="sr-Latn-RS" w:eastAsia="sr-Latn-RS"/>
    </w:rPr>
  </w:style>
  <w:style w:type="paragraph" w:customStyle="1" w:styleId="xl123">
    <w:name w:val="xl123"/>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4">
    <w:name w:val="xl124"/>
    <w:basedOn w:val="Normal"/>
    <w:rsid w:val="0079688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25">
    <w:name w:val="xl125"/>
    <w:basedOn w:val="Normal"/>
    <w:rsid w:val="0079688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26">
    <w:name w:val="xl126"/>
    <w:basedOn w:val="Normal"/>
    <w:rsid w:val="007968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27">
    <w:name w:val="xl127"/>
    <w:basedOn w:val="Normal"/>
    <w:rsid w:val="00796885"/>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8">
    <w:name w:val="xl128"/>
    <w:basedOn w:val="Normal"/>
    <w:rsid w:val="007968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29">
    <w:name w:val="xl129"/>
    <w:basedOn w:val="Normal"/>
    <w:rsid w:val="00796885"/>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0">
    <w:name w:val="xl130"/>
    <w:basedOn w:val="Normal"/>
    <w:rsid w:val="00796885"/>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1">
    <w:name w:val="xl131"/>
    <w:basedOn w:val="Normal"/>
    <w:rsid w:val="00796885"/>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2">
    <w:name w:val="xl132"/>
    <w:basedOn w:val="Normal"/>
    <w:rsid w:val="007968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33">
    <w:name w:val="xl133"/>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4">
    <w:name w:val="xl134"/>
    <w:basedOn w:val="Normal"/>
    <w:rsid w:val="00796885"/>
    <w:pPr>
      <w:pBdr>
        <w:top w:val="single" w:sz="8" w:space="0" w:color="auto"/>
        <w:left w:val="single" w:sz="8" w:space="0" w:color="auto"/>
        <w:bottom w:val="single" w:sz="8" w:space="0" w:color="auto"/>
      </w:pBdr>
      <w:spacing w:before="100" w:beforeAutospacing="1" w:after="100" w:afterAutospacing="1"/>
      <w:jc w:val="right"/>
      <w:textAlignment w:val="center"/>
    </w:pPr>
    <w:rPr>
      <w:rFonts w:ascii="Times New Roman" w:hAnsi="Times New Roman"/>
      <w:b/>
      <w:bCs/>
      <w:sz w:val="24"/>
      <w:szCs w:val="24"/>
      <w:lang w:val="sr-Latn-RS" w:eastAsia="sr-Latn-RS"/>
    </w:rPr>
  </w:style>
  <w:style w:type="paragraph" w:customStyle="1" w:styleId="xl135">
    <w:name w:val="xl135"/>
    <w:basedOn w:val="Normal"/>
    <w:rsid w:val="00796885"/>
    <w:pPr>
      <w:pBdr>
        <w:top w:val="single" w:sz="8" w:space="0" w:color="auto"/>
        <w:bottom w:val="single" w:sz="8" w:space="0" w:color="auto"/>
      </w:pBdr>
      <w:spacing w:before="100" w:beforeAutospacing="1" w:after="100" w:afterAutospacing="1"/>
      <w:jc w:val="right"/>
      <w:textAlignment w:val="center"/>
    </w:pPr>
    <w:rPr>
      <w:rFonts w:ascii="Times New Roman" w:hAnsi="Times New Roman"/>
      <w:b/>
      <w:bCs/>
      <w:sz w:val="24"/>
      <w:szCs w:val="24"/>
      <w:lang w:val="sr-Latn-RS" w:eastAsia="sr-Latn-RS"/>
    </w:rPr>
  </w:style>
  <w:style w:type="paragraph" w:customStyle="1" w:styleId="xl136">
    <w:name w:val="xl136"/>
    <w:basedOn w:val="Normal"/>
    <w:rsid w:val="00796885"/>
    <w:pPr>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37">
    <w:name w:val="xl137"/>
    <w:basedOn w:val="Normal"/>
    <w:rsid w:val="00796885"/>
    <w:pPr>
      <w:pBdr>
        <w:top w:val="single" w:sz="8" w:space="0" w:color="auto"/>
        <w:left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38">
    <w:name w:val="xl138"/>
    <w:basedOn w:val="Normal"/>
    <w:rsid w:val="00796885"/>
    <w:pPr>
      <w:pBdr>
        <w:top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39">
    <w:name w:val="xl139"/>
    <w:basedOn w:val="Normal"/>
    <w:rsid w:val="00796885"/>
    <w:pPr>
      <w:pBdr>
        <w:top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40">
    <w:name w:val="xl140"/>
    <w:basedOn w:val="Normal"/>
    <w:rsid w:val="00796885"/>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41">
    <w:name w:val="xl141"/>
    <w:basedOn w:val="Normal"/>
    <w:rsid w:val="00796885"/>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42">
    <w:name w:val="xl142"/>
    <w:basedOn w:val="Normal"/>
    <w:rsid w:val="00796885"/>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18"/>
      <w:szCs w:val="18"/>
      <w:lang w:val="sr-Latn-RS" w:eastAsia="sr-Latn-RS"/>
    </w:rPr>
  </w:style>
  <w:style w:type="paragraph" w:customStyle="1" w:styleId="xl143">
    <w:name w:val="xl143"/>
    <w:basedOn w:val="Normal"/>
    <w:rsid w:val="00796885"/>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18"/>
      <w:szCs w:val="18"/>
      <w:lang w:val="sr-Latn-RS" w:eastAsia="sr-Latn-RS"/>
    </w:rPr>
  </w:style>
  <w:style w:type="paragraph" w:customStyle="1" w:styleId="xl144">
    <w:name w:val="xl144"/>
    <w:basedOn w:val="Normal"/>
    <w:rsid w:val="00796885"/>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0"/>
      <w:szCs w:val="20"/>
      <w:lang w:val="sr-Latn-RS" w:eastAsia="sr-Latn-RS"/>
    </w:rPr>
  </w:style>
  <w:style w:type="paragraph" w:customStyle="1" w:styleId="xl145">
    <w:name w:val="xl145"/>
    <w:basedOn w:val="Normal"/>
    <w:rsid w:val="00796885"/>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0"/>
      <w:szCs w:val="20"/>
      <w:lang w:val="sr-Latn-RS" w:eastAsia="sr-Latn-RS"/>
    </w:rPr>
  </w:style>
  <w:style w:type="paragraph" w:customStyle="1" w:styleId="xl146">
    <w:name w:val="xl146"/>
    <w:basedOn w:val="Normal"/>
    <w:rsid w:val="00796885"/>
    <w:pPr>
      <w:pBdr>
        <w:top w:val="single" w:sz="8" w:space="0" w:color="auto"/>
        <w:lef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47">
    <w:name w:val="xl147"/>
    <w:basedOn w:val="Normal"/>
    <w:rsid w:val="00796885"/>
    <w:pPr>
      <w:pBdr>
        <w:top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48">
    <w:name w:val="xl148"/>
    <w:basedOn w:val="Normal"/>
    <w:rsid w:val="00796885"/>
    <w:pPr>
      <w:pBdr>
        <w:top w:val="single" w:sz="8"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49">
    <w:name w:val="xl149"/>
    <w:basedOn w:val="Normal"/>
    <w:rsid w:val="00796885"/>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50">
    <w:name w:val="xl150"/>
    <w:basedOn w:val="Normal"/>
    <w:rsid w:val="00796885"/>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51">
    <w:name w:val="xl151"/>
    <w:basedOn w:val="Normal"/>
    <w:rsid w:val="00796885"/>
    <w:pPr>
      <w:pBdr>
        <w:top w:val="single" w:sz="8" w:space="0" w:color="auto"/>
        <w:left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2">
    <w:name w:val="xl152"/>
    <w:basedOn w:val="Normal"/>
    <w:rsid w:val="00796885"/>
    <w:pPr>
      <w:pBdr>
        <w:top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3">
    <w:name w:val="xl153"/>
    <w:basedOn w:val="Normal"/>
    <w:rsid w:val="00796885"/>
    <w:pPr>
      <w:pBdr>
        <w:top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4">
    <w:name w:val="xl154"/>
    <w:basedOn w:val="Normal"/>
    <w:rsid w:val="00796885"/>
    <w:pPr>
      <w:pBdr>
        <w:top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55">
    <w:name w:val="xl155"/>
    <w:basedOn w:val="Normal"/>
    <w:rsid w:val="00796885"/>
    <w:pPr>
      <w:pBdr>
        <w:bottom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56">
    <w:name w:val="xl156"/>
    <w:basedOn w:val="Normal"/>
    <w:rsid w:val="00796885"/>
    <w:pPr>
      <w:pBdr>
        <w:top w:val="single" w:sz="8" w:space="0" w:color="auto"/>
        <w:left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7">
    <w:name w:val="xl157"/>
    <w:basedOn w:val="Normal"/>
    <w:rsid w:val="00796885"/>
    <w:pPr>
      <w:pBdr>
        <w:top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8">
    <w:name w:val="xl158"/>
    <w:basedOn w:val="Normal"/>
    <w:rsid w:val="00796885"/>
    <w:pPr>
      <w:pBdr>
        <w:top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9">
    <w:name w:val="xl159"/>
    <w:basedOn w:val="Normal"/>
    <w:rsid w:val="00796885"/>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0">
    <w:name w:val="xl160"/>
    <w:basedOn w:val="Normal"/>
    <w:rsid w:val="00796885"/>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1">
    <w:name w:val="xl161"/>
    <w:basedOn w:val="Normal"/>
    <w:rsid w:val="00796885"/>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2">
    <w:name w:val="xl162"/>
    <w:basedOn w:val="Normal"/>
    <w:rsid w:val="00796885"/>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3">
    <w:name w:val="xl163"/>
    <w:basedOn w:val="Normal"/>
    <w:rsid w:val="00FD61F4"/>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64">
    <w:name w:val="xl164"/>
    <w:basedOn w:val="Normal"/>
    <w:rsid w:val="00FD61F4"/>
    <w:pPr>
      <w:pBdr>
        <w:top w:val="single" w:sz="4" w:space="0" w:color="auto"/>
        <w:bottom w:val="single" w:sz="4"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65">
    <w:name w:val="xl165"/>
    <w:basedOn w:val="Normal"/>
    <w:rsid w:val="00FD61F4"/>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66">
    <w:name w:val="xl166"/>
    <w:basedOn w:val="Normal"/>
    <w:rsid w:val="00FD61F4"/>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7">
    <w:name w:val="xl167"/>
    <w:basedOn w:val="Normal"/>
    <w:rsid w:val="00FD61F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8">
    <w:name w:val="xl168"/>
    <w:basedOn w:val="Normal"/>
    <w:rsid w:val="00FD61F4"/>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Calibri" w:hAnsi="Calibri"/>
      <w:b/>
      <w:bCs/>
      <w:sz w:val="24"/>
      <w:szCs w:val="24"/>
      <w:lang w:val="sr-Latn-RS" w:eastAsia="sr-Latn-RS"/>
    </w:rPr>
  </w:style>
  <w:style w:type="paragraph" w:customStyle="1" w:styleId="xl169">
    <w:name w:val="xl169"/>
    <w:basedOn w:val="Normal"/>
    <w:rsid w:val="00FD61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70">
    <w:name w:val="xl170"/>
    <w:basedOn w:val="Normal"/>
    <w:rsid w:val="00FD61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71">
    <w:name w:val="xl171"/>
    <w:basedOn w:val="Normal"/>
    <w:rsid w:val="00FD61F4"/>
    <w:pP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72">
    <w:name w:val="xl172"/>
    <w:basedOn w:val="Normal"/>
    <w:rsid w:val="00FD61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000000"/>
      <w:sz w:val="24"/>
      <w:szCs w:val="24"/>
      <w:lang w:val="sr-Latn-RS" w:eastAsia="sr-Latn-RS"/>
    </w:rPr>
  </w:style>
  <w:style w:type="paragraph" w:customStyle="1" w:styleId="xl173">
    <w:name w:val="xl173"/>
    <w:basedOn w:val="Normal"/>
    <w:rsid w:val="00FD61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naslov2">
    <w:name w:val="naslov2"/>
    <w:basedOn w:val="Heading3"/>
    <w:rsid w:val="00146042"/>
    <w:pPr>
      <w:keepNext w:val="0"/>
      <w:numPr>
        <w:ilvl w:val="2"/>
        <w:numId w:val="19"/>
      </w:numPr>
      <w:tabs>
        <w:tab w:val="left" w:pos="964"/>
      </w:tabs>
      <w:autoSpaceDE w:val="0"/>
      <w:autoSpaceDN w:val="0"/>
      <w:spacing w:before="360" w:after="360"/>
      <w:jc w:val="both"/>
    </w:pPr>
    <w:rPr>
      <w:rFonts w:ascii="Times New Roman" w:hAnsi="Times New Roman" w:cs="Courier"/>
      <w:bCs w:val="0"/>
      <w:noProof/>
      <w:sz w:val="28"/>
      <w:szCs w:val="24"/>
      <w:lang w:val="en-US" w:eastAsia="en-US"/>
    </w:rPr>
  </w:style>
  <w:style w:type="paragraph" w:customStyle="1" w:styleId="naslov3">
    <w:name w:val="naslov3"/>
    <w:basedOn w:val="Heading4"/>
    <w:rsid w:val="00146042"/>
    <w:pPr>
      <w:keepNext w:val="0"/>
      <w:numPr>
        <w:ilvl w:val="3"/>
        <w:numId w:val="19"/>
      </w:numPr>
      <w:autoSpaceDE w:val="0"/>
      <w:autoSpaceDN w:val="0"/>
      <w:spacing w:after="120"/>
    </w:pPr>
    <w:rPr>
      <w:rFonts w:ascii="Times New Roman" w:hAnsi="Times New Roman" w:cs="Courier"/>
      <w:bCs w:val="0"/>
      <w:noProof/>
      <w:sz w:val="28"/>
      <w:szCs w:val="24"/>
    </w:rPr>
  </w:style>
  <w:style w:type="paragraph" w:customStyle="1" w:styleId="naslov1">
    <w:name w:val="naslov1"/>
    <w:basedOn w:val="Heading2"/>
    <w:rsid w:val="00146042"/>
    <w:pPr>
      <w:numPr>
        <w:ilvl w:val="1"/>
        <w:numId w:val="19"/>
      </w:numPr>
      <w:tabs>
        <w:tab w:val="left" w:pos="851"/>
      </w:tabs>
      <w:autoSpaceDE w:val="0"/>
      <w:autoSpaceDN w:val="0"/>
      <w:spacing w:before="360" w:after="240"/>
    </w:pPr>
    <w:rPr>
      <w:rFonts w:ascii="Times New Roman" w:hAnsi="Times New Roman" w:cs="YU Times New Roman"/>
      <w:bCs/>
      <w:noProof/>
      <w:sz w:val="32"/>
      <w:szCs w:val="24"/>
      <w:lang w:eastAsia="en-US"/>
    </w:rPr>
  </w:style>
  <w:style w:type="paragraph" w:customStyle="1" w:styleId="kdparagraf0">
    <w:name w:val="kdparagraf"/>
    <w:basedOn w:val="Normal"/>
    <w:rsid w:val="007455CC"/>
    <w:rPr>
      <w:rFonts w:eastAsia="Calibri" w:cs="Arial"/>
      <w:lang w:val="sr-Latn-RS" w:eastAsia="sr-Latn-RS"/>
    </w:rPr>
  </w:style>
  <w:style w:type="paragraph" w:customStyle="1" w:styleId="KDmodel">
    <w:name w:val="KDmodel"/>
    <w:basedOn w:val="Normal"/>
    <w:link w:val="KDmodelChar"/>
    <w:qFormat/>
    <w:rsid w:val="001D004A"/>
    <w:pPr>
      <w:keepNext/>
      <w:autoSpaceDE w:val="0"/>
      <w:autoSpaceDN w:val="0"/>
      <w:adjustRightInd w:val="0"/>
      <w:spacing w:before="480" w:after="240"/>
      <w:outlineLvl w:val="2"/>
    </w:pPr>
    <w:rPr>
      <w:rFonts w:cs="Arial"/>
      <w:b/>
      <w:lang w:val="sr-Cyrl-RS" w:eastAsia="sr-Cyrl-RS"/>
    </w:rPr>
  </w:style>
  <w:style w:type="character" w:customStyle="1" w:styleId="KDmodelChar">
    <w:name w:val="KDmodel Char"/>
    <w:link w:val="KDmodel"/>
    <w:rsid w:val="001D004A"/>
    <w:rPr>
      <w:rFonts w:cs="Arial"/>
      <w:b/>
      <w:sz w:val="22"/>
      <w:szCs w:val="22"/>
      <w:lang w:val="sr-Cyrl-RS" w:eastAsia="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2283">
      <w:bodyDiv w:val="1"/>
      <w:marLeft w:val="0"/>
      <w:marRight w:val="0"/>
      <w:marTop w:val="0"/>
      <w:marBottom w:val="0"/>
      <w:divBdr>
        <w:top w:val="none" w:sz="0" w:space="0" w:color="auto"/>
        <w:left w:val="none" w:sz="0" w:space="0" w:color="auto"/>
        <w:bottom w:val="none" w:sz="0" w:space="0" w:color="auto"/>
        <w:right w:val="none" w:sz="0" w:space="0" w:color="auto"/>
      </w:divBdr>
    </w:div>
    <w:div w:id="27992196">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1224448">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1193325">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9330807">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8236684">
      <w:bodyDiv w:val="1"/>
      <w:marLeft w:val="0"/>
      <w:marRight w:val="0"/>
      <w:marTop w:val="0"/>
      <w:marBottom w:val="0"/>
      <w:divBdr>
        <w:top w:val="none" w:sz="0" w:space="0" w:color="auto"/>
        <w:left w:val="none" w:sz="0" w:space="0" w:color="auto"/>
        <w:bottom w:val="none" w:sz="0" w:space="0" w:color="auto"/>
        <w:right w:val="none" w:sz="0" w:space="0" w:color="auto"/>
      </w:divBdr>
    </w:div>
    <w:div w:id="74665064">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2770846">
      <w:bodyDiv w:val="1"/>
      <w:marLeft w:val="0"/>
      <w:marRight w:val="0"/>
      <w:marTop w:val="0"/>
      <w:marBottom w:val="0"/>
      <w:divBdr>
        <w:top w:val="none" w:sz="0" w:space="0" w:color="auto"/>
        <w:left w:val="none" w:sz="0" w:space="0" w:color="auto"/>
        <w:bottom w:val="none" w:sz="0" w:space="0" w:color="auto"/>
        <w:right w:val="none" w:sz="0" w:space="0" w:color="auto"/>
      </w:divBdr>
    </w:div>
    <w:div w:id="10723920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19766996">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0708049">
      <w:bodyDiv w:val="1"/>
      <w:marLeft w:val="0"/>
      <w:marRight w:val="0"/>
      <w:marTop w:val="0"/>
      <w:marBottom w:val="0"/>
      <w:divBdr>
        <w:top w:val="none" w:sz="0" w:space="0" w:color="auto"/>
        <w:left w:val="none" w:sz="0" w:space="0" w:color="auto"/>
        <w:bottom w:val="none" w:sz="0" w:space="0" w:color="auto"/>
        <w:right w:val="none" w:sz="0" w:space="0" w:color="auto"/>
      </w:divBdr>
    </w:div>
    <w:div w:id="137766494">
      <w:bodyDiv w:val="1"/>
      <w:marLeft w:val="0"/>
      <w:marRight w:val="0"/>
      <w:marTop w:val="0"/>
      <w:marBottom w:val="0"/>
      <w:divBdr>
        <w:top w:val="none" w:sz="0" w:space="0" w:color="auto"/>
        <w:left w:val="none" w:sz="0" w:space="0" w:color="auto"/>
        <w:bottom w:val="none" w:sz="0" w:space="0" w:color="auto"/>
        <w:right w:val="none" w:sz="0" w:space="0" w:color="auto"/>
      </w:divBdr>
    </w:div>
    <w:div w:id="140663545">
      <w:bodyDiv w:val="1"/>
      <w:marLeft w:val="0"/>
      <w:marRight w:val="0"/>
      <w:marTop w:val="0"/>
      <w:marBottom w:val="0"/>
      <w:divBdr>
        <w:top w:val="none" w:sz="0" w:space="0" w:color="auto"/>
        <w:left w:val="none" w:sz="0" w:space="0" w:color="auto"/>
        <w:bottom w:val="none" w:sz="0" w:space="0" w:color="auto"/>
        <w:right w:val="none" w:sz="0" w:space="0" w:color="auto"/>
      </w:divBdr>
    </w:div>
    <w:div w:id="142310677">
      <w:bodyDiv w:val="1"/>
      <w:marLeft w:val="0"/>
      <w:marRight w:val="0"/>
      <w:marTop w:val="0"/>
      <w:marBottom w:val="0"/>
      <w:divBdr>
        <w:top w:val="none" w:sz="0" w:space="0" w:color="auto"/>
        <w:left w:val="none" w:sz="0" w:space="0" w:color="auto"/>
        <w:bottom w:val="none" w:sz="0" w:space="0" w:color="auto"/>
        <w:right w:val="none" w:sz="0" w:space="0" w:color="auto"/>
      </w:divBdr>
    </w:div>
    <w:div w:id="16417442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191845013">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3948451">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6863300">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4900182">
      <w:bodyDiv w:val="1"/>
      <w:marLeft w:val="0"/>
      <w:marRight w:val="0"/>
      <w:marTop w:val="0"/>
      <w:marBottom w:val="0"/>
      <w:divBdr>
        <w:top w:val="none" w:sz="0" w:space="0" w:color="auto"/>
        <w:left w:val="none" w:sz="0" w:space="0" w:color="auto"/>
        <w:bottom w:val="none" w:sz="0" w:space="0" w:color="auto"/>
        <w:right w:val="none" w:sz="0" w:space="0" w:color="auto"/>
      </w:divBdr>
    </w:div>
    <w:div w:id="257447469">
      <w:bodyDiv w:val="1"/>
      <w:marLeft w:val="0"/>
      <w:marRight w:val="0"/>
      <w:marTop w:val="0"/>
      <w:marBottom w:val="0"/>
      <w:divBdr>
        <w:top w:val="none" w:sz="0" w:space="0" w:color="auto"/>
        <w:left w:val="none" w:sz="0" w:space="0" w:color="auto"/>
        <w:bottom w:val="none" w:sz="0" w:space="0" w:color="auto"/>
        <w:right w:val="none" w:sz="0" w:space="0" w:color="auto"/>
      </w:divBdr>
    </w:div>
    <w:div w:id="257523571">
      <w:bodyDiv w:val="1"/>
      <w:marLeft w:val="0"/>
      <w:marRight w:val="0"/>
      <w:marTop w:val="0"/>
      <w:marBottom w:val="0"/>
      <w:divBdr>
        <w:top w:val="none" w:sz="0" w:space="0" w:color="auto"/>
        <w:left w:val="none" w:sz="0" w:space="0" w:color="auto"/>
        <w:bottom w:val="none" w:sz="0" w:space="0" w:color="auto"/>
        <w:right w:val="none" w:sz="0" w:space="0" w:color="auto"/>
      </w:divBdr>
    </w:div>
    <w:div w:id="261497603">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6742789">
      <w:bodyDiv w:val="1"/>
      <w:marLeft w:val="0"/>
      <w:marRight w:val="0"/>
      <w:marTop w:val="0"/>
      <w:marBottom w:val="0"/>
      <w:divBdr>
        <w:top w:val="none" w:sz="0" w:space="0" w:color="auto"/>
        <w:left w:val="none" w:sz="0" w:space="0" w:color="auto"/>
        <w:bottom w:val="none" w:sz="0" w:space="0" w:color="auto"/>
        <w:right w:val="none" w:sz="0" w:space="0" w:color="auto"/>
      </w:divBdr>
    </w:div>
    <w:div w:id="268051800">
      <w:bodyDiv w:val="1"/>
      <w:marLeft w:val="0"/>
      <w:marRight w:val="0"/>
      <w:marTop w:val="0"/>
      <w:marBottom w:val="0"/>
      <w:divBdr>
        <w:top w:val="none" w:sz="0" w:space="0" w:color="auto"/>
        <w:left w:val="none" w:sz="0" w:space="0" w:color="auto"/>
        <w:bottom w:val="none" w:sz="0" w:space="0" w:color="auto"/>
        <w:right w:val="none" w:sz="0" w:space="0" w:color="auto"/>
      </w:divBdr>
    </w:div>
    <w:div w:id="279728424">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9113344">
      <w:bodyDiv w:val="1"/>
      <w:marLeft w:val="0"/>
      <w:marRight w:val="0"/>
      <w:marTop w:val="0"/>
      <w:marBottom w:val="0"/>
      <w:divBdr>
        <w:top w:val="none" w:sz="0" w:space="0" w:color="auto"/>
        <w:left w:val="none" w:sz="0" w:space="0" w:color="auto"/>
        <w:bottom w:val="none" w:sz="0" w:space="0" w:color="auto"/>
        <w:right w:val="none" w:sz="0" w:space="0" w:color="auto"/>
      </w:divBdr>
    </w:div>
    <w:div w:id="349306992">
      <w:bodyDiv w:val="1"/>
      <w:marLeft w:val="0"/>
      <w:marRight w:val="0"/>
      <w:marTop w:val="0"/>
      <w:marBottom w:val="0"/>
      <w:divBdr>
        <w:top w:val="none" w:sz="0" w:space="0" w:color="auto"/>
        <w:left w:val="none" w:sz="0" w:space="0" w:color="auto"/>
        <w:bottom w:val="none" w:sz="0" w:space="0" w:color="auto"/>
        <w:right w:val="none" w:sz="0" w:space="0" w:color="auto"/>
      </w:divBdr>
    </w:div>
    <w:div w:id="350765805">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9960163">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7827630">
      <w:bodyDiv w:val="1"/>
      <w:marLeft w:val="0"/>
      <w:marRight w:val="0"/>
      <w:marTop w:val="0"/>
      <w:marBottom w:val="0"/>
      <w:divBdr>
        <w:top w:val="none" w:sz="0" w:space="0" w:color="auto"/>
        <w:left w:val="none" w:sz="0" w:space="0" w:color="auto"/>
        <w:bottom w:val="none" w:sz="0" w:space="0" w:color="auto"/>
        <w:right w:val="none" w:sz="0" w:space="0" w:color="auto"/>
      </w:divBdr>
    </w:div>
    <w:div w:id="383413080">
      <w:bodyDiv w:val="1"/>
      <w:marLeft w:val="0"/>
      <w:marRight w:val="0"/>
      <w:marTop w:val="0"/>
      <w:marBottom w:val="0"/>
      <w:divBdr>
        <w:top w:val="none" w:sz="0" w:space="0" w:color="auto"/>
        <w:left w:val="none" w:sz="0" w:space="0" w:color="auto"/>
        <w:bottom w:val="none" w:sz="0" w:space="0" w:color="auto"/>
        <w:right w:val="none" w:sz="0" w:space="0" w:color="auto"/>
      </w:divBdr>
    </w:div>
    <w:div w:id="387999466">
      <w:bodyDiv w:val="1"/>
      <w:marLeft w:val="0"/>
      <w:marRight w:val="0"/>
      <w:marTop w:val="0"/>
      <w:marBottom w:val="0"/>
      <w:divBdr>
        <w:top w:val="none" w:sz="0" w:space="0" w:color="auto"/>
        <w:left w:val="none" w:sz="0" w:space="0" w:color="auto"/>
        <w:bottom w:val="none" w:sz="0" w:space="0" w:color="auto"/>
        <w:right w:val="none" w:sz="0" w:space="0" w:color="auto"/>
      </w:divBdr>
    </w:div>
    <w:div w:id="389423329">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0198858">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5136206">
      <w:bodyDiv w:val="1"/>
      <w:marLeft w:val="0"/>
      <w:marRight w:val="0"/>
      <w:marTop w:val="0"/>
      <w:marBottom w:val="0"/>
      <w:divBdr>
        <w:top w:val="none" w:sz="0" w:space="0" w:color="auto"/>
        <w:left w:val="none" w:sz="0" w:space="0" w:color="auto"/>
        <w:bottom w:val="none" w:sz="0" w:space="0" w:color="auto"/>
        <w:right w:val="none" w:sz="0" w:space="0" w:color="auto"/>
      </w:divBdr>
    </w:div>
    <w:div w:id="417411206">
      <w:bodyDiv w:val="1"/>
      <w:marLeft w:val="0"/>
      <w:marRight w:val="0"/>
      <w:marTop w:val="0"/>
      <w:marBottom w:val="0"/>
      <w:divBdr>
        <w:top w:val="none" w:sz="0" w:space="0" w:color="auto"/>
        <w:left w:val="none" w:sz="0" w:space="0" w:color="auto"/>
        <w:bottom w:val="none" w:sz="0" w:space="0" w:color="auto"/>
        <w:right w:val="none" w:sz="0" w:space="0" w:color="auto"/>
      </w:divBdr>
    </w:div>
    <w:div w:id="430593706">
      <w:bodyDiv w:val="1"/>
      <w:marLeft w:val="0"/>
      <w:marRight w:val="0"/>
      <w:marTop w:val="0"/>
      <w:marBottom w:val="0"/>
      <w:divBdr>
        <w:top w:val="none" w:sz="0" w:space="0" w:color="auto"/>
        <w:left w:val="none" w:sz="0" w:space="0" w:color="auto"/>
        <w:bottom w:val="none" w:sz="0" w:space="0" w:color="auto"/>
        <w:right w:val="none" w:sz="0" w:space="0" w:color="auto"/>
      </w:divBdr>
    </w:div>
    <w:div w:id="431167255">
      <w:bodyDiv w:val="1"/>
      <w:marLeft w:val="0"/>
      <w:marRight w:val="0"/>
      <w:marTop w:val="0"/>
      <w:marBottom w:val="0"/>
      <w:divBdr>
        <w:top w:val="none" w:sz="0" w:space="0" w:color="auto"/>
        <w:left w:val="none" w:sz="0" w:space="0" w:color="auto"/>
        <w:bottom w:val="none" w:sz="0" w:space="0" w:color="auto"/>
        <w:right w:val="none" w:sz="0" w:space="0" w:color="auto"/>
      </w:divBdr>
    </w:div>
    <w:div w:id="438961047">
      <w:bodyDiv w:val="1"/>
      <w:marLeft w:val="0"/>
      <w:marRight w:val="0"/>
      <w:marTop w:val="0"/>
      <w:marBottom w:val="0"/>
      <w:divBdr>
        <w:top w:val="none" w:sz="0" w:space="0" w:color="auto"/>
        <w:left w:val="none" w:sz="0" w:space="0" w:color="auto"/>
        <w:bottom w:val="none" w:sz="0" w:space="0" w:color="auto"/>
        <w:right w:val="none" w:sz="0" w:space="0" w:color="auto"/>
      </w:divBdr>
    </w:div>
    <w:div w:id="44546398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1078383">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0252568">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3589901">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14459704">
      <w:bodyDiv w:val="1"/>
      <w:marLeft w:val="0"/>
      <w:marRight w:val="0"/>
      <w:marTop w:val="0"/>
      <w:marBottom w:val="0"/>
      <w:divBdr>
        <w:top w:val="none" w:sz="0" w:space="0" w:color="auto"/>
        <w:left w:val="none" w:sz="0" w:space="0" w:color="auto"/>
        <w:bottom w:val="none" w:sz="0" w:space="0" w:color="auto"/>
        <w:right w:val="none" w:sz="0" w:space="0" w:color="auto"/>
      </w:divBdr>
    </w:div>
    <w:div w:id="52259101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1332275">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7203824">
      <w:bodyDiv w:val="1"/>
      <w:marLeft w:val="0"/>
      <w:marRight w:val="0"/>
      <w:marTop w:val="0"/>
      <w:marBottom w:val="0"/>
      <w:divBdr>
        <w:top w:val="none" w:sz="0" w:space="0" w:color="auto"/>
        <w:left w:val="none" w:sz="0" w:space="0" w:color="auto"/>
        <w:bottom w:val="none" w:sz="0" w:space="0" w:color="auto"/>
        <w:right w:val="none" w:sz="0" w:space="0" w:color="auto"/>
      </w:divBdr>
    </w:div>
    <w:div w:id="567568532">
      <w:bodyDiv w:val="1"/>
      <w:marLeft w:val="0"/>
      <w:marRight w:val="0"/>
      <w:marTop w:val="0"/>
      <w:marBottom w:val="0"/>
      <w:divBdr>
        <w:top w:val="none" w:sz="0" w:space="0" w:color="auto"/>
        <w:left w:val="none" w:sz="0" w:space="0" w:color="auto"/>
        <w:bottom w:val="none" w:sz="0" w:space="0" w:color="auto"/>
        <w:right w:val="none" w:sz="0" w:space="0" w:color="auto"/>
      </w:divBdr>
    </w:div>
    <w:div w:id="581186926">
      <w:bodyDiv w:val="1"/>
      <w:marLeft w:val="0"/>
      <w:marRight w:val="0"/>
      <w:marTop w:val="0"/>
      <w:marBottom w:val="0"/>
      <w:divBdr>
        <w:top w:val="none" w:sz="0" w:space="0" w:color="auto"/>
        <w:left w:val="none" w:sz="0" w:space="0" w:color="auto"/>
        <w:bottom w:val="none" w:sz="0" w:space="0" w:color="auto"/>
        <w:right w:val="none" w:sz="0" w:space="0" w:color="auto"/>
      </w:divBdr>
    </w:div>
    <w:div w:id="593324205">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16067624">
      <w:bodyDiv w:val="1"/>
      <w:marLeft w:val="0"/>
      <w:marRight w:val="0"/>
      <w:marTop w:val="0"/>
      <w:marBottom w:val="0"/>
      <w:divBdr>
        <w:top w:val="none" w:sz="0" w:space="0" w:color="auto"/>
        <w:left w:val="none" w:sz="0" w:space="0" w:color="auto"/>
        <w:bottom w:val="none" w:sz="0" w:space="0" w:color="auto"/>
        <w:right w:val="none" w:sz="0" w:space="0" w:color="auto"/>
      </w:divBdr>
    </w:div>
    <w:div w:id="6192600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5067185">
      <w:bodyDiv w:val="1"/>
      <w:marLeft w:val="0"/>
      <w:marRight w:val="0"/>
      <w:marTop w:val="0"/>
      <w:marBottom w:val="0"/>
      <w:divBdr>
        <w:top w:val="none" w:sz="0" w:space="0" w:color="auto"/>
        <w:left w:val="none" w:sz="0" w:space="0" w:color="auto"/>
        <w:bottom w:val="none" w:sz="0" w:space="0" w:color="auto"/>
        <w:right w:val="none" w:sz="0" w:space="0" w:color="auto"/>
      </w:divBdr>
    </w:div>
    <w:div w:id="638261955">
      <w:bodyDiv w:val="1"/>
      <w:marLeft w:val="0"/>
      <w:marRight w:val="0"/>
      <w:marTop w:val="0"/>
      <w:marBottom w:val="0"/>
      <w:divBdr>
        <w:top w:val="none" w:sz="0" w:space="0" w:color="auto"/>
        <w:left w:val="none" w:sz="0" w:space="0" w:color="auto"/>
        <w:bottom w:val="none" w:sz="0" w:space="0" w:color="auto"/>
        <w:right w:val="none" w:sz="0" w:space="0" w:color="auto"/>
      </w:divBdr>
    </w:div>
    <w:div w:id="639843063">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1510046">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101072">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8599045">
      <w:bodyDiv w:val="1"/>
      <w:marLeft w:val="0"/>
      <w:marRight w:val="0"/>
      <w:marTop w:val="0"/>
      <w:marBottom w:val="0"/>
      <w:divBdr>
        <w:top w:val="none" w:sz="0" w:space="0" w:color="auto"/>
        <w:left w:val="none" w:sz="0" w:space="0" w:color="auto"/>
        <w:bottom w:val="none" w:sz="0" w:space="0" w:color="auto"/>
        <w:right w:val="none" w:sz="0" w:space="0" w:color="auto"/>
      </w:divBdr>
    </w:div>
    <w:div w:id="742334938">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8618582">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6264559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6221883">
      <w:bodyDiv w:val="1"/>
      <w:marLeft w:val="0"/>
      <w:marRight w:val="0"/>
      <w:marTop w:val="0"/>
      <w:marBottom w:val="0"/>
      <w:divBdr>
        <w:top w:val="none" w:sz="0" w:space="0" w:color="auto"/>
        <w:left w:val="none" w:sz="0" w:space="0" w:color="auto"/>
        <w:bottom w:val="none" w:sz="0" w:space="0" w:color="auto"/>
        <w:right w:val="none" w:sz="0" w:space="0" w:color="auto"/>
      </w:divBdr>
    </w:div>
    <w:div w:id="780031996">
      <w:bodyDiv w:val="1"/>
      <w:marLeft w:val="0"/>
      <w:marRight w:val="0"/>
      <w:marTop w:val="0"/>
      <w:marBottom w:val="0"/>
      <w:divBdr>
        <w:top w:val="none" w:sz="0" w:space="0" w:color="auto"/>
        <w:left w:val="none" w:sz="0" w:space="0" w:color="auto"/>
        <w:bottom w:val="none" w:sz="0" w:space="0" w:color="auto"/>
        <w:right w:val="none" w:sz="0" w:space="0" w:color="auto"/>
      </w:divBdr>
    </w:div>
    <w:div w:id="785196353">
      <w:bodyDiv w:val="1"/>
      <w:marLeft w:val="0"/>
      <w:marRight w:val="0"/>
      <w:marTop w:val="0"/>
      <w:marBottom w:val="0"/>
      <w:divBdr>
        <w:top w:val="none" w:sz="0" w:space="0" w:color="auto"/>
        <w:left w:val="none" w:sz="0" w:space="0" w:color="auto"/>
        <w:bottom w:val="none" w:sz="0" w:space="0" w:color="auto"/>
        <w:right w:val="none" w:sz="0" w:space="0" w:color="auto"/>
      </w:divBdr>
    </w:div>
    <w:div w:id="794182823">
      <w:bodyDiv w:val="1"/>
      <w:marLeft w:val="0"/>
      <w:marRight w:val="0"/>
      <w:marTop w:val="0"/>
      <w:marBottom w:val="0"/>
      <w:divBdr>
        <w:top w:val="none" w:sz="0" w:space="0" w:color="auto"/>
        <w:left w:val="none" w:sz="0" w:space="0" w:color="auto"/>
        <w:bottom w:val="none" w:sz="0" w:space="0" w:color="auto"/>
        <w:right w:val="none" w:sz="0" w:space="0" w:color="auto"/>
      </w:divBdr>
    </w:div>
    <w:div w:id="794755825">
      <w:bodyDiv w:val="1"/>
      <w:marLeft w:val="0"/>
      <w:marRight w:val="0"/>
      <w:marTop w:val="0"/>
      <w:marBottom w:val="0"/>
      <w:divBdr>
        <w:top w:val="none" w:sz="0" w:space="0" w:color="auto"/>
        <w:left w:val="none" w:sz="0" w:space="0" w:color="auto"/>
        <w:bottom w:val="none" w:sz="0" w:space="0" w:color="auto"/>
        <w:right w:val="none" w:sz="0" w:space="0" w:color="auto"/>
      </w:divBdr>
    </w:div>
    <w:div w:id="800542434">
      <w:bodyDiv w:val="1"/>
      <w:marLeft w:val="0"/>
      <w:marRight w:val="0"/>
      <w:marTop w:val="0"/>
      <w:marBottom w:val="0"/>
      <w:divBdr>
        <w:top w:val="none" w:sz="0" w:space="0" w:color="auto"/>
        <w:left w:val="none" w:sz="0" w:space="0" w:color="auto"/>
        <w:bottom w:val="none" w:sz="0" w:space="0" w:color="auto"/>
        <w:right w:val="none" w:sz="0" w:space="0" w:color="auto"/>
      </w:divBdr>
    </w:div>
    <w:div w:id="812254515">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9268294">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0024992">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650320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56581495">
      <w:bodyDiv w:val="1"/>
      <w:marLeft w:val="0"/>
      <w:marRight w:val="0"/>
      <w:marTop w:val="0"/>
      <w:marBottom w:val="0"/>
      <w:divBdr>
        <w:top w:val="none" w:sz="0" w:space="0" w:color="auto"/>
        <w:left w:val="none" w:sz="0" w:space="0" w:color="auto"/>
        <w:bottom w:val="none" w:sz="0" w:space="0" w:color="auto"/>
        <w:right w:val="none" w:sz="0" w:space="0" w:color="auto"/>
      </w:divBdr>
    </w:div>
    <w:div w:id="864946750">
      <w:bodyDiv w:val="1"/>
      <w:marLeft w:val="0"/>
      <w:marRight w:val="0"/>
      <w:marTop w:val="0"/>
      <w:marBottom w:val="0"/>
      <w:divBdr>
        <w:top w:val="none" w:sz="0" w:space="0" w:color="auto"/>
        <w:left w:val="none" w:sz="0" w:space="0" w:color="auto"/>
        <w:bottom w:val="none" w:sz="0" w:space="0" w:color="auto"/>
        <w:right w:val="none" w:sz="0" w:space="0" w:color="auto"/>
      </w:divBdr>
    </w:div>
    <w:div w:id="871110348">
      <w:bodyDiv w:val="1"/>
      <w:marLeft w:val="0"/>
      <w:marRight w:val="0"/>
      <w:marTop w:val="0"/>
      <w:marBottom w:val="0"/>
      <w:divBdr>
        <w:top w:val="none" w:sz="0" w:space="0" w:color="auto"/>
        <w:left w:val="none" w:sz="0" w:space="0" w:color="auto"/>
        <w:bottom w:val="none" w:sz="0" w:space="0" w:color="auto"/>
        <w:right w:val="none" w:sz="0" w:space="0" w:color="auto"/>
      </w:divBdr>
    </w:div>
    <w:div w:id="87427019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75966136">
      <w:bodyDiv w:val="1"/>
      <w:marLeft w:val="0"/>
      <w:marRight w:val="0"/>
      <w:marTop w:val="0"/>
      <w:marBottom w:val="0"/>
      <w:divBdr>
        <w:top w:val="none" w:sz="0" w:space="0" w:color="auto"/>
        <w:left w:val="none" w:sz="0" w:space="0" w:color="auto"/>
        <w:bottom w:val="none" w:sz="0" w:space="0" w:color="auto"/>
        <w:right w:val="none" w:sz="0" w:space="0" w:color="auto"/>
      </w:divBdr>
    </w:div>
    <w:div w:id="877938420">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89283179">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33307007">
      <w:bodyDiv w:val="1"/>
      <w:marLeft w:val="0"/>
      <w:marRight w:val="0"/>
      <w:marTop w:val="0"/>
      <w:marBottom w:val="0"/>
      <w:divBdr>
        <w:top w:val="none" w:sz="0" w:space="0" w:color="auto"/>
        <w:left w:val="none" w:sz="0" w:space="0" w:color="auto"/>
        <w:bottom w:val="none" w:sz="0" w:space="0" w:color="auto"/>
        <w:right w:val="none" w:sz="0" w:space="0" w:color="auto"/>
      </w:divBdr>
    </w:div>
    <w:div w:id="1036586788">
      <w:bodyDiv w:val="1"/>
      <w:marLeft w:val="0"/>
      <w:marRight w:val="0"/>
      <w:marTop w:val="0"/>
      <w:marBottom w:val="0"/>
      <w:divBdr>
        <w:top w:val="none" w:sz="0" w:space="0" w:color="auto"/>
        <w:left w:val="none" w:sz="0" w:space="0" w:color="auto"/>
        <w:bottom w:val="none" w:sz="0" w:space="0" w:color="auto"/>
        <w:right w:val="none" w:sz="0" w:space="0" w:color="auto"/>
      </w:divBdr>
    </w:div>
    <w:div w:id="1037316653">
      <w:bodyDiv w:val="1"/>
      <w:marLeft w:val="0"/>
      <w:marRight w:val="0"/>
      <w:marTop w:val="0"/>
      <w:marBottom w:val="0"/>
      <w:divBdr>
        <w:top w:val="none" w:sz="0" w:space="0" w:color="auto"/>
        <w:left w:val="none" w:sz="0" w:space="0" w:color="auto"/>
        <w:bottom w:val="none" w:sz="0" w:space="0" w:color="auto"/>
        <w:right w:val="none" w:sz="0" w:space="0" w:color="auto"/>
      </w:divBdr>
    </w:div>
    <w:div w:id="1051611975">
      <w:bodyDiv w:val="1"/>
      <w:marLeft w:val="0"/>
      <w:marRight w:val="0"/>
      <w:marTop w:val="0"/>
      <w:marBottom w:val="0"/>
      <w:divBdr>
        <w:top w:val="none" w:sz="0" w:space="0" w:color="auto"/>
        <w:left w:val="none" w:sz="0" w:space="0" w:color="auto"/>
        <w:bottom w:val="none" w:sz="0" w:space="0" w:color="auto"/>
        <w:right w:val="none" w:sz="0" w:space="0" w:color="auto"/>
      </w:divBdr>
    </w:div>
    <w:div w:id="1054423439">
      <w:bodyDiv w:val="1"/>
      <w:marLeft w:val="0"/>
      <w:marRight w:val="0"/>
      <w:marTop w:val="0"/>
      <w:marBottom w:val="0"/>
      <w:divBdr>
        <w:top w:val="none" w:sz="0" w:space="0" w:color="auto"/>
        <w:left w:val="none" w:sz="0" w:space="0" w:color="auto"/>
        <w:bottom w:val="none" w:sz="0" w:space="0" w:color="auto"/>
        <w:right w:val="none" w:sz="0" w:space="0" w:color="auto"/>
      </w:divBdr>
    </w:div>
    <w:div w:id="1064530266">
      <w:bodyDiv w:val="1"/>
      <w:marLeft w:val="0"/>
      <w:marRight w:val="0"/>
      <w:marTop w:val="0"/>
      <w:marBottom w:val="0"/>
      <w:divBdr>
        <w:top w:val="none" w:sz="0" w:space="0" w:color="auto"/>
        <w:left w:val="none" w:sz="0" w:space="0" w:color="auto"/>
        <w:bottom w:val="none" w:sz="0" w:space="0" w:color="auto"/>
        <w:right w:val="none" w:sz="0" w:space="0" w:color="auto"/>
      </w:divBdr>
    </w:div>
    <w:div w:id="1068501788">
      <w:bodyDiv w:val="1"/>
      <w:marLeft w:val="0"/>
      <w:marRight w:val="0"/>
      <w:marTop w:val="0"/>
      <w:marBottom w:val="0"/>
      <w:divBdr>
        <w:top w:val="none" w:sz="0" w:space="0" w:color="auto"/>
        <w:left w:val="none" w:sz="0" w:space="0" w:color="auto"/>
        <w:bottom w:val="none" w:sz="0" w:space="0" w:color="auto"/>
        <w:right w:val="none" w:sz="0" w:space="0" w:color="auto"/>
      </w:divBdr>
    </w:div>
    <w:div w:id="1068766282">
      <w:bodyDiv w:val="1"/>
      <w:marLeft w:val="0"/>
      <w:marRight w:val="0"/>
      <w:marTop w:val="0"/>
      <w:marBottom w:val="0"/>
      <w:divBdr>
        <w:top w:val="none" w:sz="0" w:space="0" w:color="auto"/>
        <w:left w:val="none" w:sz="0" w:space="0" w:color="auto"/>
        <w:bottom w:val="none" w:sz="0" w:space="0" w:color="auto"/>
        <w:right w:val="none" w:sz="0" w:space="0" w:color="auto"/>
      </w:divBdr>
    </w:div>
    <w:div w:id="1070227761">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5075793">
      <w:bodyDiv w:val="1"/>
      <w:marLeft w:val="0"/>
      <w:marRight w:val="0"/>
      <w:marTop w:val="0"/>
      <w:marBottom w:val="0"/>
      <w:divBdr>
        <w:top w:val="none" w:sz="0" w:space="0" w:color="auto"/>
        <w:left w:val="none" w:sz="0" w:space="0" w:color="auto"/>
        <w:bottom w:val="none" w:sz="0" w:space="0" w:color="auto"/>
        <w:right w:val="none" w:sz="0" w:space="0" w:color="auto"/>
      </w:divBdr>
    </w:div>
    <w:div w:id="1112867546">
      <w:bodyDiv w:val="1"/>
      <w:marLeft w:val="0"/>
      <w:marRight w:val="0"/>
      <w:marTop w:val="0"/>
      <w:marBottom w:val="0"/>
      <w:divBdr>
        <w:top w:val="none" w:sz="0" w:space="0" w:color="auto"/>
        <w:left w:val="none" w:sz="0" w:space="0" w:color="auto"/>
        <w:bottom w:val="none" w:sz="0" w:space="0" w:color="auto"/>
        <w:right w:val="none" w:sz="0" w:space="0" w:color="auto"/>
      </w:divBdr>
    </w:div>
    <w:div w:id="1113284626">
      <w:bodyDiv w:val="1"/>
      <w:marLeft w:val="0"/>
      <w:marRight w:val="0"/>
      <w:marTop w:val="0"/>
      <w:marBottom w:val="0"/>
      <w:divBdr>
        <w:top w:val="none" w:sz="0" w:space="0" w:color="auto"/>
        <w:left w:val="none" w:sz="0" w:space="0" w:color="auto"/>
        <w:bottom w:val="none" w:sz="0" w:space="0" w:color="auto"/>
        <w:right w:val="none" w:sz="0" w:space="0" w:color="auto"/>
      </w:divBdr>
    </w:div>
    <w:div w:id="1118796518">
      <w:bodyDiv w:val="1"/>
      <w:marLeft w:val="0"/>
      <w:marRight w:val="0"/>
      <w:marTop w:val="0"/>
      <w:marBottom w:val="0"/>
      <w:divBdr>
        <w:top w:val="none" w:sz="0" w:space="0" w:color="auto"/>
        <w:left w:val="none" w:sz="0" w:space="0" w:color="auto"/>
        <w:bottom w:val="none" w:sz="0" w:space="0" w:color="auto"/>
        <w:right w:val="none" w:sz="0" w:space="0" w:color="auto"/>
      </w:divBdr>
    </w:div>
    <w:div w:id="1122310681">
      <w:bodyDiv w:val="1"/>
      <w:marLeft w:val="0"/>
      <w:marRight w:val="0"/>
      <w:marTop w:val="0"/>
      <w:marBottom w:val="0"/>
      <w:divBdr>
        <w:top w:val="none" w:sz="0" w:space="0" w:color="auto"/>
        <w:left w:val="none" w:sz="0" w:space="0" w:color="auto"/>
        <w:bottom w:val="none" w:sz="0" w:space="0" w:color="auto"/>
        <w:right w:val="none" w:sz="0" w:space="0" w:color="auto"/>
      </w:divBdr>
    </w:div>
    <w:div w:id="1126123416">
      <w:bodyDiv w:val="1"/>
      <w:marLeft w:val="0"/>
      <w:marRight w:val="0"/>
      <w:marTop w:val="0"/>
      <w:marBottom w:val="0"/>
      <w:divBdr>
        <w:top w:val="none" w:sz="0" w:space="0" w:color="auto"/>
        <w:left w:val="none" w:sz="0" w:space="0" w:color="auto"/>
        <w:bottom w:val="none" w:sz="0" w:space="0" w:color="auto"/>
        <w:right w:val="none" w:sz="0" w:space="0" w:color="auto"/>
      </w:divBdr>
    </w:div>
    <w:div w:id="1130897741">
      <w:bodyDiv w:val="1"/>
      <w:marLeft w:val="0"/>
      <w:marRight w:val="0"/>
      <w:marTop w:val="0"/>
      <w:marBottom w:val="0"/>
      <w:divBdr>
        <w:top w:val="none" w:sz="0" w:space="0" w:color="auto"/>
        <w:left w:val="none" w:sz="0" w:space="0" w:color="auto"/>
        <w:bottom w:val="none" w:sz="0" w:space="0" w:color="auto"/>
        <w:right w:val="none" w:sz="0" w:space="0" w:color="auto"/>
      </w:divBdr>
    </w:div>
    <w:div w:id="1134523830">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54102959">
      <w:bodyDiv w:val="1"/>
      <w:marLeft w:val="0"/>
      <w:marRight w:val="0"/>
      <w:marTop w:val="0"/>
      <w:marBottom w:val="0"/>
      <w:divBdr>
        <w:top w:val="none" w:sz="0" w:space="0" w:color="auto"/>
        <w:left w:val="none" w:sz="0" w:space="0" w:color="auto"/>
        <w:bottom w:val="none" w:sz="0" w:space="0" w:color="auto"/>
        <w:right w:val="none" w:sz="0" w:space="0" w:color="auto"/>
      </w:divBdr>
    </w:div>
    <w:div w:id="1154109218">
      <w:bodyDiv w:val="1"/>
      <w:marLeft w:val="0"/>
      <w:marRight w:val="0"/>
      <w:marTop w:val="0"/>
      <w:marBottom w:val="0"/>
      <w:divBdr>
        <w:top w:val="none" w:sz="0" w:space="0" w:color="auto"/>
        <w:left w:val="none" w:sz="0" w:space="0" w:color="auto"/>
        <w:bottom w:val="none" w:sz="0" w:space="0" w:color="auto"/>
        <w:right w:val="none" w:sz="0" w:space="0" w:color="auto"/>
      </w:divBdr>
    </w:div>
    <w:div w:id="1156647399">
      <w:bodyDiv w:val="1"/>
      <w:marLeft w:val="0"/>
      <w:marRight w:val="0"/>
      <w:marTop w:val="0"/>
      <w:marBottom w:val="0"/>
      <w:divBdr>
        <w:top w:val="none" w:sz="0" w:space="0" w:color="auto"/>
        <w:left w:val="none" w:sz="0" w:space="0" w:color="auto"/>
        <w:bottom w:val="none" w:sz="0" w:space="0" w:color="auto"/>
        <w:right w:val="none" w:sz="0" w:space="0" w:color="auto"/>
      </w:divBdr>
    </w:div>
    <w:div w:id="116119667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76460935">
      <w:bodyDiv w:val="1"/>
      <w:marLeft w:val="0"/>
      <w:marRight w:val="0"/>
      <w:marTop w:val="0"/>
      <w:marBottom w:val="0"/>
      <w:divBdr>
        <w:top w:val="none" w:sz="0" w:space="0" w:color="auto"/>
        <w:left w:val="none" w:sz="0" w:space="0" w:color="auto"/>
        <w:bottom w:val="none" w:sz="0" w:space="0" w:color="auto"/>
        <w:right w:val="none" w:sz="0" w:space="0" w:color="auto"/>
      </w:divBdr>
    </w:div>
    <w:div w:id="1184006079">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1356906">
      <w:bodyDiv w:val="1"/>
      <w:marLeft w:val="0"/>
      <w:marRight w:val="0"/>
      <w:marTop w:val="0"/>
      <w:marBottom w:val="0"/>
      <w:divBdr>
        <w:top w:val="none" w:sz="0" w:space="0" w:color="auto"/>
        <w:left w:val="none" w:sz="0" w:space="0" w:color="auto"/>
        <w:bottom w:val="none" w:sz="0" w:space="0" w:color="auto"/>
        <w:right w:val="none" w:sz="0" w:space="0" w:color="auto"/>
      </w:divBdr>
    </w:div>
    <w:div w:id="1252542132">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56481285">
      <w:bodyDiv w:val="1"/>
      <w:marLeft w:val="0"/>
      <w:marRight w:val="0"/>
      <w:marTop w:val="0"/>
      <w:marBottom w:val="0"/>
      <w:divBdr>
        <w:top w:val="none" w:sz="0" w:space="0" w:color="auto"/>
        <w:left w:val="none" w:sz="0" w:space="0" w:color="auto"/>
        <w:bottom w:val="none" w:sz="0" w:space="0" w:color="auto"/>
        <w:right w:val="none" w:sz="0" w:space="0" w:color="auto"/>
      </w:divBdr>
    </w:div>
    <w:div w:id="1258445274">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907423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0355268">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25235610">
      <w:bodyDiv w:val="1"/>
      <w:marLeft w:val="0"/>
      <w:marRight w:val="0"/>
      <w:marTop w:val="0"/>
      <w:marBottom w:val="0"/>
      <w:divBdr>
        <w:top w:val="none" w:sz="0" w:space="0" w:color="auto"/>
        <w:left w:val="none" w:sz="0" w:space="0" w:color="auto"/>
        <w:bottom w:val="none" w:sz="0" w:space="0" w:color="auto"/>
        <w:right w:val="none" w:sz="0" w:space="0" w:color="auto"/>
      </w:divBdr>
    </w:div>
    <w:div w:id="1332561968">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3775095">
      <w:bodyDiv w:val="1"/>
      <w:marLeft w:val="0"/>
      <w:marRight w:val="0"/>
      <w:marTop w:val="0"/>
      <w:marBottom w:val="0"/>
      <w:divBdr>
        <w:top w:val="none" w:sz="0" w:space="0" w:color="auto"/>
        <w:left w:val="none" w:sz="0" w:space="0" w:color="auto"/>
        <w:bottom w:val="none" w:sz="0" w:space="0" w:color="auto"/>
        <w:right w:val="none" w:sz="0" w:space="0" w:color="auto"/>
      </w:divBdr>
    </w:div>
    <w:div w:id="1398548790">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0400401">
      <w:bodyDiv w:val="1"/>
      <w:marLeft w:val="0"/>
      <w:marRight w:val="0"/>
      <w:marTop w:val="0"/>
      <w:marBottom w:val="0"/>
      <w:divBdr>
        <w:top w:val="none" w:sz="0" w:space="0" w:color="auto"/>
        <w:left w:val="none" w:sz="0" w:space="0" w:color="auto"/>
        <w:bottom w:val="none" w:sz="0" w:space="0" w:color="auto"/>
        <w:right w:val="none" w:sz="0" w:space="0" w:color="auto"/>
      </w:divBdr>
    </w:div>
    <w:div w:id="1401826791">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3016516">
      <w:bodyDiv w:val="1"/>
      <w:marLeft w:val="0"/>
      <w:marRight w:val="0"/>
      <w:marTop w:val="0"/>
      <w:marBottom w:val="0"/>
      <w:divBdr>
        <w:top w:val="none" w:sz="0" w:space="0" w:color="auto"/>
        <w:left w:val="none" w:sz="0" w:space="0" w:color="auto"/>
        <w:bottom w:val="none" w:sz="0" w:space="0" w:color="auto"/>
        <w:right w:val="none" w:sz="0" w:space="0" w:color="auto"/>
      </w:divBdr>
    </w:div>
    <w:div w:id="1408310816">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061650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1802314">
      <w:bodyDiv w:val="1"/>
      <w:marLeft w:val="0"/>
      <w:marRight w:val="0"/>
      <w:marTop w:val="0"/>
      <w:marBottom w:val="0"/>
      <w:divBdr>
        <w:top w:val="none" w:sz="0" w:space="0" w:color="auto"/>
        <w:left w:val="none" w:sz="0" w:space="0" w:color="auto"/>
        <w:bottom w:val="none" w:sz="0" w:space="0" w:color="auto"/>
        <w:right w:val="none" w:sz="0" w:space="0" w:color="auto"/>
      </w:divBdr>
    </w:div>
    <w:div w:id="1452288455">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899317">
      <w:bodyDiv w:val="1"/>
      <w:marLeft w:val="0"/>
      <w:marRight w:val="0"/>
      <w:marTop w:val="0"/>
      <w:marBottom w:val="0"/>
      <w:divBdr>
        <w:top w:val="none" w:sz="0" w:space="0" w:color="auto"/>
        <w:left w:val="none" w:sz="0" w:space="0" w:color="auto"/>
        <w:bottom w:val="none" w:sz="0" w:space="0" w:color="auto"/>
        <w:right w:val="none" w:sz="0" w:space="0" w:color="auto"/>
      </w:divBdr>
    </w:div>
    <w:div w:id="1492600322">
      <w:bodyDiv w:val="1"/>
      <w:marLeft w:val="0"/>
      <w:marRight w:val="0"/>
      <w:marTop w:val="0"/>
      <w:marBottom w:val="0"/>
      <w:divBdr>
        <w:top w:val="none" w:sz="0" w:space="0" w:color="auto"/>
        <w:left w:val="none" w:sz="0" w:space="0" w:color="auto"/>
        <w:bottom w:val="none" w:sz="0" w:space="0" w:color="auto"/>
        <w:right w:val="none" w:sz="0" w:space="0" w:color="auto"/>
      </w:divBdr>
    </w:div>
    <w:div w:id="1499425126">
      <w:bodyDiv w:val="1"/>
      <w:marLeft w:val="0"/>
      <w:marRight w:val="0"/>
      <w:marTop w:val="0"/>
      <w:marBottom w:val="0"/>
      <w:divBdr>
        <w:top w:val="none" w:sz="0" w:space="0" w:color="auto"/>
        <w:left w:val="none" w:sz="0" w:space="0" w:color="auto"/>
        <w:bottom w:val="none" w:sz="0" w:space="0" w:color="auto"/>
        <w:right w:val="none" w:sz="0" w:space="0" w:color="auto"/>
      </w:divBdr>
    </w:div>
    <w:div w:id="1503472075">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1484381">
      <w:bodyDiv w:val="1"/>
      <w:marLeft w:val="0"/>
      <w:marRight w:val="0"/>
      <w:marTop w:val="0"/>
      <w:marBottom w:val="0"/>
      <w:divBdr>
        <w:top w:val="none" w:sz="0" w:space="0" w:color="auto"/>
        <w:left w:val="none" w:sz="0" w:space="0" w:color="auto"/>
        <w:bottom w:val="none" w:sz="0" w:space="0" w:color="auto"/>
        <w:right w:val="none" w:sz="0" w:space="0" w:color="auto"/>
      </w:divBdr>
    </w:div>
    <w:div w:id="1526864957">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5578436">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4564264">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9299799">
      <w:bodyDiv w:val="1"/>
      <w:marLeft w:val="0"/>
      <w:marRight w:val="0"/>
      <w:marTop w:val="0"/>
      <w:marBottom w:val="0"/>
      <w:divBdr>
        <w:top w:val="none" w:sz="0" w:space="0" w:color="auto"/>
        <w:left w:val="none" w:sz="0" w:space="0" w:color="auto"/>
        <w:bottom w:val="none" w:sz="0" w:space="0" w:color="auto"/>
        <w:right w:val="none" w:sz="0" w:space="0" w:color="auto"/>
      </w:divBdr>
    </w:div>
    <w:div w:id="1553812752">
      <w:bodyDiv w:val="1"/>
      <w:marLeft w:val="0"/>
      <w:marRight w:val="0"/>
      <w:marTop w:val="0"/>
      <w:marBottom w:val="0"/>
      <w:divBdr>
        <w:top w:val="none" w:sz="0" w:space="0" w:color="auto"/>
        <w:left w:val="none" w:sz="0" w:space="0" w:color="auto"/>
        <w:bottom w:val="none" w:sz="0" w:space="0" w:color="auto"/>
        <w:right w:val="none" w:sz="0" w:space="0" w:color="auto"/>
      </w:divBdr>
    </w:div>
    <w:div w:id="1557469542">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59979541">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67915734">
      <w:bodyDiv w:val="1"/>
      <w:marLeft w:val="0"/>
      <w:marRight w:val="0"/>
      <w:marTop w:val="0"/>
      <w:marBottom w:val="0"/>
      <w:divBdr>
        <w:top w:val="none" w:sz="0" w:space="0" w:color="auto"/>
        <w:left w:val="none" w:sz="0" w:space="0" w:color="auto"/>
        <w:bottom w:val="none" w:sz="0" w:space="0" w:color="auto"/>
        <w:right w:val="none" w:sz="0" w:space="0" w:color="auto"/>
      </w:divBdr>
    </w:div>
    <w:div w:id="1587957873">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011626">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7347551">
      <w:bodyDiv w:val="1"/>
      <w:marLeft w:val="0"/>
      <w:marRight w:val="0"/>
      <w:marTop w:val="0"/>
      <w:marBottom w:val="0"/>
      <w:divBdr>
        <w:top w:val="none" w:sz="0" w:space="0" w:color="auto"/>
        <w:left w:val="none" w:sz="0" w:space="0" w:color="auto"/>
        <w:bottom w:val="none" w:sz="0" w:space="0" w:color="auto"/>
        <w:right w:val="none" w:sz="0" w:space="0" w:color="auto"/>
      </w:divBdr>
    </w:div>
    <w:div w:id="1608535533">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0434979">
      <w:bodyDiv w:val="1"/>
      <w:marLeft w:val="0"/>
      <w:marRight w:val="0"/>
      <w:marTop w:val="0"/>
      <w:marBottom w:val="0"/>
      <w:divBdr>
        <w:top w:val="none" w:sz="0" w:space="0" w:color="auto"/>
        <w:left w:val="none" w:sz="0" w:space="0" w:color="auto"/>
        <w:bottom w:val="none" w:sz="0" w:space="0" w:color="auto"/>
        <w:right w:val="none" w:sz="0" w:space="0" w:color="auto"/>
      </w:divBdr>
    </w:div>
    <w:div w:id="1615673031">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5670018">
      <w:bodyDiv w:val="1"/>
      <w:marLeft w:val="0"/>
      <w:marRight w:val="0"/>
      <w:marTop w:val="0"/>
      <w:marBottom w:val="0"/>
      <w:divBdr>
        <w:top w:val="none" w:sz="0" w:space="0" w:color="auto"/>
        <w:left w:val="none" w:sz="0" w:space="0" w:color="auto"/>
        <w:bottom w:val="none" w:sz="0" w:space="0" w:color="auto"/>
        <w:right w:val="none" w:sz="0" w:space="0" w:color="auto"/>
      </w:divBdr>
    </w:div>
    <w:div w:id="163571804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576679">
      <w:bodyDiv w:val="1"/>
      <w:marLeft w:val="0"/>
      <w:marRight w:val="0"/>
      <w:marTop w:val="0"/>
      <w:marBottom w:val="0"/>
      <w:divBdr>
        <w:top w:val="none" w:sz="0" w:space="0" w:color="auto"/>
        <w:left w:val="none" w:sz="0" w:space="0" w:color="auto"/>
        <w:bottom w:val="none" w:sz="0" w:space="0" w:color="auto"/>
        <w:right w:val="none" w:sz="0" w:space="0" w:color="auto"/>
      </w:divBdr>
    </w:div>
    <w:div w:id="1674452401">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1933197">
      <w:bodyDiv w:val="1"/>
      <w:marLeft w:val="0"/>
      <w:marRight w:val="0"/>
      <w:marTop w:val="0"/>
      <w:marBottom w:val="0"/>
      <w:divBdr>
        <w:top w:val="none" w:sz="0" w:space="0" w:color="auto"/>
        <w:left w:val="none" w:sz="0" w:space="0" w:color="auto"/>
        <w:bottom w:val="none" w:sz="0" w:space="0" w:color="auto"/>
        <w:right w:val="none" w:sz="0" w:space="0" w:color="auto"/>
      </w:divBdr>
    </w:div>
    <w:div w:id="168390017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038645">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290620">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58595862">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78334747">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0368095">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2704092">
      <w:bodyDiv w:val="1"/>
      <w:marLeft w:val="0"/>
      <w:marRight w:val="0"/>
      <w:marTop w:val="0"/>
      <w:marBottom w:val="0"/>
      <w:divBdr>
        <w:top w:val="none" w:sz="0" w:space="0" w:color="auto"/>
        <w:left w:val="none" w:sz="0" w:space="0" w:color="auto"/>
        <w:bottom w:val="none" w:sz="0" w:space="0" w:color="auto"/>
        <w:right w:val="none" w:sz="0" w:space="0" w:color="auto"/>
      </w:divBdr>
    </w:div>
    <w:div w:id="1795636124">
      <w:bodyDiv w:val="1"/>
      <w:marLeft w:val="0"/>
      <w:marRight w:val="0"/>
      <w:marTop w:val="0"/>
      <w:marBottom w:val="0"/>
      <w:divBdr>
        <w:top w:val="none" w:sz="0" w:space="0" w:color="auto"/>
        <w:left w:val="none" w:sz="0" w:space="0" w:color="auto"/>
        <w:bottom w:val="none" w:sz="0" w:space="0" w:color="auto"/>
        <w:right w:val="none" w:sz="0" w:space="0" w:color="auto"/>
      </w:divBdr>
    </w:div>
    <w:div w:id="1799566881">
      <w:bodyDiv w:val="1"/>
      <w:marLeft w:val="0"/>
      <w:marRight w:val="0"/>
      <w:marTop w:val="0"/>
      <w:marBottom w:val="0"/>
      <w:divBdr>
        <w:top w:val="none" w:sz="0" w:space="0" w:color="auto"/>
        <w:left w:val="none" w:sz="0" w:space="0" w:color="auto"/>
        <w:bottom w:val="none" w:sz="0" w:space="0" w:color="auto"/>
        <w:right w:val="none" w:sz="0" w:space="0" w:color="auto"/>
      </w:divBdr>
    </w:div>
    <w:div w:id="1799834586">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5560236">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4439873">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5095915">
      <w:bodyDiv w:val="1"/>
      <w:marLeft w:val="0"/>
      <w:marRight w:val="0"/>
      <w:marTop w:val="0"/>
      <w:marBottom w:val="0"/>
      <w:divBdr>
        <w:top w:val="none" w:sz="0" w:space="0" w:color="auto"/>
        <w:left w:val="none" w:sz="0" w:space="0" w:color="auto"/>
        <w:bottom w:val="none" w:sz="0" w:space="0" w:color="auto"/>
        <w:right w:val="none" w:sz="0" w:space="0" w:color="auto"/>
      </w:divBdr>
    </w:div>
    <w:div w:id="1892375010">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3008057">
      <w:bodyDiv w:val="1"/>
      <w:marLeft w:val="0"/>
      <w:marRight w:val="0"/>
      <w:marTop w:val="0"/>
      <w:marBottom w:val="0"/>
      <w:divBdr>
        <w:top w:val="none" w:sz="0" w:space="0" w:color="auto"/>
        <w:left w:val="none" w:sz="0" w:space="0" w:color="auto"/>
        <w:bottom w:val="none" w:sz="0" w:space="0" w:color="auto"/>
        <w:right w:val="none" w:sz="0" w:space="0" w:color="auto"/>
      </w:divBdr>
    </w:div>
    <w:div w:id="1936402081">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6426027">
      <w:bodyDiv w:val="1"/>
      <w:marLeft w:val="0"/>
      <w:marRight w:val="0"/>
      <w:marTop w:val="0"/>
      <w:marBottom w:val="0"/>
      <w:divBdr>
        <w:top w:val="none" w:sz="0" w:space="0" w:color="auto"/>
        <w:left w:val="none" w:sz="0" w:space="0" w:color="auto"/>
        <w:bottom w:val="none" w:sz="0" w:space="0" w:color="auto"/>
        <w:right w:val="none" w:sz="0" w:space="0" w:color="auto"/>
      </w:divBdr>
    </w:div>
    <w:div w:id="1959601683">
      <w:bodyDiv w:val="1"/>
      <w:marLeft w:val="0"/>
      <w:marRight w:val="0"/>
      <w:marTop w:val="0"/>
      <w:marBottom w:val="0"/>
      <w:divBdr>
        <w:top w:val="none" w:sz="0" w:space="0" w:color="auto"/>
        <w:left w:val="none" w:sz="0" w:space="0" w:color="auto"/>
        <w:bottom w:val="none" w:sz="0" w:space="0" w:color="auto"/>
        <w:right w:val="none" w:sz="0" w:space="0" w:color="auto"/>
      </w:divBdr>
    </w:div>
    <w:div w:id="1962149713">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5355925">
      <w:bodyDiv w:val="1"/>
      <w:marLeft w:val="0"/>
      <w:marRight w:val="0"/>
      <w:marTop w:val="0"/>
      <w:marBottom w:val="0"/>
      <w:divBdr>
        <w:top w:val="none" w:sz="0" w:space="0" w:color="auto"/>
        <w:left w:val="none" w:sz="0" w:space="0" w:color="auto"/>
        <w:bottom w:val="none" w:sz="0" w:space="0" w:color="auto"/>
        <w:right w:val="none" w:sz="0" w:space="0" w:color="auto"/>
      </w:divBdr>
    </w:div>
    <w:div w:id="2017145730">
      <w:bodyDiv w:val="1"/>
      <w:marLeft w:val="0"/>
      <w:marRight w:val="0"/>
      <w:marTop w:val="0"/>
      <w:marBottom w:val="0"/>
      <w:divBdr>
        <w:top w:val="none" w:sz="0" w:space="0" w:color="auto"/>
        <w:left w:val="none" w:sz="0" w:space="0" w:color="auto"/>
        <w:bottom w:val="none" w:sz="0" w:space="0" w:color="auto"/>
        <w:right w:val="none" w:sz="0" w:space="0" w:color="auto"/>
      </w:divBdr>
    </w:div>
    <w:div w:id="2017685079">
      <w:bodyDiv w:val="1"/>
      <w:marLeft w:val="0"/>
      <w:marRight w:val="0"/>
      <w:marTop w:val="0"/>
      <w:marBottom w:val="0"/>
      <w:divBdr>
        <w:top w:val="none" w:sz="0" w:space="0" w:color="auto"/>
        <w:left w:val="none" w:sz="0" w:space="0" w:color="auto"/>
        <w:bottom w:val="none" w:sz="0" w:space="0" w:color="auto"/>
        <w:right w:val="none" w:sz="0" w:space="0" w:color="auto"/>
      </w:divBdr>
    </w:div>
    <w:div w:id="2021658857">
      <w:bodyDiv w:val="1"/>
      <w:marLeft w:val="0"/>
      <w:marRight w:val="0"/>
      <w:marTop w:val="0"/>
      <w:marBottom w:val="0"/>
      <w:divBdr>
        <w:top w:val="none" w:sz="0" w:space="0" w:color="auto"/>
        <w:left w:val="none" w:sz="0" w:space="0" w:color="auto"/>
        <w:bottom w:val="none" w:sz="0" w:space="0" w:color="auto"/>
        <w:right w:val="none" w:sz="0" w:space="0" w:color="auto"/>
      </w:divBdr>
    </w:div>
    <w:div w:id="2023048222">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7102419">
      <w:bodyDiv w:val="1"/>
      <w:marLeft w:val="0"/>
      <w:marRight w:val="0"/>
      <w:marTop w:val="0"/>
      <w:marBottom w:val="0"/>
      <w:divBdr>
        <w:top w:val="none" w:sz="0" w:space="0" w:color="auto"/>
        <w:left w:val="none" w:sz="0" w:space="0" w:color="auto"/>
        <w:bottom w:val="none" w:sz="0" w:space="0" w:color="auto"/>
        <w:right w:val="none" w:sz="0" w:space="0" w:color="auto"/>
      </w:divBdr>
    </w:div>
    <w:div w:id="2084332455">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 w:id="2108111818">
      <w:bodyDiv w:val="1"/>
      <w:marLeft w:val="0"/>
      <w:marRight w:val="0"/>
      <w:marTop w:val="0"/>
      <w:marBottom w:val="0"/>
      <w:divBdr>
        <w:top w:val="none" w:sz="0" w:space="0" w:color="auto"/>
        <w:left w:val="none" w:sz="0" w:space="0" w:color="auto"/>
        <w:bottom w:val="none" w:sz="0" w:space="0" w:color="auto"/>
        <w:right w:val="none" w:sz="0" w:space="0" w:color="auto"/>
      </w:divBdr>
    </w:div>
    <w:div w:id="2122676033">
      <w:bodyDiv w:val="1"/>
      <w:marLeft w:val="0"/>
      <w:marRight w:val="0"/>
      <w:marTop w:val="0"/>
      <w:marBottom w:val="0"/>
      <w:divBdr>
        <w:top w:val="none" w:sz="0" w:space="0" w:color="auto"/>
        <w:left w:val="none" w:sz="0" w:space="0" w:color="auto"/>
        <w:bottom w:val="none" w:sz="0" w:space="0" w:color="auto"/>
        <w:right w:val="none" w:sz="0" w:space="0" w:color="auto"/>
      </w:divBdr>
    </w:div>
    <w:div w:id="214210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91" Type="http://schemas.openxmlformats.org/officeDocument/2006/relationships/header" Target="header7.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nbs.rs" TargetMode="External"/><Relationship Id="rId192" Type="http://schemas.openxmlformats.org/officeDocument/2006/relationships/fontTable" Target="fontTable.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4.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miodrag.jovin@eps.rs" TargetMode="External"/><Relationship Id="rId193" Type="http://schemas.openxmlformats.org/officeDocument/2006/relationships/theme" Target="theme/theme1.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5.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 TargetMode="External"/><Relationship Id="rId199" Type="http://schemas.microsoft.com/office/2016/09/relationships/commentsIds" Target="commentsIds.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header" Target="header4.xml"/><Relationship Id="rId189" Type="http://schemas.openxmlformats.org/officeDocument/2006/relationships/header" Target="header6.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iodrag.jovin@eps.rs" TargetMode="External"/><Relationship Id="rId179" Type="http://schemas.openxmlformats.org/officeDocument/2006/relationships/header" Target="header2.xml"/><Relationship Id="rId190" Type="http://schemas.openxmlformats.org/officeDocument/2006/relationships/footer" Target="footer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ci/uputstvo-o-uplati-republicke-administrativne-takse.html" TargetMode="External"/><Relationship Id="rId200" Type="http://schemas.openxmlformats.org/officeDocument/2006/relationships/customXml" Target="../customXml/item158.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header" Target="header5.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201" Type="http://schemas.openxmlformats.org/officeDocument/2006/relationships/customXml" Target="../customXml/item159.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87" Type="http://schemas.openxmlformats.org/officeDocument/2006/relationships/footer" Target="footer7.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 Id="rId202" Type="http://schemas.openxmlformats.org/officeDocument/2006/relationships/customXml" Target="../customXml/item160.xml"/><Relationship Id="rId18" Type="http://schemas.openxmlformats.org/officeDocument/2006/relationships/customXml" Target="../customXml/item18.xml"/><Relationship Id="rId39" Type="http://schemas.openxmlformats.org/officeDocument/2006/relationships/customXml" Target="../customXml/item39.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hyperlink" Target="mailto:miodrag.jovin@eps.rs" TargetMode="External"/><Relationship Id="rId18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ct:contentTypeSchema xmlns:ct="http://schemas.microsoft.com/office/2006/metadata/contentType" xmlns:ma="http://schemas.microsoft.com/office/2006/metadata/properties/metaAttributes" ct:_="" ma:_="" ma:contentTypeName="JN Dokument" ma:contentTypeID="0x0101006DB0F8F7738EDF4DA0E2E14EA69F41B7009F6921338CFD5F4DAD475703732A9527" ma:contentTypeVersion="14" ma:contentTypeDescription="" ma:contentTypeScope="" ma:versionID="9ed67a921bde908637490453167bffa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mso-contentType ?>
<FormTemplates xmlns="http://schemas.microsoft.com/sharepoint/v3/contenttype/forms">
  <Display>DocumentLibraryForm</Display>
  <Edit>DocumentLibraryForm</Edit>
  <New>DocumentLibraryForm</New>
</FormTemplates>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7D88E-6DFC-4142-B568-19911FE96DAF}"/>
</file>

<file path=customXml/itemProps10.xml><?xml version="1.0" encoding="utf-8"?>
<ds:datastoreItem xmlns:ds="http://schemas.openxmlformats.org/officeDocument/2006/customXml" ds:itemID="{08539006-9D23-4C25-BEB0-3869F1029806}"/>
</file>

<file path=customXml/itemProps100.xml><?xml version="1.0" encoding="utf-8"?>
<ds:datastoreItem xmlns:ds="http://schemas.openxmlformats.org/officeDocument/2006/customXml" ds:itemID="{C3EF379D-C9DE-405F-830D-322FE4592AE7}"/>
</file>

<file path=customXml/itemProps101.xml><?xml version="1.0" encoding="utf-8"?>
<ds:datastoreItem xmlns:ds="http://schemas.openxmlformats.org/officeDocument/2006/customXml" ds:itemID="{69258E8B-3453-4A0B-8C52-4D5641F3B831}"/>
</file>

<file path=customXml/itemProps102.xml><?xml version="1.0" encoding="utf-8"?>
<ds:datastoreItem xmlns:ds="http://schemas.openxmlformats.org/officeDocument/2006/customXml" ds:itemID="{7B522C9D-8C83-42B3-8143-0917B1FCB095}"/>
</file>

<file path=customXml/itemProps103.xml><?xml version="1.0" encoding="utf-8"?>
<ds:datastoreItem xmlns:ds="http://schemas.openxmlformats.org/officeDocument/2006/customXml" ds:itemID="{1E02C9AD-43AC-4519-BD95-5F95C9BAA49D}"/>
</file>

<file path=customXml/itemProps104.xml><?xml version="1.0" encoding="utf-8"?>
<ds:datastoreItem xmlns:ds="http://schemas.openxmlformats.org/officeDocument/2006/customXml" ds:itemID="{62A4B896-1067-4BDF-977A-8127DA945D0D}"/>
</file>

<file path=customXml/itemProps105.xml><?xml version="1.0" encoding="utf-8"?>
<ds:datastoreItem xmlns:ds="http://schemas.openxmlformats.org/officeDocument/2006/customXml" ds:itemID="{D9288032-B3CC-4368-A4EB-70CA33DD84F0}"/>
</file>

<file path=customXml/itemProps106.xml><?xml version="1.0" encoding="utf-8"?>
<ds:datastoreItem xmlns:ds="http://schemas.openxmlformats.org/officeDocument/2006/customXml" ds:itemID="{C34F196D-9618-4C0F-9E39-6D69E6C0438F}"/>
</file>

<file path=customXml/itemProps107.xml><?xml version="1.0" encoding="utf-8"?>
<ds:datastoreItem xmlns:ds="http://schemas.openxmlformats.org/officeDocument/2006/customXml" ds:itemID="{3ED040AF-EFEB-4142-8796-189CA4ED004D}"/>
</file>

<file path=customXml/itemProps108.xml><?xml version="1.0" encoding="utf-8"?>
<ds:datastoreItem xmlns:ds="http://schemas.openxmlformats.org/officeDocument/2006/customXml" ds:itemID="{1BCCB444-46FB-47DB-B3D5-0C823A36356D}"/>
</file>

<file path=customXml/itemProps109.xml><?xml version="1.0" encoding="utf-8"?>
<ds:datastoreItem xmlns:ds="http://schemas.openxmlformats.org/officeDocument/2006/customXml" ds:itemID="{E43E3CEF-4159-4391-820B-264A7CB2E37C}"/>
</file>

<file path=customXml/itemProps11.xml><?xml version="1.0" encoding="utf-8"?>
<ds:datastoreItem xmlns:ds="http://schemas.openxmlformats.org/officeDocument/2006/customXml" ds:itemID="{6924F114-1921-4E69-A213-5137A834750B}"/>
</file>

<file path=customXml/itemProps110.xml><?xml version="1.0" encoding="utf-8"?>
<ds:datastoreItem xmlns:ds="http://schemas.openxmlformats.org/officeDocument/2006/customXml" ds:itemID="{9F76BB31-0166-443D-BD30-60AA6668BE81}"/>
</file>

<file path=customXml/itemProps111.xml><?xml version="1.0" encoding="utf-8"?>
<ds:datastoreItem xmlns:ds="http://schemas.openxmlformats.org/officeDocument/2006/customXml" ds:itemID="{AE070CC7-4A41-48BB-BCF7-B5D1C7F93207}"/>
</file>

<file path=customXml/itemProps112.xml><?xml version="1.0" encoding="utf-8"?>
<ds:datastoreItem xmlns:ds="http://schemas.openxmlformats.org/officeDocument/2006/customXml" ds:itemID="{2E091B84-DBBA-4A77-8FDA-D4AB8F8A7510}"/>
</file>

<file path=customXml/itemProps113.xml><?xml version="1.0" encoding="utf-8"?>
<ds:datastoreItem xmlns:ds="http://schemas.openxmlformats.org/officeDocument/2006/customXml" ds:itemID="{58D9551F-F9E1-40DB-8911-1A42E49F34E8}"/>
</file>

<file path=customXml/itemProps114.xml><?xml version="1.0" encoding="utf-8"?>
<ds:datastoreItem xmlns:ds="http://schemas.openxmlformats.org/officeDocument/2006/customXml" ds:itemID="{884C8A0D-A895-4F0E-8383-581FE828EEB9}"/>
</file>

<file path=customXml/itemProps115.xml><?xml version="1.0" encoding="utf-8"?>
<ds:datastoreItem xmlns:ds="http://schemas.openxmlformats.org/officeDocument/2006/customXml" ds:itemID="{21886EDD-414C-413C-954A-8FB9FCC4D0A8}"/>
</file>

<file path=customXml/itemProps116.xml><?xml version="1.0" encoding="utf-8"?>
<ds:datastoreItem xmlns:ds="http://schemas.openxmlformats.org/officeDocument/2006/customXml" ds:itemID="{D20D747F-B5FA-4AE0-B26F-42B74E768BBF}"/>
</file>

<file path=customXml/itemProps117.xml><?xml version="1.0" encoding="utf-8"?>
<ds:datastoreItem xmlns:ds="http://schemas.openxmlformats.org/officeDocument/2006/customXml" ds:itemID="{F49D8F68-BCC1-4F78-AAF6-8FA93FFC53DC}"/>
</file>

<file path=customXml/itemProps118.xml><?xml version="1.0" encoding="utf-8"?>
<ds:datastoreItem xmlns:ds="http://schemas.openxmlformats.org/officeDocument/2006/customXml" ds:itemID="{D7F94FD3-A5DF-4D03-8DBC-18AF9B0CE0D4}"/>
</file>

<file path=customXml/itemProps119.xml><?xml version="1.0" encoding="utf-8"?>
<ds:datastoreItem xmlns:ds="http://schemas.openxmlformats.org/officeDocument/2006/customXml" ds:itemID="{EDF9FB90-D967-4568-887E-F1114105A733}"/>
</file>

<file path=customXml/itemProps12.xml><?xml version="1.0" encoding="utf-8"?>
<ds:datastoreItem xmlns:ds="http://schemas.openxmlformats.org/officeDocument/2006/customXml" ds:itemID="{526C0E3C-D93C-4E8D-9147-499B50C8947A}"/>
</file>

<file path=customXml/itemProps120.xml><?xml version="1.0" encoding="utf-8"?>
<ds:datastoreItem xmlns:ds="http://schemas.openxmlformats.org/officeDocument/2006/customXml" ds:itemID="{33DC657A-1FF2-4058-8897-383F2E065340}"/>
</file>

<file path=customXml/itemProps121.xml><?xml version="1.0" encoding="utf-8"?>
<ds:datastoreItem xmlns:ds="http://schemas.openxmlformats.org/officeDocument/2006/customXml" ds:itemID="{F8221CA4-6F9D-47AA-8601-FE2C69F94F0B}"/>
</file>

<file path=customXml/itemProps122.xml><?xml version="1.0" encoding="utf-8"?>
<ds:datastoreItem xmlns:ds="http://schemas.openxmlformats.org/officeDocument/2006/customXml" ds:itemID="{6FCD7F5F-AC62-46EF-9964-53A034DB0DD7}"/>
</file>

<file path=customXml/itemProps123.xml><?xml version="1.0" encoding="utf-8"?>
<ds:datastoreItem xmlns:ds="http://schemas.openxmlformats.org/officeDocument/2006/customXml" ds:itemID="{1F2DD6DA-281B-4FD0-934D-B660019720D0}"/>
</file>

<file path=customXml/itemProps124.xml><?xml version="1.0" encoding="utf-8"?>
<ds:datastoreItem xmlns:ds="http://schemas.openxmlformats.org/officeDocument/2006/customXml" ds:itemID="{FAF25341-A71F-46BC-B804-DFDE9BAA3DD4}"/>
</file>

<file path=customXml/itemProps125.xml><?xml version="1.0" encoding="utf-8"?>
<ds:datastoreItem xmlns:ds="http://schemas.openxmlformats.org/officeDocument/2006/customXml" ds:itemID="{FB00118A-0756-4F7C-AF8D-0B974267A585}"/>
</file>

<file path=customXml/itemProps126.xml><?xml version="1.0" encoding="utf-8"?>
<ds:datastoreItem xmlns:ds="http://schemas.openxmlformats.org/officeDocument/2006/customXml" ds:itemID="{C32C306B-2800-4542-AC12-E3CDCA83E667}"/>
</file>

<file path=customXml/itemProps127.xml><?xml version="1.0" encoding="utf-8"?>
<ds:datastoreItem xmlns:ds="http://schemas.openxmlformats.org/officeDocument/2006/customXml" ds:itemID="{F44687A9-BF41-4D00-952A-1A7F3A0AF184}"/>
</file>

<file path=customXml/itemProps128.xml><?xml version="1.0" encoding="utf-8"?>
<ds:datastoreItem xmlns:ds="http://schemas.openxmlformats.org/officeDocument/2006/customXml" ds:itemID="{D1776012-C4E2-470F-9217-810241F827EF}"/>
</file>

<file path=customXml/itemProps129.xml><?xml version="1.0" encoding="utf-8"?>
<ds:datastoreItem xmlns:ds="http://schemas.openxmlformats.org/officeDocument/2006/customXml" ds:itemID="{6E7D70FD-88F6-40A9-AA90-94BCAE833B99}"/>
</file>

<file path=customXml/itemProps13.xml><?xml version="1.0" encoding="utf-8"?>
<ds:datastoreItem xmlns:ds="http://schemas.openxmlformats.org/officeDocument/2006/customXml" ds:itemID="{11BA7D40-8F25-41AB-B76D-AED38E4DF078}"/>
</file>

<file path=customXml/itemProps130.xml><?xml version="1.0" encoding="utf-8"?>
<ds:datastoreItem xmlns:ds="http://schemas.openxmlformats.org/officeDocument/2006/customXml" ds:itemID="{36CB0E06-8638-4CA7-8EDB-B90C4965181C}"/>
</file>

<file path=customXml/itemProps131.xml><?xml version="1.0" encoding="utf-8"?>
<ds:datastoreItem xmlns:ds="http://schemas.openxmlformats.org/officeDocument/2006/customXml" ds:itemID="{B74C9E1D-AADF-407E-A5B9-B9D07AA4A7A2}"/>
</file>

<file path=customXml/itemProps132.xml><?xml version="1.0" encoding="utf-8"?>
<ds:datastoreItem xmlns:ds="http://schemas.openxmlformats.org/officeDocument/2006/customXml" ds:itemID="{29C817CB-61AA-46A3-951A-F83C6D1BC052}"/>
</file>

<file path=customXml/itemProps133.xml><?xml version="1.0" encoding="utf-8"?>
<ds:datastoreItem xmlns:ds="http://schemas.openxmlformats.org/officeDocument/2006/customXml" ds:itemID="{0B4DB2E7-EC0A-4EA4-8265-EB0810A939EA}"/>
</file>

<file path=customXml/itemProps134.xml><?xml version="1.0" encoding="utf-8"?>
<ds:datastoreItem xmlns:ds="http://schemas.openxmlformats.org/officeDocument/2006/customXml" ds:itemID="{19539893-0E08-4222-A8E2-EDB16A76454E}"/>
</file>

<file path=customXml/itemProps135.xml><?xml version="1.0" encoding="utf-8"?>
<ds:datastoreItem xmlns:ds="http://schemas.openxmlformats.org/officeDocument/2006/customXml" ds:itemID="{344CECAA-4688-4029-9240-C4BB7628E870}"/>
</file>

<file path=customXml/itemProps136.xml><?xml version="1.0" encoding="utf-8"?>
<ds:datastoreItem xmlns:ds="http://schemas.openxmlformats.org/officeDocument/2006/customXml" ds:itemID="{56815BCC-64F4-4766-AD08-F43038EDB25B}"/>
</file>

<file path=customXml/itemProps137.xml><?xml version="1.0" encoding="utf-8"?>
<ds:datastoreItem xmlns:ds="http://schemas.openxmlformats.org/officeDocument/2006/customXml" ds:itemID="{553AB667-7F06-47C7-B257-5BEC5D377D74}"/>
</file>

<file path=customXml/itemProps138.xml><?xml version="1.0" encoding="utf-8"?>
<ds:datastoreItem xmlns:ds="http://schemas.openxmlformats.org/officeDocument/2006/customXml" ds:itemID="{62452A96-EE69-4749-9912-106E514909A4}"/>
</file>

<file path=customXml/itemProps139.xml><?xml version="1.0" encoding="utf-8"?>
<ds:datastoreItem xmlns:ds="http://schemas.openxmlformats.org/officeDocument/2006/customXml" ds:itemID="{CA91982C-72C0-4B23-8C12-DBD214CF1B74}"/>
</file>

<file path=customXml/itemProps14.xml><?xml version="1.0" encoding="utf-8"?>
<ds:datastoreItem xmlns:ds="http://schemas.openxmlformats.org/officeDocument/2006/customXml" ds:itemID="{74220B93-51A1-44D9-96D4-8E27C9943647}"/>
</file>

<file path=customXml/itemProps140.xml><?xml version="1.0" encoding="utf-8"?>
<ds:datastoreItem xmlns:ds="http://schemas.openxmlformats.org/officeDocument/2006/customXml" ds:itemID="{D6E62E3C-BCCB-45CF-88EB-BE08DEB982AF}"/>
</file>

<file path=customXml/itemProps141.xml><?xml version="1.0" encoding="utf-8"?>
<ds:datastoreItem xmlns:ds="http://schemas.openxmlformats.org/officeDocument/2006/customXml" ds:itemID="{BA7273AE-791E-4BBD-9A50-85460C5A0216}"/>
</file>

<file path=customXml/itemProps142.xml><?xml version="1.0" encoding="utf-8"?>
<ds:datastoreItem xmlns:ds="http://schemas.openxmlformats.org/officeDocument/2006/customXml" ds:itemID="{63685619-EBB9-486D-A867-1A62A9D81B27}"/>
</file>

<file path=customXml/itemProps143.xml><?xml version="1.0" encoding="utf-8"?>
<ds:datastoreItem xmlns:ds="http://schemas.openxmlformats.org/officeDocument/2006/customXml" ds:itemID="{AF24505A-A8D6-4A67-9F85-BB9913A90919}"/>
</file>

<file path=customXml/itemProps144.xml><?xml version="1.0" encoding="utf-8"?>
<ds:datastoreItem xmlns:ds="http://schemas.openxmlformats.org/officeDocument/2006/customXml" ds:itemID="{16DE62B5-D530-4837-874A-A901FC417168}"/>
</file>

<file path=customXml/itemProps145.xml><?xml version="1.0" encoding="utf-8"?>
<ds:datastoreItem xmlns:ds="http://schemas.openxmlformats.org/officeDocument/2006/customXml" ds:itemID="{95E8E995-147A-47DA-8496-CA401859EE2C}"/>
</file>

<file path=customXml/itemProps146.xml><?xml version="1.0" encoding="utf-8"?>
<ds:datastoreItem xmlns:ds="http://schemas.openxmlformats.org/officeDocument/2006/customXml" ds:itemID="{5B1FEFD1-F49C-4BE0-8218-55CA6AA16F43}"/>
</file>

<file path=customXml/itemProps147.xml><?xml version="1.0" encoding="utf-8"?>
<ds:datastoreItem xmlns:ds="http://schemas.openxmlformats.org/officeDocument/2006/customXml" ds:itemID="{DE9209CE-7BBE-40E0-B851-3B9C242C4229}"/>
</file>

<file path=customXml/itemProps148.xml><?xml version="1.0" encoding="utf-8"?>
<ds:datastoreItem xmlns:ds="http://schemas.openxmlformats.org/officeDocument/2006/customXml" ds:itemID="{3709AFFE-F4F2-4893-B857-57A7E318B501}"/>
</file>

<file path=customXml/itemProps149.xml><?xml version="1.0" encoding="utf-8"?>
<ds:datastoreItem xmlns:ds="http://schemas.openxmlformats.org/officeDocument/2006/customXml" ds:itemID="{FCBBDE14-0CE6-4182-8980-C6A3B2776632}"/>
</file>

<file path=customXml/itemProps15.xml><?xml version="1.0" encoding="utf-8"?>
<ds:datastoreItem xmlns:ds="http://schemas.openxmlformats.org/officeDocument/2006/customXml" ds:itemID="{D5E6897D-C973-4A83-8FA6-CA1989D98F56}"/>
</file>

<file path=customXml/itemProps150.xml><?xml version="1.0" encoding="utf-8"?>
<ds:datastoreItem xmlns:ds="http://schemas.openxmlformats.org/officeDocument/2006/customXml" ds:itemID="{E765754A-6715-4CEE-9C96-C287197EA110}"/>
</file>

<file path=customXml/itemProps151.xml><?xml version="1.0" encoding="utf-8"?>
<ds:datastoreItem xmlns:ds="http://schemas.openxmlformats.org/officeDocument/2006/customXml" ds:itemID="{3066C7D7-E791-4682-9A26-84977500C5A5}"/>
</file>

<file path=customXml/itemProps152.xml><?xml version="1.0" encoding="utf-8"?>
<ds:datastoreItem xmlns:ds="http://schemas.openxmlformats.org/officeDocument/2006/customXml" ds:itemID="{7B8605DC-C247-4A84-B9EA-DC76B9AC8213}"/>
</file>

<file path=customXml/itemProps153.xml><?xml version="1.0" encoding="utf-8"?>
<ds:datastoreItem xmlns:ds="http://schemas.openxmlformats.org/officeDocument/2006/customXml" ds:itemID="{DB05F192-AE46-47ED-A32C-410E0BFE91D8}"/>
</file>

<file path=customXml/itemProps154.xml><?xml version="1.0" encoding="utf-8"?>
<ds:datastoreItem xmlns:ds="http://schemas.openxmlformats.org/officeDocument/2006/customXml" ds:itemID="{43310C82-9256-4E56-B9A8-F412A6CC93B4}"/>
</file>

<file path=customXml/itemProps155.xml><?xml version="1.0" encoding="utf-8"?>
<ds:datastoreItem xmlns:ds="http://schemas.openxmlformats.org/officeDocument/2006/customXml" ds:itemID="{52555381-91F3-454B-8CB6-2EA3E3CD7F56}"/>
</file>

<file path=customXml/itemProps156.xml><?xml version="1.0" encoding="utf-8"?>
<ds:datastoreItem xmlns:ds="http://schemas.openxmlformats.org/officeDocument/2006/customXml" ds:itemID="{150A490D-5B6D-4D68-ABD9-F09882B8D2B2}"/>
</file>

<file path=customXml/itemProps157.xml><?xml version="1.0" encoding="utf-8"?>
<ds:datastoreItem xmlns:ds="http://schemas.openxmlformats.org/officeDocument/2006/customXml" ds:itemID="{89BD82CE-F0D4-40DF-B5BF-CA523B453EA9}"/>
</file>

<file path=customXml/itemProps158.xml><?xml version="1.0" encoding="utf-8"?>
<ds:datastoreItem xmlns:ds="http://schemas.openxmlformats.org/officeDocument/2006/customXml" ds:itemID="{50C63FAC-7B47-4EFC-84C9-A6105964FAE7}"/>
</file>

<file path=customXml/itemProps159.xml><?xml version="1.0" encoding="utf-8"?>
<ds:datastoreItem xmlns:ds="http://schemas.openxmlformats.org/officeDocument/2006/customXml" ds:itemID="{28F359E3-F39F-49B2-8B34-0D6FFED3AEDC}"/>
</file>

<file path=customXml/itemProps16.xml><?xml version="1.0" encoding="utf-8"?>
<ds:datastoreItem xmlns:ds="http://schemas.openxmlformats.org/officeDocument/2006/customXml" ds:itemID="{547FBB3C-2EC0-461D-8E65-E8D047BFDD24}"/>
</file>

<file path=customXml/itemProps160.xml><?xml version="1.0" encoding="utf-8"?>
<ds:datastoreItem xmlns:ds="http://schemas.openxmlformats.org/officeDocument/2006/customXml" ds:itemID="{D4FF9FC7-1852-40F0-8875-2F518606FBE7}"/>
</file>

<file path=customXml/itemProps17.xml><?xml version="1.0" encoding="utf-8"?>
<ds:datastoreItem xmlns:ds="http://schemas.openxmlformats.org/officeDocument/2006/customXml" ds:itemID="{03AC0E66-FC74-4671-9A0B-61920515AA29}"/>
</file>

<file path=customXml/itemProps18.xml><?xml version="1.0" encoding="utf-8"?>
<ds:datastoreItem xmlns:ds="http://schemas.openxmlformats.org/officeDocument/2006/customXml" ds:itemID="{E4CFDE21-4969-4B23-86ED-7D44C384D23B}"/>
</file>

<file path=customXml/itemProps19.xml><?xml version="1.0" encoding="utf-8"?>
<ds:datastoreItem xmlns:ds="http://schemas.openxmlformats.org/officeDocument/2006/customXml" ds:itemID="{E553909C-3A13-4F41-B80F-9D965DBA93CE}"/>
</file>

<file path=customXml/itemProps2.xml><?xml version="1.0" encoding="utf-8"?>
<ds:datastoreItem xmlns:ds="http://schemas.openxmlformats.org/officeDocument/2006/customXml" ds:itemID="{55A565F7-DB35-4C86-98B9-1615AC81C03D}"/>
</file>

<file path=customXml/itemProps20.xml><?xml version="1.0" encoding="utf-8"?>
<ds:datastoreItem xmlns:ds="http://schemas.openxmlformats.org/officeDocument/2006/customXml" ds:itemID="{D9B8EC4E-581A-4FFD-866D-DC517C0DFF1C}"/>
</file>

<file path=customXml/itemProps21.xml><?xml version="1.0" encoding="utf-8"?>
<ds:datastoreItem xmlns:ds="http://schemas.openxmlformats.org/officeDocument/2006/customXml" ds:itemID="{3A193B4B-2BEF-43B9-A1C2-A65DE6B8E2FE}"/>
</file>

<file path=customXml/itemProps22.xml><?xml version="1.0" encoding="utf-8"?>
<ds:datastoreItem xmlns:ds="http://schemas.openxmlformats.org/officeDocument/2006/customXml" ds:itemID="{0765AA56-1DF7-4429-A5B2-4B105F6EB60C}"/>
</file>

<file path=customXml/itemProps23.xml><?xml version="1.0" encoding="utf-8"?>
<ds:datastoreItem xmlns:ds="http://schemas.openxmlformats.org/officeDocument/2006/customXml" ds:itemID="{4096527F-A620-49DA-BC72-757D42B793D3}"/>
</file>

<file path=customXml/itemProps24.xml><?xml version="1.0" encoding="utf-8"?>
<ds:datastoreItem xmlns:ds="http://schemas.openxmlformats.org/officeDocument/2006/customXml" ds:itemID="{B3F045DF-B185-4D5A-8DE1-D73B03E55216}"/>
</file>

<file path=customXml/itemProps25.xml><?xml version="1.0" encoding="utf-8"?>
<ds:datastoreItem xmlns:ds="http://schemas.openxmlformats.org/officeDocument/2006/customXml" ds:itemID="{9EAAA1EB-3D17-4714-9934-652F2BD87CC3}"/>
</file>

<file path=customXml/itemProps26.xml><?xml version="1.0" encoding="utf-8"?>
<ds:datastoreItem xmlns:ds="http://schemas.openxmlformats.org/officeDocument/2006/customXml" ds:itemID="{E1F6EACD-3DB1-4D3F-8F6E-6D2CE7271478}"/>
</file>

<file path=customXml/itemProps27.xml><?xml version="1.0" encoding="utf-8"?>
<ds:datastoreItem xmlns:ds="http://schemas.openxmlformats.org/officeDocument/2006/customXml" ds:itemID="{4C617848-E9CE-46BA-A1BD-71F4FCFBA59C}"/>
</file>

<file path=customXml/itemProps28.xml><?xml version="1.0" encoding="utf-8"?>
<ds:datastoreItem xmlns:ds="http://schemas.openxmlformats.org/officeDocument/2006/customXml" ds:itemID="{A5B70F28-2F01-42F9-A157-112DFDD8555E}"/>
</file>

<file path=customXml/itemProps29.xml><?xml version="1.0" encoding="utf-8"?>
<ds:datastoreItem xmlns:ds="http://schemas.openxmlformats.org/officeDocument/2006/customXml" ds:itemID="{63F2566E-84FC-4A79-B3C6-8B6BB48B418D}"/>
</file>

<file path=customXml/itemProps3.xml><?xml version="1.0" encoding="utf-8"?>
<ds:datastoreItem xmlns:ds="http://schemas.openxmlformats.org/officeDocument/2006/customXml" ds:itemID="{E6BEEF9C-BE37-45F8-A9FE-B2862B969AF9}"/>
</file>

<file path=customXml/itemProps30.xml><?xml version="1.0" encoding="utf-8"?>
<ds:datastoreItem xmlns:ds="http://schemas.openxmlformats.org/officeDocument/2006/customXml" ds:itemID="{14AB5BE0-6EDA-45B9-A71E-68BD402925A8}"/>
</file>

<file path=customXml/itemProps31.xml><?xml version="1.0" encoding="utf-8"?>
<ds:datastoreItem xmlns:ds="http://schemas.openxmlformats.org/officeDocument/2006/customXml" ds:itemID="{28A46300-E4BB-4BB0-80D8-F414A702179A}"/>
</file>

<file path=customXml/itemProps32.xml><?xml version="1.0" encoding="utf-8"?>
<ds:datastoreItem xmlns:ds="http://schemas.openxmlformats.org/officeDocument/2006/customXml" ds:itemID="{6D201136-6E3C-45A6-BA7A-A7C140E00CB9}"/>
</file>

<file path=customXml/itemProps33.xml><?xml version="1.0" encoding="utf-8"?>
<ds:datastoreItem xmlns:ds="http://schemas.openxmlformats.org/officeDocument/2006/customXml" ds:itemID="{FF58FCF4-76E2-4993-AEBE-DAC76422676B}"/>
</file>

<file path=customXml/itemProps34.xml><?xml version="1.0" encoding="utf-8"?>
<ds:datastoreItem xmlns:ds="http://schemas.openxmlformats.org/officeDocument/2006/customXml" ds:itemID="{D66A090B-FDB1-4C94-ACBE-E1E3A6D1C6DE}"/>
</file>

<file path=customXml/itemProps35.xml><?xml version="1.0" encoding="utf-8"?>
<ds:datastoreItem xmlns:ds="http://schemas.openxmlformats.org/officeDocument/2006/customXml" ds:itemID="{90121967-D4C2-45E4-863D-E3389DA63959}"/>
</file>

<file path=customXml/itemProps36.xml><?xml version="1.0" encoding="utf-8"?>
<ds:datastoreItem xmlns:ds="http://schemas.openxmlformats.org/officeDocument/2006/customXml" ds:itemID="{12B9638A-DEE5-403E-A14C-043AEDA5B98A}"/>
</file>

<file path=customXml/itemProps37.xml><?xml version="1.0" encoding="utf-8"?>
<ds:datastoreItem xmlns:ds="http://schemas.openxmlformats.org/officeDocument/2006/customXml" ds:itemID="{B6BC344A-D487-4897-AFD1-E340810B390C}"/>
</file>

<file path=customXml/itemProps38.xml><?xml version="1.0" encoding="utf-8"?>
<ds:datastoreItem xmlns:ds="http://schemas.openxmlformats.org/officeDocument/2006/customXml" ds:itemID="{E6B3C0A5-5087-4947-91BB-7D0E01F1A943}"/>
</file>

<file path=customXml/itemProps39.xml><?xml version="1.0" encoding="utf-8"?>
<ds:datastoreItem xmlns:ds="http://schemas.openxmlformats.org/officeDocument/2006/customXml" ds:itemID="{2C8B8220-209C-4825-98B2-906004116704}"/>
</file>

<file path=customXml/itemProps4.xml><?xml version="1.0" encoding="utf-8"?>
<ds:datastoreItem xmlns:ds="http://schemas.openxmlformats.org/officeDocument/2006/customXml" ds:itemID="{E89AF413-9504-4881-A32B-ADCD423AE116}"/>
</file>

<file path=customXml/itemProps40.xml><?xml version="1.0" encoding="utf-8"?>
<ds:datastoreItem xmlns:ds="http://schemas.openxmlformats.org/officeDocument/2006/customXml" ds:itemID="{A3F9542B-AEB2-42A7-B6AA-B2691019C4E1}"/>
</file>

<file path=customXml/itemProps41.xml><?xml version="1.0" encoding="utf-8"?>
<ds:datastoreItem xmlns:ds="http://schemas.openxmlformats.org/officeDocument/2006/customXml" ds:itemID="{F7F7AAF3-2EE5-45B3-925B-E29CA2383AF9}"/>
</file>

<file path=customXml/itemProps42.xml><?xml version="1.0" encoding="utf-8"?>
<ds:datastoreItem xmlns:ds="http://schemas.openxmlformats.org/officeDocument/2006/customXml" ds:itemID="{FBFA16D8-E4B0-4E43-BEA1-618DFD70EF68}"/>
</file>

<file path=customXml/itemProps43.xml><?xml version="1.0" encoding="utf-8"?>
<ds:datastoreItem xmlns:ds="http://schemas.openxmlformats.org/officeDocument/2006/customXml" ds:itemID="{06E05072-AB75-4C5E-A6FA-86DD67881C41}"/>
</file>

<file path=customXml/itemProps44.xml><?xml version="1.0" encoding="utf-8"?>
<ds:datastoreItem xmlns:ds="http://schemas.openxmlformats.org/officeDocument/2006/customXml" ds:itemID="{22134FEF-4532-461B-B31F-3AE775688974}"/>
</file>

<file path=customXml/itemProps45.xml><?xml version="1.0" encoding="utf-8"?>
<ds:datastoreItem xmlns:ds="http://schemas.openxmlformats.org/officeDocument/2006/customXml" ds:itemID="{A6B1403A-2F56-4F18-8501-1AFC4AA347BF}"/>
</file>

<file path=customXml/itemProps46.xml><?xml version="1.0" encoding="utf-8"?>
<ds:datastoreItem xmlns:ds="http://schemas.openxmlformats.org/officeDocument/2006/customXml" ds:itemID="{0E7E7DF9-84C8-4778-8A0B-F4CF1F5D3836}"/>
</file>

<file path=customXml/itemProps47.xml><?xml version="1.0" encoding="utf-8"?>
<ds:datastoreItem xmlns:ds="http://schemas.openxmlformats.org/officeDocument/2006/customXml" ds:itemID="{65E614AC-0743-4CE2-9B4D-64F3B93593E4}"/>
</file>

<file path=customXml/itemProps48.xml><?xml version="1.0" encoding="utf-8"?>
<ds:datastoreItem xmlns:ds="http://schemas.openxmlformats.org/officeDocument/2006/customXml" ds:itemID="{1017DF83-F04F-4DF4-9FE8-B64540CE611B}"/>
</file>

<file path=customXml/itemProps49.xml><?xml version="1.0" encoding="utf-8"?>
<ds:datastoreItem xmlns:ds="http://schemas.openxmlformats.org/officeDocument/2006/customXml" ds:itemID="{B40BEFF3-793D-4DE2-8963-3E695C9C37DE}"/>
</file>

<file path=customXml/itemProps5.xml><?xml version="1.0" encoding="utf-8"?>
<ds:datastoreItem xmlns:ds="http://schemas.openxmlformats.org/officeDocument/2006/customXml" ds:itemID="{4F051576-2AD9-4C0E-AC2F-7DB77724C08F}"/>
</file>

<file path=customXml/itemProps50.xml><?xml version="1.0" encoding="utf-8"?>
<ds:datastoreItem xmlns:ds="http://schemas.openxmlformats.org/officeDocument/2006/customXml" ds:itemID="{251C2D95-4089-429D-82EC-DAE9FDB4E49F}"/>
</file>

<file path=customXml/itemProps51.xml><?xml version="1.0" encoding="utf-8"?>
<ds:datastoreItem xmlns:ds="http://schemas.openxmlformats.org/officeDocument/2006/customXml" ds:itemID="{A334EF70-4FE1-4C47-AD19-C5194ED9D917}"/>
</file>

<file path=customXml/itemProps52.xml><?xml version="1.0" encoding="utf-8"?>
<ds:datastoreItem xmlns:ds="http://schemas.openxmlformats.org/officeDocument/2006/customXml" ds:itemID="{231B26A3-9A09-49F7-ACDE-9C7401701462}"/>
</file>

<file path=customXml/itemProps53.xml><?xml version="1.0" encoding="utf-8"?>
<ds:datastoreItem xmlns:ds="http://schemas.openxmlformats.org/officeDocument/2006/customXml" ds:itemID="{12B29E0A-1991-45D6-B56C-43F51F91A47D}"/>
</file>

<file path=customXml/itemProps54.xml><?xml version="1.0" encoding="utf-8"?>
<ds:datastoreItem xmlns:ds="http://schemas.openxmlformats.org/officeDocument/2006/customXml" ds:itemID="{7297B86F-5F2E-48FA-920B-BE9C673C1F92}"/>
</file>

<file path=customXml/itemProps55.xml><?xml version="1.0" encoding="utf-8"?>
<ds:datastoreItem xmlns:ds="http://schemas.openxmlformats.org/officeDocument/2006/customXml" ds:itemID="{B9E4E381-39C1-4300-AAAC-77327147DBA8}"/>
</file>

<file path=customXml/itemProps56.xml><?xml version="1.0" encoding="utf-8"?>
<ds:datastoreItem xmlns:ds="http://schemas.openxmlformats.org/officeDocument/2006/customXml" ds:itemID="{92BC97DF-0A51-4418-8C3C-4EAC1CBAA7A3}"/>
</file>

<file path=customXml/itemProps57.xml><?xml version="1.0" encoding="utf-8"?>
<ds:datastoreItem xmlns:ds="http://schemas.openxmlformats.org/officeDocument/2006/customXml" ds:itemID="{99263C30-A5CD-418C-B904-84A1392EACEE}"/>
</file>

<file path=customXml/itemProps58.xml><?xml version="1.0" encoding="utf-8"?>
<ds:datastoreItem xmlns:ds="http://schemas.openxmlformats.org/officeDocument/2006/customXml" ds:itemID="{3F8BBBD7-D362-4A8A-8481-8EF8F7FA1BBF}"/>
</file>

<file path=customXml/itemProps59.xml><?xml version="1.0" encoding="utf-8"?>
<ds:datastoreItem xmlns:ds="http://schemas.openxmlformats.org/officeDocument/2006/customXml" ds:itemID="{8FE81E5E-AE70-48B6-97D2-C0DF422C9BCC}"/>
</file>

<file path=customXml/itemProps6.xml><?xml version="1.0" encoding="utf-8"?>
<ds:datastoreItem xmlns:ds="http://schemas.openxmlformats.org/officeDocument/2006/customXml" ds:itemID="{403E202C-4FC8-47B2-AA3C-191898DE8AAC}"/>
</file>

<file path=customXml/itemProps60.xml><?xml version="1.0" encoding="utf-8"?>
<ds:datastoreItem xmlns:ds="http://schemas.openxmlformats.org/officeDocument/2006/customXml" ds:itemID="{37D5865E-55A2-4E93-82EB-486572FEB9D8}"/>
</file>

<file path=customXml/itemProps61.xml><?xml version="1.0" encoding="utf-8"?>
<ds:datastoreItem xmlns:ds="http://schemas.openxmlformats.org/officeDocument/2006/customXml" ds:itemID="{A4A2C23E-1EE0-4025-A3D0-3EC1A4E76BC5}"/>
</file>

<file path=customXml/itemProps62.xml><?xml version="1.0" encoding="utf-8"?>
<ds:datastoreItem xmlns:ds="http://schemas.openxmlformats.org/officeDocument/2006/customXml" ds:itemID="{BF0EC5C1-2F9E-40E2-9BA5-1A755E7168AE}"/>
</file>

<file path=customXml/itemProps63.xml><?xml version="1.0" encoding="utf-8"?>
<ds:datastoreItem xmlns:ds="http://schemas.openxmlformats.org/officeDocument/2006/customXml" ds:itemID="{0C99D9A6-7C88-4464-8796-E973E7E2C135}"/>
</file>

<file path=customXml/itemProps64.xml><?xml version="1.0" encoding="utf-8"?>
<ds:datastoreItem xmlns:ds="http://schemas.openxmlformats.org/officeDocument/2006/customXml" ds:itemID="{CA9E3800-DEE3-445C-9B4B-BF536970B322}"/>
</file>

<file path=customXml/itemProps65.xml><?xml version="1.0" encoding="utf-8"?>
<ds:datastoreItem xmlns:ds="http://schemas.openxmlformats.org/officeDocument/2006/customXml" ds:itemID="{CCAF6788-9822-4AF1-9454-229731CD6EA7}"/>
</file>

<file path=customXml/itemProps66.xml><?xml version="1.0" encoding="utf-8"?>
<ds:datastoreItem xmlns:ds="http://schemas.openxmlformats.org/officeDocument/2006/customXml" ds:itemID="{B1A867AC-973C-438E-807A-EDEB0CBC9064}"/>
</file>

<file path=customXml/itemProps67.xml><?xml version="1.0" encoding="utf-8"?>
<ds:datastoreItem xmlns:ds="http://schemas.openxmlformats.org/officeDocument/2006/customXml" ds:itemID="{5F3028E6-258D-48FE-BC50-8E466996C40A}"/>
</file>

<file path=customXml/itemProps68.xml><?xml version="1.0" encoding="utf-8"?>
<ds:datastoreItem xmlns:ds="http://schemas.openxmlformats.org/officeDocument/2006/customXml" ds:itemID="{E75A1CA1-304E-46CF-8AC0-07D25FE3FC04}"/>
</file>

<file path=customXml/itemProps69.xml><?xml version="1.0" encoding="utf-8"?>
<ds:datastoreItem xmlns:ds="http://schemas.openxmlformats.org/officeDocument/2006/customXml" ds:itemID="{46909B97-A9F3-4748-86C4-5C0E995AA188}"/>
</file>

<file path=customXml/itemProps7.xml><?xml version="1.0" encoding="utf-8"?>
<ds:datastoreItem xmlns:ds="http://schemas.openxmlformats.org/officeDocument/2006/customXml" ds:itemID="{34291596-7228-4935-AE9F-0500C5CC3208}"/>
</file>

<file path=customXml/itemProps70.xml><?xml version="1.0" encoding="utf-8"?>
<ds:datastoreItem xmlns:ds="http://schemas.openxmlformats.org/officeDocument/2006/customXml" ds:itemID="{1C3A8218-B6FE-46DB-A33D-8AA604EB4580}"/>
</file>

<file path=customXml/itemProps71.xml><?xml version="1.0" encoding="utf-8"?>
<ds:datastoreItem xmlns:ds="http://schemas.openxmlformats.org/officeDocument/2006/customXml" ds:itemID="{BE8742CB-E582-4044-B3B3-7A99599FD567}"/>
</file>

<file path=customXml/itemProps72.xml><?xml version="1.0" encoding="utf-8"?>
<ds:datastoreItem xmlns:ds="http://schemas.openxmlformats.org/officeDocument/2006/customXml" ds:itemID="{31EF41CB-FF74-4A2C-8E03-AF69E5CFAB37}"/>
</file>

<file path=customXml/itemProps73.xml><?xml version="1.0" encoding="utf-8"?>
<ds:datastoreItem xmlns:ds="http://schemas.openxmlformats.org/officeDocument/2006/customXml" ds:itemID="{8D92EE02-65C8-4DE9-9D72-FD798AF7699B}"/>
</file>

<file path=customXml/itemProps74.xml><?xml version="1.0" encoding="utf-8"?>
<ds:datastoreItem xmlns:ds="http://schemas.openxmlformats.org/officeDocument/2006/customXml" ds:itemID="{BDAC435B-39C2-45CA-BB4C-FDBAE39C4E50}"/>
</file>

<file path=customXml/itemProps75.xml><?xml version="1.0" encoding="utf-8"?>
<ds:datastoreItem xmlns:ds="http://schemas.openxmlformats.org/officeDocument/2006/customXml" ds:itemID="{99110A00-B4CC-42B9-8D58-912C18FC5B4D}"/>
</file>

<file path=customXml/itemProps76.xml><?xml version="1.0" encoding="utf-8"?>
<ds:datastoreItem xmlns:ds="http://schemas.openxmlformats.org/officeDocument/2006/customXml" ds:itemID="{86DAEB0A-0DEC-4DCE-AC06-04E975E594B8}"/>
</file>

<file path=customXml/itemProps77.xml><?xml version="1.0" encoding="utf-8"?>
<ds:datastoreItem xmlns:ds="http://schemas.openxmlformats.org/officeDocument/2006/customXml" ds:itemID="{FA004F52-AB21-45EE-B325-A18CE51544F4}"/>
</file>

<file path=customXml/itemProps78.xml><?xml version="1.0" encoding="utf-8"?>
<ds:datastoreItem xmlns:ds="http://schemas.openxmlformats.org/officeDocument/2006/customXml" ds:itemID="{EF48D3B8-995A-4D91-9860-26524843C300}"/>
</file>

<file path=customXml/itemProps79.xml><?xml version="1.0" encoding="utf-8"?>
<ds:datastoreItem xmlns:ds="http://schemas.openxmlformats.org/officeDocument/2006/customXml" ds:itemID="{DD60E82D-78D8-465D-BCEC-9A3EBBCDB164}"/>
</file>

<file path=customXml/itemProps8.xml><?xml version="1.0" encoding="utf-8"?>
<ds:datastoreItem xmlns:ds="http://schemas.openxmlformats.org/officeDocument/2006/customXml" ds:itemID="{760B64F1-233B-47E1-A393-08664922F231}"/>
</file>

<file path=customXml/itemProps80.xml><?xml version="1.0" encoding="utf-8"?>
<ds:datastoreItem xmlns:ds="http://schemas.openxmlformats.org/officeDocument/2006/customXml" ds:itemID="{1DB8B970-9B55-426E-98DA-D91B1AD413A4}"/>
</file>

<file path=customXml/itemProps81.xml><?xml version="1.0" encoding="utf-8"?>
<ds:datastoreItem xmlns:ds="http://schemas.openxmlformats.org/officeDocument/2006/customXml" ds:itemID="{2B45B197-702E-4AED-A4FE-9E4B88967D1D}"/>
</file>

<file path=customXml/itemProps82.xml><?xml version="1.0" encoding="utf-8"?>
<ds:datastoreItem xmlns:ds="http://schemas.openxmlformats.org/officeDocument/2006/customXml" ds:itemID="{6E318BA2-E559-400D-A082-B1C2DCB95426}"/>
</file>

<file path=customXml/itemProps83.xml><?xml version="1.0" encoding="utf-8"?>
<ds:datastoreItem xmlns:ds="http://schemas.openxmlformats.org/officeDocument/2006/customXml" ds:itemID="{7D445E52-AD45-42AC-ABB2-481724E31773}"/>
</file>

<file path=customXml/itemProps84.xml><?xml version="1.0" encoding="utf-8"?>
<ds:datastoreItem xmlns:ds="http://schemas.openxmlformats.org/officeDocument/2006/customXml" ds:itemID="{C8EEC413-2093-44D7-8464-5C05FD312E7D}"/>
</file>

<file path=customXml/itemProps85.xml><?xml version="1.0" encoding="utf-8"?>
<ds:datastoreItem xmlns:ds="http://schemas.openxmlformats.org/officeDocument/2006/customXml" ds:itemID="{EB0D804B-17AB-4D0D-B451-8FD5ECC459D8}"/>
</file>

<file path=customXml/itemProps86.xml><?xml version="1.0" encoding="utf-8"?>
<ds:datastoreItem xmlns:ds="http://schemas.openxmlformats.org/officeDocument/2006/customXml" ds:itemID="{C25DE200-AF92-4CCC-8376-60F8C26C52C9}"/>
</file>

<file path=customXml/itemProps87.xml><?xml version="1.0" encoding="utf-8"?>
<ds:datastoreItem xmlns:ds="http://schemas.openxmlformats.org/officeDocument/2006/customXml" ds:itemID="{72C57CDD-4C7B-4FB7-9EDB-763A52FC1890}"/>
</file>

<file path=customXml/itemProps88.xml><?xml version="1.0" encoding="utf-8"?>
<ds:datastoreItem xmlns:ds="http://schemas.openxmlformats.org/officeDocument/2006/customXml" ds:itemID="{B4DACD02-9B98-4FA9-A3CB-7C694872E1A0}"/>
</file>

<file path=customXml/itemProps89.xml><?xml version="1.0" encoding="utf-8"?>
<ds:datastoreItem xmlns:ds="http://schemas.openxmlformats.org/officeDocument/2006/customXml" ds:itemID="{3B8D9C9D-91DB-405D-8F45-07F91360E192}"/>
</file>

<file path=customXml/itemProps9.xml><?xml version="1.0" encoding="utf-8"?>
<ds:datastoreItem xmlns:ds="http://schemas.openxmlformats.org/officeDocument/2006/customXml" ds:itemID="{6155CCA9-298A-40CE-8EA0-AF8A58923B00}"/>
</file>

<file path=customXml/itemProps90.xml><?xml version="1.0" encoding="utf-8"?>
<ds:datastoreItem xmlns:ds="http://schemas.openxmlformats.org/officeDocument/2006/customXml" ds:itemID="{59B3D11F-6D7A-4E32-A2D4-CF89FAC77F7C}"/>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4FC7C05F-8D0F-48E7-96B3-20CF5632C176}"/>
</file>

<file path=customXml/itemProps93.xml><?xml version="1.0" encoding="utf-8"?>
<ds:datastoreItem xmlns:ds="http://schemas.openxmlformats.org/officeDocument/2006/customXml" ds:itemID="{0982FD15-7DD9-4DD0-A3DB-D74E9A590F7C}"/>
</file>

<file path=customXml/itemProps94.xml><?xml version="1.0" encoding="utf-8"?>
<ds:datastoreItem xmlns:ds="http://schemas.openxmlformats.org/officeDocument/2006/customXml" ds:itemID="{34FD3A22-8C5F-4EC4-9BBE-91E8723B9027}"/>
</file>

<file path=customXml/itemProps95.xml><?xml version="1.0" encoding="utf-8"?>
<ds:datastoreItem xmlns:ds="http://schemas.openxmlformats.org/officeDocument/2006/customXml" ds:itemID="{BF2E4CCF-CE14-4161-9995-CFB1BEEB24AA}"/>
</file>

<file path=customXml/itemProps96.xml><?xml version="1.0" encoding="utf-8"?>
<ds:datastoreItem xmlns:ds="http://schemas.openxmlformats.org/officeDocument/2006/customXml" ds:itemID="{B98ABA3E-E891-403D-8BA0-E13C75D90BA2}"/>
</file>

<file path=customXml/itemProps97.xml><?xml version="1.0" encoding="utf-8"?>
<ds:datastoreItem xmlns:ds="http://schemas.openxmlformats.org/officeDocument/2006/customXml" ds:itemID="{E7A6C918-52B1-4A62-8E00-4AA3B5760467}"/>
</file>

<file path=customXml/itemProps98.xml><?xml version="1.0" encoding="utf-8"?>
<ds:datastoreItem xmlns:ds="http://schemas.openxmlformats.org/officeDocument/2006/customXml" ds:itemID="{AA021966-7009-41BE-B90F-15B9F5C3C31D}"/>
</file>

<file path=customXml/itemProps99.xml><?xml version="1.0" encoding="utf-8"?>
<ds:datastoreItem xmlns:ds="http://schemas.openxmlformats.org/officeDocument/2006/customXml" ds:itemID="{9F01D474-B623-4235-9836-C9A77A88D6AE}"/>
</file>

<file path=docProps/app.xml><?xml version="1.0" encoding="utf-8"?>
<Properties xmlns="http://schemas.openxmlformats.org/officeDocument/2006/extended-properties" xmlns:vt="http://schemas.openxmlformats.org/officeDocument/2006/docPropsVTypes">
  <Template>Normal</Template>
  <TotalTime>2226</TotalTime>
  <Pages>1</Pages>
  <Words>23768</Words>
  <Characters>135479</Characters>
  <Application>Microsoft Office Word</Application>
  <DocSecurity>0</DocSecurity>
  <Lines>1128</Lines>
  <Paragraphs>317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158930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Zoran Spasic</dc:creator>
  <cp:lastModifiedBy>Miodrag Jovin</cp:lastModifiedBy>
  <cp:revision>249</cp:revision>
  <cp:lastPrinted>2020-10-23T12:10:00Z</cp:lastPrinted>
  <dcterms:created xsi:type="dcterms:W3CDTF">2020-08-25T11:04:00Z</dcterms:created>
  <dcterms:modified xsi:type="dcterms:W3CDTF">2020-10-23T12:11:00Z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2c45d951-56e2-471f-8238-dac3ffc32ac7</vt:lpwstr>
  </property>
  <property fmtid="{D5CDD505-2E9C-101B-9397-08002B2CF9AE}" pid="3" name="ContentTypeId">
    <vt:lpwstr>0x0101006DB0F8F7738EDF4DA0E2E14EA69F41B7009F6921338CFD5F4DAD475703732A9527</vt:lpwstr>
  </property>
</Properties>
</file>